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E7" w:rsidRPr="007269EF" w:rsidRDefault="00A940E7" w:rsidP="007269EF">
      <w:pPr>
        <w:jc w:val="right"/>
        <w:rPr>
          <w:u w:val="single"/>
        </w:rPr>
      </w:pPr>
      <w:r w:rsidRPr="007269EF">
        <w:rPr>
          <w:smallCaps/>
          <w:u w:val="single"/>
        </w:rPr>
        <w:t xml:space="preserve">                                                                        </w:t>
      </w:r>
      <w:r w:rsidRPr="007269EF">
        <w:rPr>
          <w:noProof/>
          <w:u w:val="single"/>
          <w:lang w:eastAsia="ru-RU"/>
        </w:rPr>
        <w:drawing>
          <wp:anchor distT="0" distB="0" distL="114935" distR="114935" simplePos="0" relativeHeight="251659264" behindDoc="0" locked="0" layoutInCell="1" allowOverlap="1" wp14:anchorId="13CC29E4" wp14:editId="1A6FD271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7385" cy="8610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0E7" w:rsidRDefault="00A940E7" w:rsidP="00A940E7">
      <w:pPr>
        <w:jc w:val="center"/>
        <w:rPr>
          <w:b/>
          <w:sz w:val="28"/>
          <w:szCs w:val="28"/>
        </w:rPr>
      </w:pPr>
    </w:p>
    <w:p w:rsidR="00A940E7" w:rsidRPr="00A940E7" w:rsidRDefault="00A940E7" w:rsidP="00A940E7">
      <w:pPr>
        <w:jc w:val="center"/>
        <w:rPr>
          <w:rFonts w:ascii="PT Astra Serif" w:hAnsi="PT Astra Serif"/>
          <w:b/>
          <w:sz w:val="28"/>
          <w:szCs w:val="28"/>
        </w:rPr>
      </w:pPr>
    </w:p>
    <w:p w:rsidR="00A940E7" w:rsidRPr="00A940E7" w:rsidRDefault="00A940E7" w:rsidP="00A940E7">
      <w:pPr>
        <w:jc w:val="center"/>
        <w:rPr>
          <w:rFonts w:ascii="PT Astra Serif" w:hAnsi="PT Astra Serif"/>
        </w:rPr>
      </w:pPr>
    </w:p>
    <w:p w:rsidR="00A940E7" w:rsidRPr="00A940E7" w:rsidRDefault="00A940E7" w:rsidP="00A940E7">
      <w:pPr>
        <w:pStyle w:val="a5"/>
        <w:rPr>
          <w:rFonts w:ascii="PT Astra Serif" w:hAnsi="PT Astra Serif"/>
          <w:b/>
          <w:bCs/>
          <w:sz w:val="20"/>
          <w:szCs w:val="20"/>
        </w:rPr>
      </w:pPr>
    </w:p>
    <w:p w:rsidR="00A940E7" w:rsidRPr="00A940E7" w:rsidRDefault="00A940E7" w:rsidP="00A940E7">
      <w:pPr>
        <w:pStyle w:val="a5"/>
        <w:rPr>
          <w:rFonts w:ascii="PT Astra Serif" w:hAnsi="PT Astra Serif"/>
          <w:b/>
          <w:bCs/>
          <w:sz w:val="20"/>
          <w:szCs w:val="20"/>
        </w:rPr>
      </w:pP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A940E7">
        <w:rPr>
          <w:rFonts w:ascii="PT Astra Serif" w:hAnsi="PT Astra Serif"/>
          <w:b/>
          <w:sz w:val="28"/>
          <w:szCs w:val="28"/>
        </w:rPr>
        <w:t>РАЙОННОЕ  СОБРАНИЕ</w:t>
      </w: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A940E7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A940E7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A940E7">
        <w:rPr>
          <w:rFonts w:ascii="PT Astra Serif" w:hAnsi="PT Astra Serif"/>
          <w:b/>
          <w:sz w:val="28"/>
          <w:szCs w:val="28"/>
        </w:rPr>
        <w:t>Р</w:t>
      </w:r>
      <w:proofErr w:type="gramEnd"/>
      <w:r w:rsidRPr="00A940E7">
        <w:rPr>
          <w:rFonts w:ascii="PT Astra Serif" w:hAnsi="PT Astra Serif"/>
          <w:b/>
          <w:sz w:val="28"/>
          <w:szCs w:val="28"/>
        </w:rPr>
        <w:t xml:space="preserve"> Е Ш Е Н И Е</w:t>
      </w: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</w:rPr>
      </w:pPr>
      <w:proofErr w:type="spellStart"/>
      <w:r w:rsidRPr="00A940E7">
        <w:rPr>
          <w:rFonts w:ascii="PT Astra Serif" w:hAnsi="PT Astra Serif"/>
        </w:rPr>
        <w:t>р.п</w:t>
      </w:r>
      <w:proofErr w:type="spellEnd"/>
      <w:r w:rsidRPr="00A940E7">
        <w:rPr>
          <w:rFonts w:ascii="PT Astra Serif" w:hAnsi="PT Astra Serif"/>
        </w:rPr>
        <w:t>. Духовницкое</w:t>
      </w: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</w:rPr>
      </w:pPr>
    </w:p>
    <w:tbl>
      <w:tblPr>
        <w:tblW w:w="10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2417"/>
        <w:gridCol w:w="4108"/>
      </w:tblGrid>
      <w:tr w:rsidR="00A940E7" w:rsidRPr="00A940E7" w:rsidTr="00F6771D">
        <w:tc>
          <w:tcPr>
            <w:tcW w:w="3900" w:type="dxa"/>
            <w:hideMark/>
          </w:tcPr>
          <w:p w:rsidR="00A940E7" w:rsidRPr="00A940E7" w:rsidRDefault="00A940E7" w:rsidP="00AF3B71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A940E7"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 w:rsidR="00F63067">
              <w:rPr>
                <w:rFonts w:ascii="PT Astra Serif" w:hAnsi="PT Astra Serif"/>
                <w:b/>
                <w:sz w:val="28"/>
                <w:szCs w:val="28"/>
              </w:rPr>
              <w:t>28</w:t>
            </w:r>
            <w:r w:rsidR="00AF3B71">
              <w:rPr>
                <w:rFonts w:ascii="PT Astra Serif" w:hAnsi="PT Astra Serif"/>
                <w:b/>
                <w:sz w:val="28"/>
                <w:szCs w:val="28"/>
              </w:rPr>
              <w:t xml:space="preserve"> августа 2025</w:t>
            </w:r>
            <w:r w:rsidRPr="00A940E7">
              <w:rPr>
                <w:rFonts w:ascii="PT Astra Serif" w:hAnsi="PT Astra Serif"/>
                <w:b/>
                <w:sz w:val="28"/>
                <w:szCs w:val="28"/>
              </w:rPr>
              <w:t>г.</w:t>
            </w:r>
          </w:p>
        </w:tc>
        <w:tc>
          <w:tcPr>
            <w:tcW w:w="2417" w:type="dxa"/>
          </w:tcPr>
          <w:p w:rsidR="00A940E7" w:rsidRPr="00A940E7" w:rsidRDefault="00A940E7" w:rsidP="00F6771D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108" w:type="dxa"/>
            <w:hideMark/>
          </w:tcPr>
          <w:p w:rsidR="00A940E7" w:rsidRPr="00A940E7" w:rsidRDefault="00A940E7" w:rsidP="00F63067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A940E7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№</w:t>
            </w:r>
            <w:r w:rsidR="00F63067">
              <w:rPr>
                <w:rFonts w:ascii="PT Astra Serif" w:hAnsi="PT Astra Serif"/>
                <w:b/>
                <w:sz w:val="28"/>
                <w:szCs w:val="28"/>
              </w:rPr>
              <w:t>37/197</w:t>
            </w:r>
            <w:bookmarkStart w:id="0" w:name="_GoBack"/>
            <w:bookmarkEnd w:id="0"/>
          </w:p>
        </w:tc>
      </w:tr>
    </w:tbl>
    <w:p w:rsidR="00A940E7" w:rsidRPr="00A940E7" w:rsidRDefault="00A940E7" w:rsidP="00A940E7">
      <w:pPr>
        <w:jc w:val="center"/>
        <w:rPr>
          <w:rFonts w:ascii="PT Astra Serif" w:hAnsi="PT Astra Serif"/>
        </w:rPr>
      </w:pPr>
    </w:p>
    <w:p w:rsidR="00A940E7" w:rsidRDefault="00A940E7" w:rsidP="00A940E7">
      <w:pPr>
        <w:rPr>
          <w:rFonts w:ascii="PT Astra Serif" w:hAnsi="PT Astra Serif"/>
          <w:b/>
          <w:sz w:val="28"/>
          <w:szCs w:val="28"/>
        </w:rPr>
      </w:pPr>
      <w:r w:rsidRPr="00A940E7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proofErr w:type="gramStart"/>
      <w:r>
        <w:rPr>
          <w:rFonts w:ascii="PT Astra Serif" w:hAnsi="PT Astra Serif"/>
          <w:b/>
          <w:sz w:val="28"/>
          <w:szCs w:val="28"/>
        </w:rPr>
        <w:t>районного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A940E7" w:rsidRDefault="00A940E7" w:rsidP="00A940E7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Собрания </w:t>
      </w:r>
      <w:r w:rsidRPr="00A940E7">
        <w:rPr>
          <w:rFonts w:ascii="PT Astra Serif" w:hAnsi="PT Astra Serif"/>
          <w:b/>
          <w:sz w:val="28"/>
          <w:szCs w:val="28"/>
        </w:rPr>
        <w:t>Духовницкого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A940E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</w:p>
    <w:p w:rsidR="00A940E7" w:rsidRDefault="00A940E7" w:rsidP="00A940E7">
      <w:pPr>
        <w:rPr>
          <w:rFonts w:ascii="PT Astra Serif" w:hAnsi="PT Astra Serif"/>
          <w:b/>
          <w:sz w:val="28"/>
          <w:szCs w:val="28"/>
        </w:rPr>
      </w:pPr>
      <w:r w:rsidRPr="00A940E7">
        <w:rPr>
          <w:rFonts w:ascii="PT Astra Serif" w:hAnsi="PT Astra Serif"/>
          <w:b/>
          <w:sz w:val="28"/>
          <w:szCs w:val="28"/>
        </w:rPr>
        <w:t xml:space="preserve">Саратовской области </w:t>
      </w:r>
      <w:r>
        <w:rPr>
          <w:rFonts w:ascii="PT Astra Serif" w:hAnsi="PT Astra Serif"/>
          <w:b/>
          <w:sz w:val="28"/>
          <w:szCs w:val="28"/>
        </w:rPr>
        <w:t xml:space="preserve">от 30 сентября 2021 года </w:t>
      </w:r>
    </w:p>
    <w:p w:rsidR="00A940E7" w:rsidRDefault="00A940E7" w:rsidP="00A940E7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№ 115</w:t>
      </w:r>
      <w:r w:rsidRPr="00A940E7">
        <w:rPr>
          <w:rFonts w:ascii="PT Astra Serif" w:hAnsi="PT Astra Serif"/>
          <w:b/>
          <w:sz w:val="28"/>
          <w:szCs w:val="28"/>
        </w:rPr>
        <w:t>/</w:t>
      </w:r>
      <w:r>
        <w:rPr>
          <w:rFonts w:ascii="PT Astra Serif" w:hAnsi="PT Astra Serif"/>
          <w:b/>
          <w:sz w:val="28"/>
          <w:szCs w:val="28"/>
        </w:rPr>
        <w:t xml:space="preserve">626 </w:t>
      </w:r>
      <w:r w:rsidRPr="00A940E7">
        <w:rPr>
          <w:rFonts w:ascii="PT Astra Serif" w:hAnsi="PT Astra Serif"/>
          <w:b/>
          <w:sz w:val="28"/>
          <w:szCs w:val="28"/>
        </w:rPr>
        <w:t>«О</w:t>
      </w:r>
      <w:r>
        <w:rPr>
          <w:rFonts w:ascii="PT Astra Serif" w:hAnsi="PT Astra Serif"/>
          <w:b/>
          <w:sz w:val="28"/>
          <w:szCs w:val="28"/>
        </w:rPr>
        <w:t>б утверждении Положения</w:t>
      </w:r>
    </w:p>
    <w:p w:rsidR="00A940E7" w:rsidRDefault="00A940E7" w:rsidP="00A940E7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муниципальном земельном контроле </w:t>
      </w:r>
    </w:p>
    <w:p w:rsidR="00A940E7" w:rsidRDefault="00A940E7" w:rsidP="00A940E7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территории </w:t>
      </w:r>
      <w:r w:rsidRPr="00A940E7">
        <w:rPr>
          <w:rFonts w:ascii="PT Astra Serif" w:hAnsi="PT Astra Serif"/>
          <w:b/>
          <w:sz w:val="28"/>
          <w:szCs w:val="28"/>
        </w:rPr>
        <w:t xml:space="preserve">Духовницкого муниципального </w:t>
      </w:r>
    </w:p>
    <w:p w:rsidR="00A940E7" w:rsidRPr="00A940E7" w:rsidRDefault="00A940E7" w:rsidP="00A940E7">
      <w:pPr>
        <w:rPr>
          <w:rFonts w:ascii="PT Astra Serif" w:hAnsi="PT Astra Serif"/>
          <w:b/>
          <w:sz w:val="28"/>
          <w:szCs w:val="28"/>
        </w:rPr>
      </w:pPr>
      <w:r w:rsidRPr="00A940E7">
        <w:rPr>
          <w:rFonts w:ascii="PT Astra Serif" w:hAnsi="PT Astra Serif"/>
          <w:b/>
          <w:sz w:val="28"/>
          <w:szCs w:val="28"/>
        </w:rPr>
        <w:t>района Саратовской области»</w:t>
      </w:r>
    </w:p>
    <w:p w:rsidR="00A940E7" w:rsidRPr="00534B35" w:rsidRDefault="00A940E7" w:rsidP="00534B35">
      <w:pPr>
        <w:snapToGrid w:val="0"/>
        <w:jc w:val="both"/>
        <w:rPr>
          <w:rFonts w:ascii="PT Astra Serif" w:hAnsi="PT Astra Serif"/>
        </w:rPr>
      </w:pPr>
    </w:p>
    <w:p w:rsidR="00A940E7" w:rsidRPr="00534B35" w:rsidRDefault="0074599C" w:rsidP="00534B35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AF0B8A">
        <w:rPr>
          <w:sz w:val="28"/>
          <w:szCs w:val="28"/>
        </w:rPr>
        <w:t>В соответствии с Федеральным законом от 6 октября 2003 года</w:t>
      </w:r>
      <w:r>
        <w:rPr>
          <w:sz w:val="28"/>
          <w:szCs w:val="28"/>
        </w:rPr>
        <w:t xml:space="preserve"> </w:t>
      </w:r>
      <w:r w:rsidRPr="00AF0B8A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4F59F9" w:rsidRPr="004F59F9">
        <w:rPr>
          <w:rFonts w:ascii="PT Astra Serif" w:hAnsi="PT Astra Serif"/>
          <w:sz w:val="28"/>
          <w:szCs w:val="28"/>
        </w:rPr>
        <w:t xml:space="preserve"> </w:t>
      </w:r>
      <w:r w:rsidR="004F59F9" w:rsidRPr="00AD2FEF">
        <w:rPr>
          <w:rFonts w:ascii="PT Astra Serif" w:hAnsi="PT Astra Serif"/>
          <w:sz w:val="28"/>
          <w:szCs w:val="28"/>
        </w:rPr>
        <w:t xml:space="preserve">Федеральным законом от  </w:t>
      </w:r>
      <w:r w:rsidR="004F59F9">
        <w:rPr>
          <w:rFonts w:ascii="PT Astra Serif" w:hAnsi="PT Astra Serif"/>
          <w:sz w:val="28"/>
          <w:szCs w:val="28"/>
        </w:rPr>
        <w:t>2</w:t>
      </w:r>
      <w:r w:rsidR="004F59F9" w:rsidRPr="00840AAF">
        <w:rPr>
          <w:rFonts w:ascii="PT Astra Serif" w:hAnsi="PT Astra Serif"/>
          <w:sz w:val="28"/>
          <w:szCs w:val="28"/>
        </w:rPr>
        <w:t>0.0</w:t>
      </w:r>
      <w:r w:rsidR="004F59F9">
        <w:rPr>
          <w:rFonts w:ascii="PT Astra Serif" w:hAnsi="PT Astra Serif"/>
          <w:sz w:val="28"/>
          <w:szCs w:val="28"/>
        </w:rPr>
        <w:t>3</w:t>
      </w:r>
      <w:r w:rsidR="004F59F9" w:rsidRPr="00840AAF">
        <w:rPr>
          <w:rFonts w:ascii="PT Astra Serif" w:hAnsi="PT Astra Serif"/>
          <w:sz w:val="28"/>
          <w:szCs w:val="28"/>
        </w:rPr>
        <w:t>.20</w:t>
      </w:r>
      <w:r w:rsidR="004F59F9">
        <w:rPr>
          <w:rFonts w:ascii="PT Astra Serif" w:hAnsi="PT Astra Serif"/>
          <w:sz w:val="28"/>
          <w:szCs w:val="28"/>
        </w:rPr>
        <w:t>25</w:t>
      </w:r>
      <w:r w:rsidR="004F59F9" w:rsidRPr="00840AAF">
        <w:rPr>
          <w:rFonts w:ascii="PT Astra Serif" w:hAnsi="PT Astra Serif"/>
          <w:sz w:val="28"/>
          <w:szCs w:val="28"/>
        </w:rPr>
        <w:t xml:space="preserve"> года № 3</w:t>
      </w:r>
      <w:r w:rsidR="004F59F9">
        <w:rPr>
          <w:rFonts w:ascii="PT Astra Serif" w:hAnsi="PT Astra Serif"/>
          <w:sz w:val="28"/>
          <w:szCs w:val="28"/>
        </w:rPr>
        <w:t>3</w:t>
      </w:r>
      <w:r w:rsidR="004F59F9" w:rsidRPr="00840AAF">
        <w:rPr>
          <w:rFonts w:ascii="PT Astra Serif" w:hAnsi="PT Astra Serif"/>
          <w:sz w:val="28"/>
          <w:szCs w:val="28"/>
        </w:rPr>
        <w:t xml:space="preserve"> – ФЗ «Об общих принципах организации местного самоуправления  в  </w:t>
      </w:r>
      <w:r w:rsidR="004F59F9">
        <w:rPr>
          <w:rFonts w:ascii="PT Astra Serif" w:hAnsi="PT Astra Serif"/>
          <w:sz w:val="28"/>
          <w:szCs w:val="28"/>
        </w:rPr>
        <w:t>единой системе публичной власти</w:t>
      </w:r>
      <w:r w:rsidR="004F59F9" w:rsidRPr="00840AAF">
        <w:rPr>
          <w:rFonts w:ascii="PT Astra Serif" w:hAnsi="PT Astra Serif"/>
          <w:sz w:val="28"/>
          <w:szCs w:val="28"/>
        </w:rPr>
        <w:t>»</w:t>
      </w:r>
      <w:r w:rsidR="004F59F9" w:rsidRPr="00092516">
        <w:rPr>
          <w:rFonts w:ascii="PT Astra Serif" w:hAnsi="PT Astra Serif"/>
          <w:sz w:val="28"/>
          <w:szCs w:val="28"/>
        </w:rPr>
        <w:t>,</w:t>
      </w:r>
      <w:r w:rsidR="004F59F9">
        <w:rPr>
          <w:rFonts w:ascii="PT Astra Serif" w:hAnsi="PT Astra Serif"/>
          <w:sz w:val="28"/>
          <w:szCs w:val="28"/>
        </w:rPr>
        <w:t xml:space="preserve"> </w:t>
      </w:r>
      <w:r w:rsidRPr="00AF0B8A">
        <w:rPr>
          <w:sz w:val="28"/>
          <w:szCs w:val="28"/>
        </w:rPr>
        <w:t xml:space="preserve"> Федеральным законом от 31 июля 2020 года  № 248-ФЗ «О государственном контроле (надзоре) и муниципальном контроле в Российской Федерации»,</w:t>
      </w:r>
      <w:r w:rsidRPr="00AF0B8A">
        <w:rPr>
          <w:b/>
          <w:sz w:val="28"/>
          <w:szCs w:val="28"/>
        </w:rPr>
        <w:t xml:space="preserve"> </w:t>
      </w:r>
      <w:r w:rsidRPr="00AF0B8A">
        <w:rPr>
          <w:sz w:val="28"/>
          <w:szCs w:val="28"/>
        </w:rPr>
        <w:t>статьей 72 Земельно</w:t>
      </w:r>
      <w:r>
        <w:rPr>
          <w:sz w:val="28"/>
          <w:szCs w:val="28"/>
        </w:rPr>
        <w:t>го кодекса</w:t>
      </w:r>
      <w:proofErr w:type="gramEnd"/>
      <w:r>
        <w:rPr>
          <w:sz w:val="28"/>
          <w:szCs w:val="28"/>
        </w:rPr>
        <w:t xml:space="preserve"> Российской Федерации, </w:t>
      </w:r>
      <w:r>
        <w:rPr>
          <w:bCs/>
          <w:sz w:val="28"/>
          <w:szCs w:val="28"/>
        </w:rPr>
        <w:t xml:space="preserve">Уставом Духовницкого муниципального района Саратовской области, </w:t>
      </w:r>
      <w:r>
        <w:rPr>
          <w:rFonts w:ascii="PT Astra Serif" w:hAnsi="PT Astra Serif"/>
          <w:sz w:val="28"/>
          <w:szCs w:val="28"/>
        </w:rPr>
        <w:t>в</w:t>
      </w:r>
      <w:r w:rsidR="00A940E7" w:rsidRPr="00534B35">
        <w:rPr>
          <w:rFonts w:ascii="PT Astra Serif" w:hAnsi="PT Astra Serif"/>
          <w:sz w:val="28"/>
          <w:szCs w:val="28"/>
        </w:rPr>
        <w:t xml:space="preserve">о изменение </w:t>
      </w:r>
      <w:r w:rsidR="00534B35" w:rsidRPr="00534B35">
        <w:rPr>
          <w:rFonts w:ascii="PT Astra Serif" w:hAnsi="PT Astra Serif"/>
          <w:sz w:val="28"/>
          <w:szCs w:val="28"/>
        </w:rPr>
        <w:t xml:space="preserve">решение районного Собрания Духовницкого муниципального района Саратовской области от 30 сентября 2021 года </w:t>
      </w:r>
      <w:r w:rsidR="00534B35">
        <w:rPr>
          <w:rFonts w:ascii="PT Astra Serif" w:hAnsi="PT Astra Serif"/>
          <w:sz w:val="28"/>
          <w:szCs w:val="28"/>
        </w:rPr>
        <w:t xml:space="preserve">                 </w:t>
      </w:r>
      <w:r w:rsidR="00534B35" w:rsidRPr="00534B35">
        <w:rPr>
          <w:rFonts w:ascii="PT Astra Serif" w:hAnsi="PT Astra Serif"/>
          <w:sz w:val="28"/>
          <w:szCs w:val="28"/>
        </w:rPr>
        <w:t>№ 115/626 «Об утверждении Положения о муниципальном земельном контроле на территории Духовницкого муниципального района Саратовской области»</w:t>
      </w:r>
      <w:r w:rsidR="00534B35">
        <w:rPr>
          <w:rFonts w:ascii="PT Astra Serif" w:hAnsi="PT Astra Serif"/>
          <w:sz w:val="28"/>
          <w:szCs w:val="28"/>
        </w:rPr>
        <w:t xml:space="preserve">, районное Собрание </w:t>
      </w:r>
      <w:r w:rsidR="00A940E7" w:rsidRPr="00534B35">
        <w:rPr>
          <w:rFonts w:ascii="PT Astra Serif" w:hAnsi="PT Astra Serif"/>
          <w:sz w:val="28"/>
          <w:szCs w:val="28"/>
        </w:rPr>
        <w:t xml:space="preserve">Духовницкого муниципального </w:t>
      </w:r>
      <w:r w:rsidR="00534B35">
        <w:rPr>
          <w:rFonts w:ascii="PT Astra Serif" w:hAnsi="PT Astra Serif"/>
          <w:sz w:val="28"/>
          <w:szCs w:val="28"/>
        </w:rPr>
        <w:t>района Саратовской области</w:t>
      </w:r>
      <w:r w:rsidR="00A940E7" w:rsidRPr="00534B35">
        <w:rPr>
          <w:rFonts w:ascii="PT Astra Serif" w:hAnsi="PT Astra Serif"/>
          <w:sz w:val="28"/>
          <w:szCs w:val="28"/>
        </w:rPr>
        <w:t xml:space="preserve">   </w:t>
      </w:r>
    </w:p>
    <w:p w:rsidR="00A940E7" w:rsidRPr="00A940E7" w:rsidRDefault="00A940E7" w:rsidP="007B0062">
      <w:pPr>
        <w:pStyle w:val="1"/>
        <w:numPr>
          <w:ilvl w:val="0"/>
          <w:numId w:val="0"/>
        </w:numPr>
        <w:jc w:val="both"/>
        <w:rPr>
          <w:rFonts w:ascii="PT Astra Serif" w:hAnsi="PT Astra Serif"/>
          <w:sz w:val="28"/>
          <w:szCs w:val="28"/>
        </w:rPr>
      </w:pPr>
      <w:r w:rsidRPr="00A940E7">
        <w:rPr>
          <w:rFonts w:ascii="PT Astra Serif" w:hAnsi="PT Astra Serif"/>
          <w:sz w:val="28"/>
          <w:szCs w:val="28"/>
        </w:rPr>
        <w:t>РЕШИЛ</w:t>
      </w:r>
      <w:r w:rsidR="002F476A">
        <w:rPr>
          <w:rFonts w:ascii="PT Astra Serif" w:hAnsi="PT Astra Serif"/>
          <w:sz w:val="28"/>
          <w:szCs w:val="28"/>
        </w:rPr>
        <w:t>О</w:t>
      </w:r>
      <w:r w:rsidRPr="00A940E7">
        <w:rPr>
          <w:rFonts w:ascii="PT Astra Serif" w:hAnsi="PT Astra Serif"/>
          <w:sz w:val="28"/>
          <w:szCs w:val="28"/>
        </w:rPr>
        <w:t>:</w:t>
      </w:r>
    </w:p>
    <w:p w:rsidR="00AF3B71" w:rsidRDefault="00A940E7" w:rsidP="00AF3B7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F263A">
        <w:rPr>
          <w:rFonts w:ascii="PT Astra Serif" w:hAnsi="PT Astra Serif"/>
          <w:bCs/>
          <w:sz w:val="28"/>
          <w:szCs w:val="28"/>
        </w:rPr>
        <w:t>1.</w:t>
      </w:r>
      <w:r w:rsidRPr="003F263A">
        <w:rPr>
          <w:rFonts w:ascii="PT Astra Serif" w:hAnsi="PT Astra Serif"/>
          <w:sz w:val="28"/>
          <w:szCs w:val="28"/>
        </w:rPr>
        <w:t xml:space="preserve">Внести </w:t>
      </w:r>
      <w:r w:rsidR="008E6DC9">
        <w:rPr>
          <w:rFonts w:ascii="PT Astra Serif" w:hAnsi="PT Astra Serif"/>
          <w:sz w:val="28"/>
          <w:szCs w:val="28"/>
        </w:rPr>
        <w:t xml:space="preserve">следующие </w:t>
      </w:r>
      <w:r w:rsidRPr="003F263A">
        <w:rPr>
          <w:rFonts w:ascii="PT Astra Serif" w:hAnsi="PT Astra Serif"/>
          <w:sz w:val="28"/>
          <w:szCs w:val="28"/>
        </w:rPr>
        <w:t xml:space="preserve">изменения в </w:t>
      </w:r>
      <w:r w:rsidR="00AF3B71">
        <w:rPr>
          <w:rFonts w:ascii="PT Astra Serif" w:hAnsi="PT Astra Serif"/>
          <w:sz w:val="28"/>
          <w:szCs w:val="28"/>
        </w:rPr>
        <w:t>приложение к решению</w:t>
      </w:r>
      <w:r w:rsidR="007B0062" w:rsidRPr="003F263A">
        <w:rPr>
          <w:rFonts w:ascii="PT Astra Serif" w:hAnsi="PT Astra Serif"/>
          <w:sz w:val="28"/>
          <w:szCs w:val="28"/>
        </w:rPr>
        <w:t xml:space="preserve"> районного Собрания Духовницкого муниципального района Саратовской области </w:t>
      </w:r>
      <w:r w:rsidR="008E6DC9">
        <w:rPr>
          <w:rFonts w:ascii="PT Astra Serif" w:hAnsi="PT Astra Serif"/>
          <w:sz w:val="28"/>
          <w:szCs w:val="28"/>
        </w:rPr>
        <w:t xml:space="preserve">от 30 сентября 2021 года </w:t>
      </w:r>
      <w:r w:rsidR="007B0062" w:rsidRPr="003F263A">
        <w:rPr>
          <w:rFonts w:ascii="PT Astra Serif" w:hAnsi="PT Astra Serif"/>
          <w:sz w:val="28"/>
          <w:szCs w:val="28"/>
        </w:rPr>
        <w:t>№ 115/626 «Об утверждении Положения о муниципальном земельном контроле на территории Духовницкого муниципального района Саратовской области»</w:t>
      </w:r>
      <w:r w:rsidR="007B2C04">
        <w:rPr>
          <w:rFonts w:ascii="PT Astra Serif" w:hAnsi="PT Astra Serif"/>
          <w:sz w:val="28"/>
          <w:szCs w:val="28"/>
        </w:rPr>
        <w:t>:</w:t>
      </w:r>
    </w:p>
    <w:p w:rsidR="00AF3B71" w:rsidRPr="00AF3B71" w:rsidRDefault="00AF3B71" w:rsidP="00AF3B71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Добавить в пункт 5 пункт е) следующего содержания: </w:t>
      </w:r>
      <w:r w:rsidRPr="00AF3B71">
        <w:rPr>
          <w:rFonts w:ascii="PT Astra Serif" w:hAnsi="PT Astra Serif"/>
          <w:sz w:val="28"/>
          <w:szCs w:val="28"/>
        </w:rPr>
        <w:t>«е)</w:t>
      </w:r>
      <w:proofErr w:type="gramStart"/>
      <w:r w:rsidRPr="00AF3B71">
        <w:rPr>
          <w:rFonts w:ascii="PT Astra Serif" w:hAnsi="PT Astra Serif"/>
          <w:sz w:val="28"/>
          <w:szCs w:val="28"/>
        </w:rPr>
        <w:t>:о</w:t>
      </w:r>
      <w:proofErr w:type="gramEnd"/>
      <w:r w:rsidRPr="00AF3B71">
        <w:rPr>
          <w:rFonts w:ascii="PT Astra Serif" w:hAnsi="PT Astra Serif"/>
          <w:sz w:val="28"/>
          <w:szCs w:val="28"/>
        </w:rPr>
        <w:t xml:space="preserve">бязательных требований по использованию земельных участков из земель сельскохозяйственного назначения, оборот которых регулируется </w:t>
      </w:r>
      <w:r w:rsidRPr="00AF3B71">
        <w:rPr>
          <w:rFonts w:ascii="PT Astra Serif" w:hAnsi="PT Astra Serif"/>
          <w:sz w:val="28"/>
          <w:szCs w:val="28"/>
        </w:rPr>
        <w:lastRenderedPageBreak/>
        <w:t>Федеральным законом 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деятельности, а также защите земель от зарастания деревьями и кустарниками, сорными растениями.</w:t>
      </w:r>
      <w:r>
        <w:rPr>
          <w:rFonts w:ascii="PT Astra Serif" w:hAnsi="PT Astra Serif"/>
          <w:sz w:val="28"/>
          <w:szCs w:val="28"/>
        </w:rPr>
        <w:t>».</w:t>
      </w:r>
    </w:p>
    <w:p w:rsidR="008E6DC9" w:rsidRDefault="008E6DC9" w:rsidP="00A574A1">
      <w:pPr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F3B71">
        <w:rPr>
          <w:rFonts w:ascii="PT Astra Serif" w:hAnsi="PT Astra Serif"/>
          <w:sz w:val="28"/>
          <w:szCs w:val="28"/>
        </w:rPr>
        <w:t>2.</w:t>
      </w:r>
      <w:r w:rsidRPr="00AF3B71">
        <w:rPr>
          <w:rFonts w:ascii="PT Astra Serif" w:hAnsi="PT Astra Serif"/>
          <w:color w:val="000000"/>
          <w:sz w:val="28"/>
          <w:szCs w:val="28"/>
        </w:rPr>
        <w:t>Опубликовать (обнародовать) настоящее реше</w:t>
      </w:r>
      <w:r>
        <w:rPr>
          <w:rFonts w:ascii="PT Astra Serif" w:hAnsi="PT Astra Serif"/>
          <w:color w:val="000000"/>
          <w:sz w:val="28"/>
          <w:szCs w:val="28"/>
        </w:rPr>
        <w:t xml:space="preserve">ние путем размещения на </w:t>
      </w:r>
      <w:r w:rsidRPr="00A46267">
        <w:rPr>
          <w:rFonts w:ascii="PT Astra Serif" w:hAnsi="PT Astra Serif"/>
          <w:color w:val="000000"/>
          <w:sz w:val="28"/>
          <w:szCs w:val="28"/>
        </w:rPr>
        <w:t>официальном сайте администрации Духовницкого муниципального района</w:t>
      </w:r>
      <w:r>
        <w:rPr>
          <w:rFonts w:ascii="PT Astra Serif" w:hAnsi="PT Astra Serif"/>
          <w:color w:val="000000"/>
          <w:sz w:val="28"/>
          <w:szCs w:val="28"/>
        </w:rPr>
        <w:t xml:space="preserve"> в информационно – телекоммуникационной сети Интернет</w:t>
      </w:r>
      <w:r w:rsidRPr="00A46267">
        <w:rPr>
          <w:rFonts w:ascii="PT Astra Serif" w:hAnsi="PT Astra Serif"/>
          <w:color w:val="000000"/>
          <w:sz w:val="28"/>
          <w:szCs w:val="28"/>
        </w:rPr>
        <w:t>.</w:t>
      </w:r>
    </w:p>
    <w:p w:rsidR="008E6DC9" w:rsidRDefault="008E6DC9" w:rsidP="008E6DC9">
      <w:pPr>
        <w:pStyle w:val="ConsPlusNormal"/>
        <w:ind w:firstLine="567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3.Настоящее решение</w:t>
      </w:r>
      <w:r w:rsidRPr="00A46267">
        <w:rPr>
          <w:rFonts w:ascii="PT Astra Serif" w:hAnsi="PT Astra Serif"/>
          <w:color w:val="000000"/>
          <w:sz w:val="28"/>
          <w:szCs w:val="28"/>
        </w:rPr>
        <w:t xml:space="preserve"> вступает в силу со дня его официального опубликования (обнародования)</w:t>
      </w:r>
      <w:r w:rsidRPr="00A46267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8E6DC9" w:rsidRPr="00A46267" w:rsidRDefault="008E6DC9" w:rsidP="008E6DC9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Pr="00A46267">
        <w:rPr>
          <w:rFonts w:ascii="PT Astra Serif" w:hAnsi="PT Astra Serif" w:cs="Times New Roman"/>
          <w:sz w:val="28"/>
          <w:szCs w:val="28"/>
        </w:rPr>
        <w:t>.Контроль за ис</w:t>
      </w:r>
      <w:r w:rsidR="00AF3B71">
        <w:rPr>
          <w:rFonts w:ascii="PT Astra Serif" w:hAnsi="PT Astra Serif" w:cs="Times New Roman"/>
          <w:sz w:val="28"/>
          <w:szCs w:val="28"/>
        </w:rPr>
        <w:t>полнение настоящего решения</w:t>
      </w:r>
      <w:r w:rsidRPr="00A46267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возложить на</w:t>
      </w:r>
      <w:r w:rsidR="00AF3B71">
        <w:rPr>
          <w:rFonts w:ascii="PT Astra Serif" w:hAnsi="PT Astra Serif" w:cs="Times New Roman"/>
          <w:sz w:val="28"/>
          <w:szCs w:val="28"/>
        </w:rPr>
        <w:t xml:space="preserve"> главу</w:t>
      </w:r>
      <w:r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Саратовской области Лялина И. С.</w:t>
      </w:r>
    </w:p>
    <w:p w:rsidR="008E6DC9" w:rsidRDefault="008E6DC9" w:rsidP="008E6DC9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</w:p>
    <w:p w:rsidR="008E6DC9" w:rsidRDefault="008E6DC9" w:rsidP="008E6DC9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</w:p>
    <w:p w:rsidR="008E6DC9" w:rsidRDefault="008E6DC9" w:rsidP="008E6DC9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</w:p>
    <w:p w:rsidR="008E6DC9" w:rsidRPr="00604C54" w:rsidRDefault="008E6DC9" w:rsidP="008E6DC9">
      <w:pPr>
        <w:pStyle w:val="a6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604C54">
        <w:rPr>
          <w:rFonts w:ascii="PT Astra Serif" w:hAnsi="PT Astra Serif"/>
          <w:b/>
          <w:sz w:val="28"/>
          <w:szCs w:val="28"/>
        </w:rPr>
        <w:t>Председатель районного Собрания</w:t>
      </w:r>
    </w:p>
    <w:p w:rsidR="008E6DC9" w:rsidRPr="00604C54" w:rsidRDefault="008E6DC9" w:rsidP="008E6DC9">
      <w:pPr>
        <w:pStyle w:val="a6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604C54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О. А. Горюнова</w:t>
      </w: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656B55" w:rsidRPr="002E3BD1" w:rsidRDefault="00656B55" w:rsidP="00656B55">
      <w:pPr>
        <w:tabs>
          <w:tab w:val="left" w:pos="142"/>
          <w:tab w:val="left" w:pos="426"/>
        </w:tabs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E3BD1">
        <w:rPr>
          <w:rFonts w:ascii="PT Astra Serif" w:hAnsi="PT Astra Serif"/>
          <w:b/>
          <w:bCs/>
          <w:color w:val="000000"/>
          <w:sz w:val="28"/>
          <w:szCs w:val="28"/>
        </w:rPr>
        <w:t xml:space="preserve">Глава Духовницкого </w:t>
      </w:r>
    </w:p>
    <w:p w:rsidR="00656B55" w:rsidRPr="002E3BD1" w:rsidRDefault="00656B55" w:rsidP="00656B55">
      <w:pPr>
        <w:tabs>
          <w:tab w:val="left" w:pos="7530"/>
        </w:tabs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E3BD1">
        <w:rPr>
          <w:rFonts w:ascii="PT Astra Serif" w:hAnsi="PT Astra Serif"/>
          <w:b/>
          <w:bCs/>
          <w:color w:val="000000"/>
          <w:sz w:val="28"/>
          <w:szCs w:val="28"/>
        </w:rPr>
        <w:t>муниципального района                                                    И.С. Лялин</w:t>
      </w: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A940E7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A940E7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A940E7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A940E7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A940E7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sectPr w:rsidR="00A940E7" w:rsidRPr="00A9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3540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5124" w:hanging="1584"/>
      </w:pPr>
    </w:lvl>
  </w:abstractNum>
  <w:abstractNum w:abstractNumId="1">
    <w:nsid w:val="039C1DB8"/>
    <w:multiLevelType w:val="multilevel"/>
    <w:tmpl w:val="AB5A1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98"/>
    <w:rsid w:val="002F476A"/>
    <w:rsid w:val="003F263A"/>
    <w:rsid w:val="00412963"/>
    <w:rsid w:val="00481697"/>
    <w:rsid w:val="004F59F9"/>
    <w:rsid w:val="00534B35"/>
    <w:rsid w:val="00656B55"/>
    <w:rsid w:val="007269EF"/>
    <w:rsid w:val="0074599C"/>
    <w:rsid w:val="007B0062"/>
    <w:rsid w:val="007B2C04"/>
    <w:rsid w:val="008E62F6"/>
    <w:rsid w:val="008E6DC9"/>
    <w:rsid w:val="009E7B6E"/>
    <w:rsid w:val="00A574A1"/>
    <w:rsid w:val="00A940E7"/>
    <w:rsid w:val="00AF3B71"/>
    <w:rsid w:val="00B9146F"/>
    <w:rsid w:val="00F63067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940E7"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940E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2"/>
      <w:lang w:eastAsia="zh-CN"/>
    </w:rPr>
  </w:style>
  <w:style w:type="paragraph" w:customStyle="1" w:styleId="ConsPlusNormal">
    <w:name w:val="ConsPlusNormal"/>
    <w:rsid w:val="00A940E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A940E7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rsid w:val="00A940E7"/>
    <w:pPr>
      <w:spacing w:after="120"/>
    </w:pPr>
  </w:style>
  <w:style w:type="character" w:customStyle="1" w:styleId="a4">
    <w:name w:val="Основной текст Знак"/>
    <w:basedOn w:val="a0"/>
    <w:link w:val="a3"/>
    <w:rsid w:val="00A940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A94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E6DC9"/>
    <w:pPr>
      <w:ind w:left="72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940E7"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940E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2"/>
      <w:lang w:eastAsia="zh-CN"/>
    </w:rPr>
  </w:style>
  <w:style w:type="paragraph" w:customStyle="1" w:styleId="ConsPlusNormal">
    <w:name w:val="ConsPlusNormal"/>
    <w:rsid w:val="00A940E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A940E7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rsid w:val="00A940E7"/>
    <w:pPr>
      <w:spacing w:after="120"/>
    </w:pPr>
  </w:style>
  <w:style w:type="character" w:customStyle="1" w:styleId="a4">
    <w:name w:val="Основной текст Знак"/>
    <w:basedOn w:val="a0"/>
    <w:link w:val="a3"/>
    <w:rsid w:val="00A940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A94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E6DC9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Специалист4</dc:creator>
  <cp:keywords/>
  <dc:description/>
  <cp:lastModifiedBy>Пользователь</cp:lastModifiedBy>
  <cp:revision>16</cp:revision>
  <dcterms:created xsi:type="dcterms:W3CDTF">2024-10-25T06:46:00Z</dcterms:created>
  <dcterms:modified xsi:type="dcterms:W3CDTF">2025-08-25T10:01:00Z</dcterms:modified>
</cp:coreProperties>
</file>