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16103" w14:textId="34E69195" w:rsidR="000C229E" w:rsidRPr="00A0606C" w:rsidRDefault="000C229E" w:rsidP="000C229E">
      <w:pPr>
        <w:spacing w:before="1332" w:line="300" w:lineRule="exact"/>
        <w:jc w:val="center"/>
        <w:rPr>
          <w:rFonts w:ascii="PT Astra Serif" w:hAnsi="PT Astra Serif"/>
        </w:rPr>
      </w:pPr>
      <w:bookmarkStart w:id="0" w:name="_Hlk154587532"/>
      <w:r w:rsidRPr="00A0606C">
        <w:rPr>
          <w:rFonts w:ascii="PT Astra Serif" w:hAnsi="PT Astra Serif"/>
          <w:noProof/>
          <w:spacing w:val="20"/>
          <w:lang w:val="en-US"/>
        </w:rPr>
        <w:drawing>
          <wp:inline distT="0" distB="0" distL="0" distR="0" wp14:anchorId="42F43B3D" wp14:editId="3C236500">
            <wp:extent cx="676275" cy="876300"/>
            <wp:effectExtent l="0" t="0" r="9525" b="0"/>
            <wp:docPr id="257412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37F5E" w14:textId="77777777" w:rsidR="000C229E" w:rsidRPr="00A0606C" w:rsidRDefault="000C229E" w:rsidP="000C229E">
      <w:pPr>
        <w:pStyle w:val="21"/>
        <w:rPr>
          <w:rFonts w:ascii="PT Astra Serif" w:hAnsi="PT Astra Serif"/>
          <w:sz w:val="28"/>
          <w:szCs w:val="28"/>
        </w:rPr>
      </w:pPr>
      <w:r w:rsidRPr="00A0606C">
        <w:rPr>
          <w:rFonts w:ascii="PT Astra Serif" w:hAnsi="PT Astra Serif"/>
          <w:sz w:val="28"/>
          <w:szCs w:val="28"/>
        </w:rPr>
        <w:t xml:space="preserve"> АДМИНИСТРАЦИЯ</w:t>
      </w:r>
      <w:r w:rsidRPr="00A0606C">
        <w:rPr>
          <w:rFonts w:ascii="PT Astra Serif" w:hAnsi="PT Astra Serif"/>
          <w:sz w:val="28"/>
          <w:szCs w:val="28"/>
        </w:rPr>
        <w:br/>
        <w:t xml:space="preserve">ДУХОВНИЦКОГО МУНИЦИПАЛЬНОГО РАЙОНА </w:t>
      </w:r>
    </w:p>
    <w:p w14:paraId="2A79F35F" w14:textId="77777777" w:rsidR="000C229E" w:rsidRPr="00A0606C" w:rsidRDefault="000C229E" w:rsidP="000C229E">
      <w:pPr>
        <w:pStyle w:val="21"/>
        <w:rPr>
          <w:rFonts w:ascii="PT Astra Serif" w:hAnsi="PT Astra Serif"/>
          <w:sz w:val="28"/>
          <w:szCs w:val="28"/>
        </w:rPr>
      </w:pPr>
      <w:r w:rsidRPr="00A0606C">
        <w:rPr>
          <w:rFonts w:ascii="PT Astra Serif" w:hAnsi="PT Astra Serif"/>
          <w:sz w:val="28"/>
          <w:szCs w:val="28"/>
        </w:rPr>
        <w:t>САРАТОВСКОЙ ОБЛАСТИ</w:t>
      </w:r>
    </w:p>
    <w:p w14:paraId="237A3C29" w14:textId="77777777" w:rsidR="000C229E" w:rsidRPr="00A0606C" w:rsidRDefault="000C229E" w:rsidP="000C229E">
      <w:pPr>
        <w:pStyle w:val="a5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spacing w:val="110"/>
          <w:szCs w:val="28"/>
        </w:rPr>
      </w:pPr>
      <w:r w:rsidRPr="00A0606C">
        <w:rPr>
          <w:rFonts w:ascii="PT Astra Serif" w:hAnsi="PT Astra Serif"/>
          <w:spacing w:val="110"/>
          <w:szCs w:val="28"/>
        </w:rPr>
        <w:t>РАСПОРЯЖЕНИЕ</w:t>
      </w:r>
    </w:p>
    <w:p w14:paraId="2362B0A9" w14:textId="77777777" w:rsidR="000C229E" w:rsidRPr="00A0606C" w:rsidRDefault="000C229E" w:rsidP="000C229E">
      <w:pPr>
        <w:jc w:val="center"/>
        <w:rPr>
          <w:rFonts w:ascii="PT Astra Serif" w:hAnsi="PT Astra Serif"/>
          <w:b/>
          <w:sz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111"/>
      </w:tblGrid>
      <w:tr w:rsidR="000C229E" w:rsidRPr="00A0606C" w14:paraId="149E9489" w14:textId="77777777" w:rsidTr="00642DAF">
        <w:trPr>
          <w:cantSplit/>
        </w:trPr>
        <w:tc>
          <w:tcPr>
            <w:tcW w:w="9781" w:type="dxa"/>
            <w:gridSpan w:val="2"/>
          </w:tcPr>
          <w:p w14:paraId="1C200CFA" w14:textId="5F431257" w:rsidR="000C229E" w:rsidRPr="00A0606C" w:rsidRDefault="000C229E" w:rsidP="00642DAF">
            <w:pPr>
              <w:snapToGrid w:val="0"/>
              <w:rPr>
                <w:rFonts w:ascii="PT Astra Serif" w:hAnsi="PT Astra Serif"/>
                <w:bCs/>
                <w:sz w:val="28"/>
                <w:szCs w:val="28"/>
                <w:u w:val="single"/>
              </w:rPr>
            </w:pPr>
            <w:r w:rsidRPr="00A0606C">
              <w:rPr>
                <w:rFonts w:ascii="PT Astra Serif" w:hAnsi="PT Astra Serif"/>
                <w:sz w:val="28"/>
                <w:szCs w:val="28"/>
              </w:rPr>
              <w:t xml:space="preserve">                                      </w:t>
            </w:r>
            <w:r w:rsidR="005A4424" w:rsidRPr="00A0606C">
              <w:rPr>
                <w:rFonts w:ascii="PT Astra Serif" w:hAnsi="PT Astra Serif"/>
                <w:sz w:val="28"/>
                <w:szCs w:val="28"/>
              </w:rPr>
              <w:t>от 27.12.2024</w:t>
            </w:r>
            <w:r w:rsidRPr="00A0606C">
              <w:rPr>
                <w:rFonts w:ascii="PT Astra Serif" w:hAnsi="PT Astra Serif"/>
                <w:sz w:val="28"/>
                <w:szCs w:val="28"/>
              </w:rPr>
              <w:t xml:space="preserve"> г.    №   </w:t>
            </w:r>
            <w:r w:rsidR="005A4424">
              <w:rPr>
                <w:rFonts w:ascii="PT Astra Serif" w:hAnsi="PT Astra Serif"/>
                <w:sz w:val="28"/>
                <w:szCs w:val="28"/>
              </w:rPr>
              <w:t>338</w:t>
            </w:r>
            <w:r w:rsidRPr="00A0606C">
              <w:rPr>
                <w:rFonts w:ascii="PT Astra Serif" w:hAnsi="PT Astra Serif"/>
                <w:sz w:val="28"/>
                <w:szCs w:val="28"/>
              </w:rPr>
              <w:t xml:space="preserve"> - р</w:t>
            </w:r>
          </w:p>
        </w:tc>
      </w:tr>
      <w:tr w:rsidR="000C229E" w:rsidRPr="00A0606C" w14:paraId="38A85EDB" w14:textId="77777777" w:rsidTr="00642DAF">
        <w:trPr>
          <w:cantSplit/>
        </w:trPr>
        <w:tc>
          <w:tcPr>
            <w:tcW w:w="9781" w:type="dxa"/>
            <w:gridSpan w:val="2"/>
          </w:tcPr>
          <w:p w14:paraId="22B50AB6" w14:textId="77777777" w:rsidR="000C229E" w:rsidRPr="00A0606C" w:rsidRDefault="000C229E" w:rsidP="00642DAF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1668B1C6" w14:textId="77777777" w:rsidR="000C229E" w:rsidRPr="00A0606C" w:rsidRDefault="000C229E" w:rsidP="00642DAF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4978C19C" w14:textId="77777777" w:rsidR="000C229E" w:rsidRPr="00A0606C" w:rsidRDefault="000C229E" w:rsidP="00642DAF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606C">
              <w:rPr>
                <w:rFonts w:ascii="PT Astra Serif" w:hAnsi="PT Astra Serif"/>
                <w:bCs/>
                <w:sz w:val="28"/>
                <w:szCs w:val="28"/>
              </w:rPr>
              <w:t>р. п.  Духовницкое</w:t>
            </w:r>
          </w:p>
        </w:tc>
      </w:tr>
      <w:tr w:rsidR="000C229E" w:rsidRPr="00A0606C" w14:paraId="2B4E8304" w14:textId="77777777" w:rsidTr="00642DAF">
        <w:trPr>
          <w:cantSplit/>
        </w:trPr>
        <w:tc>
          <w:tcPr>
            <w:tcW w:w="9781" w:type="dxa"/>
            <w:gridSpan w:val="2"/>
          </w:tcPr>
          <w:p w14:paraId="2E4BC197" w14:textId="77777777" w:rsidR="000C229E" w:rsidRPr="00A0606C" w:rsidRDefault="000C229E" w:rsidP="00642DAF">
            <w:pPr>
              <w:snapToGrid w:val="0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0C229E" w:rsidRPr="00A0606C" w14:paraId="66A8CA30" w14:textId="77777777" w:rsidTr="00642DAF">
        <w:tc>
          <w:tcPr>
            <w:tcW w:w="5670" w:type="dxa"/>
          </w:tcPr>
          <w:p w14:paraId="7E04FD07" w14:textId="49AB5185" w:rsidR="000C229E" w:rsidRPr="00A0606C" w:rsidRDefault="000C229E" w:rsidP="00642DAF">
            <w:pPr>
              <w:rPr>
                <w:rFonts w:ascii="PT Astra Serif" w:hAnsi="PT Astra Serif"/>
                <w:b/>
                <w:bCs/>
                <w:sz w:val="28"/>
              </w:rPr>
            </w:pPr>
            <w:r w:rsidRPr="00A0606C">
              <w:rPr>
                <w:rFonts w:ascii="PT Astra Serif" w:hAnsi="PT Astra Serif"/>
                <w:b/>
                <w:bCs/>
                <w:sz w:val="28"/>
              </w:rPr>
              <w:t>О введении режима повышенной готовности на территории Духовницкого муниципального района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206BE7D0" w14:textId="77777777" w:rsidR="000C229E" w:rsidRPr="00A0606C" w:rsidRDefault="000C229E" w:rsidP="00642DAF">
            <w:pPr>
              <w:snapToGrid w:val="0"/>
              <w:rPr>
                <w:rFonts w:ascii="PT Astra Serif" w:hAnsi="PT Astra Serif"/>
                <w:b/>
                <w:bCs/>
                <w:sz w:val="28"/>
              </w:rPr>
            </w:pPr>
          </w:p>
        </w:tc>
      </w:tr>
    </w:tbl>
    <w:p w14:paraId="7461730B" w14:textId="77777777" w:rsidR="000C229E" w:rsidRPr="00A0606C" w:rsidRDefault="000C229E" w:rsidP="000C229E">
      <w:pPr>
        <w:pStyle w:val="a7"/>
        <w:ind w:left="0"/>
        <w:jc w:val="both"/>
        <w:rPr>
          <w:rFonts w:ascii="PT Astra Serif" w:hAnsi="PT Astra Serif"/>
        </w:rPr>
      </w:pPr>
      <w:r w:rsidRPr="00A0606C">
        <w:rPr>
          <w:rFonts w:ascii="PT Astra Serif" w:hAnsi="PT Astra Serif"/>
        </w:rPr>
        <w:t xml:space="preserve">               </w:t>
      </w:r>
    </w:p>
    <w:p w14:paraId="727681D6" w14:textId="77777777" w:rsidR="005A1477" w:rsidRPr="00264C0F" w:rsidRDefault="005A1477" w:rsidP="00264C0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 xml:space="preserve">В соответствии с Федеральным законом «О защите населения </w:t>
      </w:r>
      <w:r w:rsidRPr="00264C0F">
        <w:rPr>
          <w:rFonts w:ascii="PT Astra Serif" w:hAnsi="PT Astra Serif"/>
          <w:sz w:val="28"/>
          <w:szCs w:val="28"/>
        </w:rPr>
        <w:br/>
        <w:t xml:space="preserve">и территорий от чрезвычайных ситуаций природного и техногенного </w:t>
      </w:r>
      <w:r w:rsidRPr="00264C0F">
        <w:rPr>
          <w:rFonts w:ascii="PT Astra Serif" w:hAnsi="PT Astra Serif"/>
          <w:spacing w:val="-6"/>
          <w:sz w:val="28"/>
          <w:szCs w:val="28"/>
        </w:rPr>
        <w:t>характера», постановлением Правительства Российской Федерации от 30 декабря</w:t>
      </w:r>
      <w:r w:rsidRPr="00264C0F">
        <w:rPr>
          <w:rFonts w:ascii="PT Astra Serif" w:hAnsi="PT Astra Serif"/>
          <w:sz w:val="28"/>
          <w:szCs w:val="28"/>
        </w:rPr>
        <w:t xml:space="preserve"> 2003 года № 794 «О единой государственной системе предупреждения </w:t>
      </w:r>
      <w:r w:rsidRPr="00264C0F">
        <w:rPr>
          <w:rFonts w:ascii="PT Astra Serif" w:hAnsi="PT Astra Serif"/>
          <w:sz w:val="28"/>
          <w:szCs w:val="28"/>
        </w:rPr>
        <w:br/>
        <w:t xml:space="preserve">и ликвидации чрезвычайных ситуаций», постановлением Правительства Саратовской области от 7 ноября 2005 года № 381-П «О Саратовской </w:t>
      </w:r>
      <w:r w:rsidRPr="00264C0F">
        <w:rPr>
          <w:rFonts w:ascii="PT Astra Serif" w:hAnsi="PT Astra Serif"/>
          <w:spacing w:val="-6"/>
          <w:sz w:val="28"/>
          <w:szCs w:val="28"/>
        </w:rPr>
        <w:t>территориальной подсистеме единой государственной системы предупреждения</w:t>
      </w:r>
      <w:r w:rsidRPr="00264C0F">
        <w:rPr>
          <w:rFonts w:ascii="PT Astra Serif" w:hAnsi="PT Astra Serif"/>
          <w:sz w:val="28"/>
          <w:szCs w:val="28"/>
        </w:rPr>
        <w:t xml:space="preserve"> и ликвидации чрезвычайных ситуаций» (далее – </w:t>
      </w:r>
      <w:r w:rsidRPr="00264C0F">
        <w:rPr>
          <w:rFonts w:ascii="PT Astra Serif" w:hAnsi="PT Astra Serif"/>
          <w:spacing w:val="-4"/>
          <w:sz w:val="28"/>
          <w:szCs w:val="28"/>
        </w:rPr>
        <w:t>СТП РСЧС), в целях оперативного реагирования на возможные чрезвычайные</w:t>
      </w:r>
      <w:r w:rsidRPr="00264C0F">
        <w:rPr>
          <w:rFonts w:ascii="PT Astra Serif" w:hAnsi="PT Astra Serif"/>
          <w:sz w:val="28"/>
          <w:szCs w:val="28"/>
        </w:rPr>
        <w:t xml:space="preserve"> ситуации, связанные </w:t>
      </w:r>
      <w:r w:rsidRPr="00264C0F">
        <w:rPr>
          <w:rFonts w:ascii="PT Astra Serif" w:hAnsi="PT Astra Serif"/>
          <w:spacing w:val="-4"/>
          <w:sz w:val="28"/>
          <w:szCs w:val="28"/>
        </w:rPr>
        <w:t>с проведением новогодних праздничных мероприятий и крещенских купаний</w:t>
      </w:r>
      <w:r w:rsidRPr="00264C0F">
        <w:rPr>
          <w:rFonts w:ascii="PT Astra Serif" w:hAnsi="PT Astra Serif"/>
          <w:sz w:val="28"/>
          <w:szCs w:val="28"/>
        </w:rPr>
        <w:t>:</w:t>
      </w:r>
    </w:p>
    <w:p w14:paraId="475FEF2B" w14:textId="381E1583" w:rsidR="005A1477" w:rsidRPr="00264C0F" w:rsidRDefault="005A1477" w:rsidP="00264C0F">
      <w:pPr>
        <w:ind w:firstLine="708"/>
        <w:jc w:val="both"/>
        <w:rPr>
          <w:rFonts w:ascii="PT Astra Serif" w:hAnsi="PT Astra Serif" w:cstheme="minorBidi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>1. </w:t>
      </w:r>
      <w:r w:rsidR="00FD45BA" w:rsidRPr="00264C0F">
        <w:rPr>
          <w:rFonts w:ascii="PT Astra Serif" w:hAnsi="PT Astra Serif"/>
          <w:sz w:val="28"/>
          <w:szCs w:val="28"/>
        </w:rPr>
        <w:t xml:space="preserve">Установить для органов управления и сил Духовницкого муниципального звена Саратовской территориальной подсистемы РСЧС режим повышенной готовности </w:t>
      </w:r>
      <w:r w:rsidRPr="00264C0F">
        <w:rPr>
          <w:rFonts w:ascii="PT Astra Serif" w:hAnsi="PT Astra Serif"/>
          <w:sz w:val="28"/>
          <w:szCs w:val="28"/>
        </w:rPr>
        <w:t xml:space="preserve">с 29 декабря 2024 года по </w:t>
      </w:r>
      <w:r w:rsidR="00A964C8" w:rsidRPr="00264C0F">
        <w:rPr>
          <w:rFonts w:ascii="PT Astra Serif" w:hAnsi="PT Astra Serif"/>
          <w:sz w:val="28"/>
          <w:szCs w:val="28"/>
        </w:rPr>
        <w:t>09</w:t>
      </w:r>
      <w:r w:rsidRPr="00264C0F">
        <w:rPr>
          <w:rFonts w:ascii="PT Astra Serif" w:hAnsi="PT Astra Serif"/>
          <w:sz w:val="28"/>
          <w:szCs w:val="28"/>
        </w:rPr>
        <w:t xml:space="preserve"> января 2025 года.</w:t>
      </w:r>
    </w:p>
    <w:p w14:paraId="46672B59" w14:textId="115A6152" w:rsidR="005A1477" w:rsidRPr="00264C0F" w:rsidRDefault="005A1477" w:rsidP="00264C0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 xml:space="preserve">2. Установить </w:t>
      </w:r>
      <w:r w:rsidR="00E61FE0" w:rsidRPr="00264C0F">
        <w:rPr>
          <w:rFonts w:ascii="PT Astra Serif" w:hAnsi="PT Astra Serif"/>
          <w:sz w:val="28"/>
          <w:szCs w:val="28"/>
        </w:rPr>
        <w:t>местный</w:t>
      </w:r>
      <w:r w:rsidR="00F26D05" w:rsidRPr="00264C0F">
        <w:rPr>
          <w:rFonts w:ascii="PT Astra Serif" w:hAnsi="PT Astra Serif"/>
          <w:sz w:val="28"/>
          <w:szCs w:val="28"/>
        </w:rPr>
        <w:t xml:space="preserve"> </w:t>
      </w:r>
      <w:r w:rsidRPr="00264C0F">
        <w:rPr>
          <w:rFonts w:ascii="PT Astra Serif" w:hAnsi="PT Astra Serif"/>
          <w:sz w:val="28"/>
          <w:szCs w:val="28"/>
        </w:rPr>
        <w:t>уровень реагирования.</w:t>
      </w:r>
    </w:p>
    <w:p w14:paraId="0ADD7BE6" w14:textId="23B746B8" w:rsidR="00E61FE0" w:rsidRPr="00264C0F" w:rsidRDefault="005A1477" w:rsidP="00264C0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 xml:space="preserve">3. Определить границами зоны действия режима повышенной готовности территорию </w:t>
      </w:r>
      <w:r w:rsidR="00F26D05" w:rsidRPr="00264C0F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Pr="00264C0F">
        <w:rPr>
          <w:rFonts w:ascii="PT Astra Serif" w:hAnsi="PT Astra Serif"/>
          <w:sz w:val="28"/>
          <w:szCs w:val="28"/>
        </w:rPr>
        <w:t>.</w:t>
      </w:r>
    </w:p>
    <w:p w14:paraId="0C379473" w14:textId="77777777" w:rsidR="00E61FE0" w:rsidRPr="00264C0F" w:rsidRDefault="00E61FE0" w:rsidP="00264C0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>4.Рекомендовать:</w:t>
      </w:r>
    </w:p>
    <w:p w14:paraId="4B46C101" w14:textId="1D8A1F05" w:rsidR="00E61FE0" w:rsidRPr="00264C0F" w:rsidRDefault="00E61FE0" w:rsidP="00264C0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>4.1.</w:t>
      </w:r>
      <w:r w:rsidR="00764CE6" w:rsidRPr="00264C0F">
        <w:rPr>
          <w:rFonts w:ascii="PT Astra Serif" w:hAnsi="PT Astra Serif"/>
          <w:sz w:val="28"/>
          <w:szCs w:val="28"/>
        </w:rPr>
        <w:t xml:space="preserve"> </w:t>
      </w:r>
      <w:r w:rsidRPr="00264C0F">
        <w:rPr>
          <w:rFonts w:ascii="PT Astra Serif" w:hAnsi="PT Astra Serif"/>
          <w:sz w:val="28"/>
          <w:szCs w:val="28"/>
        </w:rPr>
        <w:t xml:space="preserve">Руководителям организаций </w:t>
      </w:r>
      <w:bookmarkStart w:id="1" w:name="_Hlk139289129"/>
      <w:r w:rsidR="00C46AEB" w:rsidRPr="00264C0F">
        <w:rPr>
          <w:rFonts w:ascii="PT Astra Serif" w:hAnsi="PT Astra Serif"/>
          <w:sz w:val="28"/>
          <w:szCs w:val="28"/>
        </w:rPr>
        <w:t xml:space="preserve">участку в </w:t>
      </w:r>
      <w:proofErr w:type="spellStart"/>
      <w:r w:rsidR="00C46AEB" w:rsidRPr="00264C0F">
        <w:rPr>
          <w:rFonts w:ascii="PT Astra Serif" w:hAnsi="PT Astra Serif"/>
          <w:sz w:val="28"/>
          <w:szCs w:val="28"/>
        </w:rPr>
        <w:t>р.п</w:t>
      </w:r>
      <w:proofErr w:type="spellEnd"/>
      <w:r w:rsidR="00C46AEB" w:rsidRPr="00264C0F">
        <w:rPr>
          <w:rFonts w:ascii="PT Astra Serif" w:hAnsi="PT Astra Serif"/>
          <w:sz w:val="28"/>
          <w:szCs w:val="28"/>
        </w:rPr>
        <w:t xml:space="preserve">. Духовницкое филиала ПАО «Газпром газораспределение Саратовская область» </w:t>
      </w:r>
      <w:bookmarkEnd w:id="1"/>
      <w:proofErr w:type="spellStart"/>
      <w:r w:rsidR="00C46AEB" w:rsidRPr="00264C0F">
        <w:rPr>
          <w:rFonts w:ascii="PT Astra Serif" w:hAnsi="PT Astra Serif"/>
          <w:sz w:val="28"/>
          <w:szCs w:val="28"/>
        </w:rPr>
        <w:t>г.Балаково</w:t>
      </w:r>
      <w:proofErr w:type="spellEnd"/>
      <w:r w:rsidR="00C46AEB" w:rsidRPr="00264C0F">
        <w:rPr>
          <w:rFonts w:ascii="PT Astra Serif" w:hAnsi="PT Astra Serif"/>
          <w:sz w:val="28"/>
          <w:szCs w:val="28"/>
        </w:rPr>
        <w:t xml:space="preserve">, Духовницкому РЭС </w:t>
      </w:r>
      <w:proofErr w:type="spellStart"/>
      <w:r w:rsidR="00C46AEB" w:rsidRPr="00264C0F">
        <w:rPr>
          <w:rFonts w:ascii="PT Astra Serif" w:hAnsi="PT Astra Serif"/>
          <w:sz w:val="28"/>
          <w:szCs w:val="28"/>
        </w:rPr>
        <w:t>Северо</w:t>
      </w:r>
      <w:proofErr w:type="spellEnd"/>
      <w:r w:rsidR="00C46AEB" w:rsidRPr="00264C0F">
        <w:rPr>
          <w:rFonts w:ascii="PT Astra Serif" w:hAnsi="PT Astra Serif"/>
          <w:sz w:val="28"/>
          <w:szCs w:val="28"/>
        </w:rPr>
        <w:t xml:space="preserve"> – восточного производственного отделения филиала ПАО «</w:t>
      </w:r>
      <w:proofErr w:type="spellStart"/>
      <w:r w:rsidR="00C46AEB" w:rsidRPr="00264C0F">
        <w:rPr>
          <w:rFonts w:ascii="PT Astra Serif" w:hAnsi="PT Astra Serif"/>
          <w:sz w:val="28"/>
          <w:szCs w:val="28"/>
        </w:rPr>
        <w:t>Россети</w:t>
      </w:r>
      <w:proofErr w:type="spellEnd"/>
      <w:r w:rsidR="00C46AEB" w:rsidRPr="00264C0F">
        <w:rPr>
          <w:rFonts w:ascii="PT Astra Serif" w:hAnsi="PT Astra Serif"/>
          <w:sz w:val="28"/>
          <w:szCs w:val="28"/>
        </w:rPr>
        <w:t xml:space="preserve"> Волга» - «Саратовские распределительные сети»</w:t>
      </w:r>
      <w:r w:rsidR="00F22A63" w:rsidRPr="00264C0F">
        <w:rPr>
          <w:rFonts w:ascii="PT Astra Serif" w:hAnsi="PT Astra Serif"/>
          <w:sz w:val="28"/>
          <w:szCs w:val="28"/>
        </w:rPr>
        <w:t>, филиалу ГУП СО «</w:t>
      </w:r>
      <w:proofErr w:type="spellStart"/>
      <w:r w:rsidR="00F22A63" w:rsidRPr="00264C0F">
        <w:rPr>
          <w:rFonts w:ascii="PT Astra Serif" w:hAnsi="PT Astra Serif"/>
          <w:sz w:val="28"/>
          <w:szCs w:val="28"/>
        </w:rPr>
        <w:t>Облводоресурс</w:t>
      </w:r>
      <w:proofErr w:type="spellEnd"/>
      <w:r w:rsidR="00F22A63" w:rsidRPr="00264C0F">
        <w:rPr>
          <w:rFonts w:ascii="PT Astra Serif" w:hAnsi="PT Astra Serif"/>
          <w:sz w:val="28"/>
          <w:szCs w:val="28"/>
        </w:rPr>
        <w:t>» - «Духовницкий»</w:t>
      </w:r>
      <w:r w:rsidRPr="00264C0F">
        <w:rPr>
          <w:rFonts w:ascii="PT Astra Serif" w:hAnsi="PT Astra Serif"/>
          <w:sz w:val="28"/>
          <w:szCs w:val="28"/>
        </w:rPr>
        <w:t>:</w:t>
      </w:r>
    </w:p>
    <w:p w14:paraId="74670E8D" w14:textId="3C5A4F9E" w:rsidR="00E61FE0" w:rsidRPr="00264C0F" w:rsidRDefault="00E61FE0" w:rsidP="00264C0F">
      <w:pPr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>принять дополнительные меры по обеспечению бесперебойного функционирования объектов жилищно-коммунального хозяйства района, готовности резервов материальных ресурсов;</w:t>
      </w:r>
    </w:p>
    <w:p w14:paraId="30A62ECF" w14:textId="77777777" w:rsidR="00E61FE0" w:rsidRPr="00264C0F" w:rsidRDefault="00E61FE0" w:rsidP="00264C0F">
      <w:pPr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lastRenderedPageBreak/>
        <w:t>обеспечить координацию сил и средств для проведения в короткие сроки ремонтных работ на объектах жилищно-коммунального хозяйства и защиты социально-значимых объектов;</w:t>
      </w:r>
    </w:p>
    <w:p w14:paraId="725E9124" w14:textId="6FAD43FA" w:rsidR="00E61FE0" w:rsidRPr="00264C0F" w:rsidRDefault="00E61FE0" w:rsidP="00264C0F">
      <w:pPr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>организовать межведомственное взаимодействие при угрозе возникновения, возникновении и ликвидации чрезвычайных ситуаций на объектах жилищно-коммунального хозяйства;</w:t>
      </w:r>
    </w:p>
    <w:p w14:paraId="30F2F908" w14:textId="6515B705" w:rsidR="00E61FE0" w:rsidRPr="00264C0F" w:rsidRDefault="00E61FE0" w:rsidP="00264C0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>4.2.</w:t>
      </w:r>
      <w:r w:rsidR="007C77B2" w:rsidRPr="00264C0F">
        <w:rPr>
          <w:rFonts w:ascii="PT Astra Serif" w:hAnsi="PT Astra Serif"/>
          <w:sz w:val="28"/>
          <w:szCs w:val="28"/>
        </w:rPr>
        <w:t xml:space="preserve"> </w:t>
      </w:r>
      <w:r w:rsidRPr="00264C0F">
        <w:rPr>
          <w:rFonts w:ascii="PT Astra Serif" w:hAnsi="PT Astra Serif"/>
          <w:sz w:val="28"/>
          <w:szCs w:val="28"/>
        </w:rPr>
        <w:t>Руководителям дорожных организаций:</w:t>
      </w:r>
    </w:p>
    <w:p w14:paraId="7448718F" w14:textId="77777777" w:rsidR="00E61FE0" w:rsidRPr="00264C0F" w:rsidRDefault="00E61FE0" w:rsidP="00264C0F">
      <w:pPr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>организовать постоянный мониторинг состояния автомобильных дорог и сооружений на них;</w:t>
      </w:r>
    </w:p>
    <w:p w14:paraId="50059C2C" w14:textId="4BB94932" w:rsidR="005A1477" w:rsidRPr="00264C0F" w:rsidRDefault="00E61FE0" w:rsidP="00264C0F">
      <w:pPr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>обеспечить устойчивое функционирование дорожного комплекса в районе;</w:t>
      </w:r>
      <w:r w:rsidR="00D033EF">
        <w:rPr>
          <w:rFonts w:ascii="PT Astra Serif" w:hAnsi="PT Astra Serif"/>
          <w:sz w:val="28"/>
          <w:szCs w:val="28"/>
        </w:rPr>
        <w:t xml:space="preserve"> </w:t>
      </w:r>
      <w:r w:rsidRPr="00264C0F">
        <w:rPr>
          <w:rFonts w:ascii="PT Astra Serif" w:hAnsi="PT Astra Serif"/>
          <w:sz w:val="28"/>
          <w:szCs w:val="28"/>
        </w:rPr>
        <w:t>принимать оперативные меры по ликвидации возможных заторов на дорогах.</w:t>
      </w:r>
    </w:p>
    <w:p w14:paraId="650C05DF" w14:textId="167C9F18" w:rsidR="000C229E" w:rsidRPr="00264C0F" w:rsidRDefault="000C229E" w:rsidP="00264C0F">
      <w:pPr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 xml:space="preserve">           </w:t>
      </w:r>
      <w:r w:rsidR="00E33149" w:rsidRPr="00264C0F">
        <w:rPr>
          <w:rFonts w:ascii="PT Astra Serif" w:hAnsi="PT Astra Serif"/>
          <w:sz w:val="28"/>
          <w:szCs w:val="28"/>
        </w:rPr>
        <w:t>5</w:t>
      </w:r>
      <w:r w:rsidRPr="00264C0F">
        <w:rPr>
          <w:rFonts w:ascii="PT Astra Serif" w:hAnsi="PT Astra Serif"/>
          <w:sz w:val="28"/>
          <w:szCs w:val="28"/>
        </w:rPr>
        <w:t>. Настоящее распоряжение подлежит опубликованию на официальном сайте Духовницкого муниципального района.</w:t>
      </w:r>
    </w:p>
    <w:p w14:paraId="194A2D3B" w14:textId="0E672A4E" w:rsidR="000C229E" w:rsidRPr="00264C0F" w:rsidRDefault="000C229E" w:rsidP="00264C0F">
      <w:pPr>
        <w:jc w:val="both"/>
        <w:rPr>
          <w:rFonts w:ascii="PT Astra Serif" w:hAnsi="PT Astra Serif"/>
          <w:sz w:val="28"/>
          <w:szCs w:val="28"/>
        </w:rPr>
      </w:pPr>
      <w:r w:rsidRPr="00264C0F">
        <w:rPr>
          <w:rFonts w:ascii="PT Astra Serif" w:hAnsi="PT Astra Serif"/>
          <w:sz w:val="28"/>
          <w:szCs w:val="28"/>
        </w:rPr>
        <w:t xml:space="preserve">           </w:t>
      </w:r>
      <w:r w:rsidR="00E33149" w:rsidRPr="00264C0F">
        <w:rPr>
          <w:rFonts w:ascii="PT Astra Serif" w:hAnsi="PT Astra Serif"/>
          <w:sz w:val="28"/>
          <w:szCs w:val="28"/>
        </w:rPr>
        <w:t>6</w:t>
      </w:r>
      <w:r w:rsidRPr="00264C0F">
        <w:rPr>
          <w:rFonts w:ascii="PT Astra Serif" w:hAnsi="PT Astra Serif"/>
          <w:sz w:val="28"/>
          <w:szCs w:val="28"/>
        </w:rPr>
        <w:t>. Контроль за выполнением настоящего распоряжения оставляю за собой.</w:t>
      </w:r>
    </w:p>
    <w:p w14:paraId="4DB5F584" w14:textId="77777777" w:rsidR="000C229E" w:rsidRPr="00A0606C" w:rsidRDefault="000C229E" w:rsidP="000C229E">
      <w:pPr>
        <w:pStyle w:val="a7"/>
        <w:ind w:left="0"/>
        <w:jc w:val="both"/>
        <w:rPr>
          <w:rFonts w:ascii="PT Astra Serif" w:hAnsi="PT Astra Serif"/>
        </w:rPr>
      </w:pPr>
    </w:p>
    <w:p w14:paraId="5898B4EC" w14:textId="77777777" w:rsidR="000C229E" w:rsidRPr="00A0606C" w:rsidRDefault="000C229E" w:rsidP="000C229E">
      <w:pPr>
        <w:pStyle w:val="a7"/>
        <w:ind w:left="0"/>
        <w:jc w:val="both"/>
        <w:rPr>
          <w:rFonts w:ascii="PT Astra Serif" w:hAnsi="PT Astra Serif"/>
        </w:rPr>
      </w:pPr>
    </w:p>
    <w:p w14:paraId="7561B81E" w14:textId="77777777" w:rsidR="000C229E" w:rsidRPr="00A0606C" w:rsidRDefault="000C229E" w:rsidP="000C229E">
      <w:pPr>
        <w:pStyle w:val="11"/>
        <w:ind w:left="0" w:firstLine="0"/>
        <w:rPr>
          <w:rFonts w:ascii="PT Astra Serif" w:hAnsi="PT Astra Serif"/>
        </w:rPr>
      </w:pPr>
    </w:p>
    <w:p w14:paraId="40E156CD" w14:textId="77777777" w:rsidR="000C229E" w:rsidRPr="00A0606C" w:rsidRDefault="000C229E" w:rsidP="000C229E">
      <w:pPr>
        <w:pStyle w:val="a7"/>
        <w:ind w:left="0"/>
        <w:jc w:val="both"/>
        <w:rPr>
          <w:rFonts w:ascii="PT Astra Serif" w:hAnsi="PT Astra Serif"/>
          <w:b/>
          <w:bCs/>
        </w:rPr>
      </w:pPr>
      <w:r w:rsidRPr="00A0606C">
        <w:rPr>
          <w:rFonts w:ascii="PT Astra Serif" w:hAnsi="PT Astra Serif"/>
          <w:b/>
          <w:bCs/>
        </w:rPr>
        <w:t xml:space="preserve">Глава Духовницкого </w:t>
      </w:r>
    </w:p>
    <w:p w14:paraId="1FCBD2B6" w14:textId="77777777" w:rsidR="000C229E" w:rsidRPr="00A0606C" w:rsidRDefault="000C229E" w:rsidP="000C229E">
      <w:pPr>
        <w:pStyle w:val="a7"/>
        <w:ind w:left="0"/>
        <w:jc w:val="both"/>
        <w:rPr>
          <w:rFonts w:ascii="PT Astra Serif" w:hAnsi="PT Astra Serif"/>
        </w:rPr>
      </w:pPr>
      <w:r w:rsidRPr="00A0606C">
        <w:rPr>
          <w:rFonts w:ascii="PT Astra Serif" w:hAnsi="PT Astra Serif"/>
          <w:b/>
          <w:bCs/>
        </w:rPr>
        <w:t>муниципального района</w:t>
      </w:r>
      <w:r w:rsidRPr="00A0606C">
        <w:rPr>
          <w:rFonts w:ascii="PT Astra Serif" w:hAnsi="PT Astra Serif"/>
          <w:b/>
          <w:bCs/>
        </w:rPr>
        <w:tab/>
        <w:t xml:space="preserve">                                                         </w:t>
      </w:r>
      <w:proofErr w:type="spellStart"/>
      <w:r w:rsidRPr="00A0606C">
        <w:rPr>
          <w:rFonts w:ascii="PT Astra Serif" w:hAnsi="PT Astra Serif"/>
          <w:b/>
          <w:bCs/>
        </w:rPr>
        <w:t>И.С.Лялин</w:t>
      </w:r>
      <w:proofErr w:type="spellEnd"/>
    </w:p>
    <w:p w14:paraId="695F5A98" w14:textId="77777777" w:rsidR="000C229E" w:rsidRPr="00A0606C" w:rsidRDefault="000C229E" w:rsidP="000C229E">
      <w:pPr>
        <w:pStyle w:val="a3"/>
        <w:rPr>
          <w:rFonts w:ascii="PT Astra Serif" w:hAnsi="PT Astra Serif"/>
        </w:rPr>
      </w:pPr>
    </w:p>
    <w:bookmarkEnd w:id="0"/>
    <w:p w14:paraId="0A236831" w14:textId="77777777" w:rsidR="000C229E" w:rsidRPr="00A0606C" w:rsidRDefault="000C229E" w:rsidP="000C229E">
      <w:pPr>
        <w:pStyle w:val="a3"/>
        <w:rPr>
          <w:rFonts w:ascii="PT Astra Serif" w:hAnsi="PT Astra Serif"/>
        </w:rPr>
      </w:pPr>
    </w:p>
    <w:p w14:paraId="681694A2" w14:textId="77777777" w:rsidR="00D87EAE" w:rsidRPr="00A0606C" w:rsidRDefault="00D87EAE">
      <w:pPr>
        <w:rPr>
          <w:rFonts w:ascii="PT Astra Serif" w:hAnsi="PT Astra Serif"/>
        </w:rPr>
      </w:pPr>
    </w:p>
    <w:sectPr w:rsidR="00D87EAE" w:rsidRPr="00A0606C" w:rsidSect="000C229E">
      <w:footnotePr>
        <w:pos w:val="beneathText"/>
      </w:footnotePr>
      <w:pgSz w:w="11905" w:h="16837"/>
      <w:pgMar w:top="141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16"/>
    <w:rsid w:val="000C229E"/>
    <w:rsid w:val="00264C0F"/>
    <w:rsid w:val="002766F1"/>
    <w:rsid w:val="00504D16"/>
    <w:rsid w:val="00511C07"/>
    <w:rsid w:val="005A1477"/>
    <w:rsid w:val="005A4424"/>
    <w:rsid w:val="0069216E"/>
    <w:rsid w:val="00746411"/>
    <w:rsid w:val="007574B2"/>
    <w:rsid w:val="00764CE6"/>
    <w:rsid w:val="007C77B2"/>
    <w:rsid w:val="00A0606C"/>
    <w:rsid w:val="00A964C8"/>
    <w:rsid w:val="00C46AEB"/>
    <w:rsid w:val="00D033EF"/>
    <w:rsid w:val="00D87EAE"/>
    <w:rsid w:val="00E33149"/>
    <w:rsid w:val="00E61FE0"/>
    <w:rsid w:val="00F22A63"/>
    <w:rsid w:val="00F26D05"/>
    <w:rsid w:val="00F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D524"/>
  <w15:chartTrackingRefBased/>
  <w15:docId w15:val="{AFB41B6E-DDC1-4848-9A31-3B111FFD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2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0C229E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29E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3">
    <w:name w:val="Body Text"/>
    <w:basedOn w:val="a"/>
    <w:link w:val="a4"/>
    <w:semiHidden/>
    <w:rsid w:val="000C229E"/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0C229E"/>
    <w:rPr>
      <w:rFonts w:ascii="Times New Roman" w:eastAsia="Times New Roman" w:hAnsi="Times New Roman" w:cs="Times New Roman"/>
      <w:kern w:val="0"/>
      <w:sz w:val="20"/>
      <w:szCs w:val="24"/>
      <w:lang w:eastAsia="ar-SA"/>
      <w14:ligatures w14:val="none"/>
    </w:rPr>
  </w:style>
  <w:style w:type="paragraph" w:styleId="a5">
    <w:name w:val="header"/>
    <w:basedOn w:val="a"/>
    <w:link w:val="a6"/>
    <w:semiHidden/>
    <w:rsid w:val="000C229E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0C229E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a7">
    <w:name w:val="Body Text Indent"/>
    <w:basedOn w:val="a"/>
    <w:link w:val="a8"/>
    <w:semiHidden/>
    <w:rsid w:val="000C229E"/>
    <w:pPr>
      <w:ind w:left="-72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0C229E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customStyle="1" w:styleId="21">
    <w:name w:val="Основной текст 21"/>
    <w:basedOn w:val="a"/>
    <w:rsid w:val="000C229E"/>
    <w:pPr>
      <w:spacing w:line="252" w:lineRule="auto"/>
      <w:jc w:val="center"/>
    </w:pPr>
    <w:rPr>
      <w:b/>
      <w:bCs/>
    </w:rPr>
  </w:style>
  <w:style w:type="paragraph" w:customStyle="1" w:styleId="11">
    <w:name w:val="Цитата1"/>
    <w:basedOn w:val="a"/>
    <w:rsid w:val="000C229E"/>
    <w:pPr>
      <w:ind w:left="-720" w:right="-186" w:firstLine="709"/>
      <w:jc w:val="both"/>
    </w:pPr>
    <w:rPr>
      <w:sz w:val="28"/>
    </w:rPr>
  </w:style>
  <w:style w:type="paragraph" w:customStyle="1" w:styleId="ConsPlusNormal">
    <w:name w:val="ConsPlusNormal"/>
    <w:rsid w:val="005A14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styleId="a9">
    <w:name w:val="No Spacing"/>
    <w:uiPriority w:val="99"/>
    <w:qFormat/>
    <w:rsid w:val="005A1477"/>
    <w:pPr>
      <w:spacing w:after="0" w:line="240" w:lineRule="auto"/>
    </w:pPr>
    <w:rPr>
      <w:rFonts w:ascii="Calibri" w:eastAsia="Times New Roman" w:hAnsi="Calibri" w:cs="Times New Roman"/>
      <w:kern w:val="0"/>
      <w:sz w:val="22"/>
      <w:lang w:eastAsia="en-US"/>
      <w14:ligatures w14:val="none"/>
    </w:rPr>
  </w:style>
  <w:style w:type="paragraph" w:styleId="aa">
    <w:name w:val="List Paragraph"/>
    <w:basedOn w:val="a"/>
    <w:uiPriority w:val="34"/>
    <w:qFormat/>
    <w:rsid w:val="00FD45BA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cp:lastPrinted>2024-12-27T10:23:00Z</cp:lastPrinted>
  <dcterms:created xsi:type="dcterms:W3CDTF">2024-12-27T09:20:00Z</dcterms:created>
  <dcterms:modified xsi:type="dcterms:W3CDTF">2024-12-28T12:13:00Z</dcterms:modified>
</cp:coreProperties>
</file>