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15" w:rsidRPr="00E35115" w:rsidRDefault="00E35115" w:rsidP="00E35115">
      <w:pPr>
        <w:spacing w:after="0" w:line="240" w:lineRule="auto"/>
        <w:jc w:val="right"/>
        <w:rPr>
          <w:rFonts w:ascii="PT Astra Serif" w:eastAsia="Calibri" w:hAnsi="PT Astra Serif" w:cs="Times New Roman"/>
          <w:bCs/>
          <w:sz w:val="28"/>
          <w:szCs w:val="28"/>
          <w:lang w:eastAsia="ru-RU"/>
        </w:rPr>
      </w:pPr>
      <w:r w:rsidRPr="00E35115">
        <w:rPr>
          <w:rFonts w:ascii="PT Astra Serif" w:eastAsia="Calibri" w:hAnsi="PT Astra Serif" w:cs="Times New Roman"/>
          <w:bCs/>
          <w:sz w:val="28"/>
          <w:szCs w:val="28"/>
          <w:lang w:eastAsia="ru-RU"/>
        </w:rPr>
        <w:t>Проект</w:t>
      </w:r>
    </w:p>
    <w:p w:rsidR="00E35115" w:rsidRPr="00E35115" w:rsidRDefault="00E35115" w:rsidP="00E35115">
      <w:pPr>
        <w:spacing w:after="0" w:line="240" w:lineRule="auto"/>
        <w:jc w:val="center"/>
        <w:rPr>
          <w:rFonts w:ascii="PT Astra Serif" w:eastAsia="Calibri" w:hAnsi="PT Astra Serif" w:cs="Times New Roman"/>
          <w:bCs/>
          <w:sz w:val="28"/>
          <w:szCs w:val="28"/>
          <w:lang w:eastAsia="ru-RU"/>
        </w:rPr>
      </w:pPr>
    </w:p>
    <w:p w:rsidR="00E35115" w:rsidRPr="009F6ACF" w:rsidRDefault="00E35115" w:rsidP="00E35115">
      <w:pPr>
        <w:spacing w:after="0" w:line="240" w:lineRule="auto"/>
        <w:jc w:val="center"/>
        <w:rPr>
          <w:rFonts w:ascii="PT Astra Serif" w:eastAsia="Calibri" w:hAnsi="PT Astra Serif" w:cs="Times New Roman"/>
          <w:bCs/>
          <w:sz w:val="28"/>
          <w:szCs w:val="28"/>
          <w:lang w:eastAsia="ru-RU"/>
        </w:rPr>
      </w:pPr>
      <w:r w:rsidRPr="009F6ACF">
        <w:rPr>
          <w:rFonts w:ascii="PT Astra Serif" w:eastAsia="Calibri" w:hAnsi="PT Astra Serif" w:cs="Times New Roman"/>
          <w:bCs/>
          <w:sz w:val="28"/>
          <w:szCs w:val="28"/>
          <w:lang w:eastAsia="ru-RU"/>
        </w:rPr>
        <w:t>ГУБЕРНАТОР САРАТОВСКОЙ ОБЛАСТИ</w:t>
      </w:r>
    </w:p>
    <w:p w:rsidR="00E35115" w:rsidRPr="00E35115" w:rsidRDefault="00E35115" w:rsidP="00E35115">
      <w:pPr>
        <w:spacing w:after="0" w:line="240" w:lineRule="auto"/>
        <w:ind w:firstLine="708"/>
        <w:jc w:val="center"/>
        <w:rPr>
          <w:rFonts w:ascii="PT Astra Serif" w:eastAsia="Calibri" w:hAnsi="PT Astra Serif" w:cs="Times New Roman"/>
          <w:b/>
          <w:bCs/>
          <w:sz w:val="28"/>
          <w:szCs w:val="28"/>
        </w:rPr>
      </w:pPr>
    </w:p>
    <w:p w:rsidR="00E35115" w:rsidRPr="00E35115" w:rsidRDefault="00E35115" w:rsidP="00E35115">
      <w:pPr>
        <w:spacing w:after="0" w:line="240" w:lineRule="auto"/>
        <w:jc w:val="center"/>
        <w:rPr>
          <w:rFonts w:ascii="PT Astra Serif" w:eastAsia="Calibri" w:hAnsi="PT Astra Serif" w:cs="Times New Roman"/>
          <w:b/>
          <w:bCs/>
          <w:sz w:val="28"/>
          <w:szCs w:val="28"/>
        </w:rPr>
      </w:pPr>
      <w:r w:rsidRPr="00E35115">
        <w:rPr>
          <w:rFonts w:ascii="PT Astra Serif" w:eastAsia="Calibri" w:hAnsi="PT Astra Serif" w:cs="Times New Roman"/>
          <w:b/>
          <w:bCs/>
          <w:sz w:val="28"/>
          <w:szCs w:val="28"/>
        </w:rPr>
        <w:t xml:space="preserve">ПОСТАНОВЛЕНИЕ </w:t>
      </w:r>
    </w:p>
    <w:p w:rsidR="00E35115" w:rsidRPr="00E35115" w:rsidRDefault="00E35115" w:rsidP="00E35115">
      <w:pPr>
        <w:widowControl w:val="0"/>
        <w:autoSpaceDE w:val="0"/>
        <w:autoSpaceDN w:val="0"/>
        <w:adjustRightInd w:val="0"/>
        <w:spacing w:after="0" w:line="240" w:lineRule="auto"/>
        <w:jc w:val="center"/>
        <w:rPr>
          <w:rFonts w:ascii="PT Astra Serif" w:eastAsia="Calibri" w:hAnsi="PT Astra Serif" w:cs="Times New Roman"/>
          <w:b/>
          <w:bCs/>
          <w:sz w:val="28"/>
          <w:szCs w:val="28"/>
        </w:rPr>
      </w:pPr>
    </w:p>
    <w:p w:rsidR="00E35115" w:rsidRPr="00E35115" w:rsidRDefault="00E35115" w:rsidP="00E35115">
      <w:pPr>
        <w:widowControl w:val="0"/>
        <w:autoSpaceDE w:val="0"/>
        <w:autoSpaceDN w:val="0"/>
        <w:adjustRightInd w:val="0"/>
        <w:spacing w:after="0" w:line="240" w:lineRule="auto"/>
        <w:jc w:val="center"/>
        <w:rPr>
          <w:rFonts w:ascii="PT Astra Serif" w:eastAsia="Calibri" w:hAnsi="PT Astra Serif" w:cs="Times New Roman"/>
          <w:b/>
          <w:bCs/>
          <w:sz w:val="28"/>
          <w:szCs w:val="28"/>
        </w:rPr>
      </w:pPr>
    </w:p>
    <w:p w:rsidR="00E35115" w:rsidRPr="00E35115" w:rsidRDefault="00E35115" w:rsidP="00E35115">
      <w:pPr>
        <w:widowControl w:val="0"/>
        <w:autoSpaceDE w:val="0"/>
        <w:autoSpaceDN w:val="0"/>
        <w:adjustRightInd w:val="0"/>
        <w:spacing w:after="0" w:line="240" w:lineRule="auto"/>
        <w:jc w:val="center"/>
        <w:rPr>
          <w:rFonts w:ascii="PT Astra Serif" w:eastAsia="Calibri" w:hAnsi="PT Astra Serif" w:cs="Times New Roman"/>
          <w:b/>
          <w:bCs/>
          <w:sz w:val="28"/>
          <w:szCs w:val="28"/>
        </w:rPr>
      </w:pPr>
    </w:p>
    <w:p w:rsidR="00E35115" w:rsidRPr="00E35115" w:rsidRDefault="00E35115" w:rsidP="00E35115">
      <w:pPr>
        <w:widowControl w:val="0"/>
        <w:autoSpaceDE w:val="0"/>
        <w:autoSpaceDN w:val="0"/>
        <w:adjustRightInd w:val="0"/>
        <w:spacing w:after="0" w:line="240" w:lineRule="auto"/>
        <w:jc w:val="center"/>
        <w:rPr>
          <w:rFonts w:ascii="PT Astra Serif" w:eastAsia="Calibri" w:hAnsi="PT Astra Serif" w:cs="Times New Roman"/>
          <w:b/>
          <w:bCs/>
          <w:sz w:val="28"/>
          <w:szCs w:val="28"/>
        </w:rPr>
      </w:pPr>
    </w:p>
    <w:p w:rsidR="00E35115" w:rsidRPr="00E35115" w:rsidRDefault="00E35115" w:rsidP="00E35115">
      <w:pPr>
        <w:widowControl w:val="0"/>
        <w:autoSpaceDE w:val="0"/>
        <w:autoSpaceDN w:val="0"/>
        <w:adjustRightInd w:val="0"/>
        <w:spacing w:after="0" w:line="240" w:lineRule="auto"/>
        <w:rPr>
          <w:rFonts w:ascii="PT Astra Serif" w:eastAsia="Calibri" w:hAnsi="PT Astra Serif" w:cs="Times New Roman"/>
          <w:b/>
          <w:bCs/>
          <w:sz w:val="28"/>
          <w:szCs w:val="28"/>
        </w:rPr>
      </w:pPr>
    </w:p>
    <w:p w:rsidR="00E35115" w:rsidRDefault="00E35115" w:rsidP="00E35115">
      <w:pPr>
        <w:widowControl w:val="0"/>
        <w:autoSpaceDE w:val="0"/>
        <w:autoSpaceDN w:val="0"/>
        <w:adjustRightInd w:val="0"/>
        <w:spacing w:after="0" w:line="240" w:lineRule="auto"/>
        <w:rPr>
          <w:rFonts w:ascii="PT Astra Serif" w:eastAsia="Calibri" w:hAnsi="PT Astra Serif" w:cs="Times New Roman"/>
          <w:b/>
          <w:bCs/>
          <w:sz w:val="28"/>
          <w:szCs w:val="28"/>
        </w:rPr>
      </w:pPr>
    </w:p>
    <w:p w:rsidR="009F6ACF" w:rsidRDefault="009F6ACF" w:rsidP="00E35115">
      <w:pPr>
        <w:widowControl w:val="0"/>
        <w:autoSpaceDE w:val="0"/>
        <w:autoSpaceDN w:val="0"/>
        <w:adjustRightInd w:val="0"/>
        <w:spacing w:after="0" w:line="240" w:lineRule="auto"/>
        <w:rPr>
          <w:rFonts w:ascii="PT Astra Serif" w:eastAsia="Calibri" w:hAnsi="PT Astra Serif" w:cs="Times New Roman"/>
          <w:b/>
          <w:bCs/>
          <w:sz w:val="28"/>
          <w:szCs w:val="28"/>
        </w:rPr>
      </w:pPr>
    </w:p>
    <w:p w:rsidR="003140B4" w:rsidRPr="00E35115" w:rsidRDefault="003140B4" w:rsidP="00E35115">
      <w:pPr>
        <w:widowControl w:val="0"/>
        <w:autoSpaceDE w:val="0"/>
        <w:autoSpaceDN w:val="0"/>
        <w:adjustRightInd w:val="0"/>
        <w:spacing w:after="0" w:line="240" w:lineRule="auto"/>
        <w:rPr>
          <w:rFonts w:ascii="PT Astra Serif" w:eastAsia="Calibri" w:hAnsi="PT Astra Serif" w:cs="Times New Roman"/>
          <w:b/>
          <w:bCs/>
          <w:sz w:val="28"/>
          <w:szCs w:val="28"/>
        </w:rPr>
      </w:pPr>
    </w:p>
    <w:tbl>
      <w:tblPr>
        <w:tblStyle w:val="a7"/>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5"/>
      </w:tblGrid>
      <w:tr w:rsidR="00E35115" w:rsidRPr="00E35115" w:rsidTr="003140B4">
        <w:tc>
          <w:tcPr>
            <w:tcW w:w="5495" w:type="dxa"/>
          </w:tcPr>
          <w:p w:rsidR="003140B4" w:rsidRDefault="00E35115" w:rsidP="003140B4">
            <w:pPr>
              <w:widowControl w:val="0"/>
              <w:autoSpaceDE w:val="0"/>
              <w:autoSpaceDN w:val="0"/>
              <w:adjustRightInd w:val="0"/>
              <w:rPr>
                <w:rFonts w:ascii="PT Astra Serif" w:eastAsia="Calibri" w:hAnsi="PT Astra Serif" w:cs="Times New Roman"/>
                <w:b/>
                <w:bCs/>
                <w:sz w:val="28"/>
                <w:szCs w:val="28"/>
              </w:rPr>
            </w:pPr>
            <w:r w:rsidRPr="00553896">
              <w:rPr>
                <w:rFonts w:ascii="PT Astra Serif" w:eastAsia="Calibri" w:hAnsi="PT Astra Serif" w:cs="Times New Roman"/>
                <w:b/>
                <w:bCs/>
                <w:sz w:val="28"/>
                <w:szCs w:val="28"/>
              </w:rPr>
              <w:t>Об установлении на 202</w:t>
            </w:r>
            <w:r w:rsidR="00866DAD" w:rsidRPr="00841DBF">
              <w:rPr>
                <w:rFonts w:ascii="PT Astra Serif" w:eastAsia="Calibri" w:hAnsi="PT Astra Serif" w:cs="Times New Roman"/>
                <w:b/>
                <w:bCs/>
                <w:sz w:val="28"/>
                <w:szCs w:val="28"/>
              </w:rPr>
              <w:t>5</w:t>
            </w:r>
            <w:r w:rsidRPr="00553896">
              <w:rPr>
                <w:rFonts w:ascii="PT Astra Serif" w:eastAsia="Calibri" w:hAnsi="PT Astra Serif" w:cs="Times New Roman"/>
                <w:b/>
                <w:bCs/>
                <w:sz w:val="28"/>
                <w:szCs w:val="28"/>
              </w:rPr>
              <w:t xml:space="preserve"> год запрета </w:t>
            </w:r>
          </w:p>
          <w:p w:rsidR="003140B4" w:rsidRDefault="00E35115" w:rsidP="003140B4">
            <w:pPr>
              <w:widowControl w:val="0"/>
              <w:autoSpaceDE w:val="0"/>
              <w:autoSpaceDN w:val="0"/>
              <w:adjustRightInd w:val="0"/>
              <w:rPr>
                <w:rFonts w:ascii="PT Astra Serif" w:eastAsia="Calibri" w:hAnsi="PT Astra Serif" w:cs="Times New Roman"/>
                <w:b/>
                <w:bCs/>
                <w:sz w:val="28"/>
                <w:szCs w:val="28"/>
              </w:rPr>
            </w:pPr>
            <w:r w:rsidRPr="00553896">
              <w:rPr>
                <w:rFonts w:ascii="PT Astra Serif" w:eastAsia="Calibri" w:hAnsi="PT Astra Serif" w:cs="Times New Roman"/>
                <w:b/>
                <w:bCs/>
                <w:sz w:val="28"/>
                <w:szCs w:val="28"/>
              </w:rPr>
              <w:t>на привлечение хозяйствующими субъектами, осуществляющими деятельность на территории Саратовской области, иностранных граждан, осуществляющих</w:t>
            </w:r>
            <w:r w:rsidR="002618CC">
              <w:rPr>
                <w:rFonts w:ascii="PT Astra Serif" w:eastAsia="Calibri" w:hAnsi="PT Astra Serif" w:cs="Times New Roman"/>
                <w:b/>
                <w:bCs/>
                <w:sz w:val="28"/>
                <w:szCs w:val="28"/>
              </w:rPr>
              <w:t xml:space="preserve"> </w:t>
            </w:r>
            <w:r w:rsidRPr="00553896">
              <w:rPr>
                <w:rFonts w:ascii="PT Astra Serif" w:eastAsia="Calibri" w:hAnsi="PT Astra Serif" w:cs="Times New Roman"/>
                <w:b/>
                <w:bCs/>
                <w:sz w:val="28"/>
                <w:szCs w:val="28"/>
              </w:rPr>
              <w:t xml:space="preserve">трудовую деятельность на основании патентов, </w:t>
            </w:r>
          </w:p>
          <w:p w:rsidR="00E35115" w:rsidRPr="00553896" w:rsidRDefault="00E35115" w:rsidP="003140B4">
            <w:pPr>
              <w:widowControl w:val="0"/>
              <w:autoSpaceDE w:val="0"/>
              <w:autoSpaceDN w:val="0"/>
              <w:adjustRightInd w:val="0"/>
              <w:rPr>
                <w:rFonts w:ascii="PT Astra Serif" w:eastAsia="Calibri" w:hAnsi="PT Astra Serif" w:cs="Times New Roman"/>
                <w:b/>
                <w:bCs/>
                <w:sz w:val="28"/>
                <w:szCs w:val="28"/>
              </w:rPr>
            </w:pPr>
            <w:r w:rsidRPr="00553896">
              <w:rPr>
                <w:rFonts w:ascii="PT Astra Serif" w:eastAsia="Calibri" w:hAnsi="PT Astra Serif" w:cs="Times New Roman"/>
                <w:b/>
                <w:bCs/>
                <w:sz w:val="28"/>
                <w:szCs w:val="28"/>
              </w:rPr>
              <w:t>по отдельным видам экономической деятельности</w:t>
            </w:r>
          </w:p>
        </w:tc>
        <w:tc>
          <w:tcPr>
            <w:tcW w:w="4785" w:type="dxa"/>
          </w:tcPr>
          <w:p w:rsidR="00E35115" w:rsidRPr="00E35115" w:rsidRDefault="00E35115" w:rsidP="00E35115">
            <w:pPr>
              <w:widowControl w:val="0"/>
              <w:autoSpaceDE w:val="0"/>
              <w:autoSpaceDN w:val="0"/>
              <w:adjustRightInd w:val="0"/>
              <w:rPr>
                <w:rFonts w:ascii="PT Astra Serif" w:eastAsia="Calibri" w:hAnsi="PT Astra Serif" w:cs="Times New Roman"/>
                <w:b/>
                <w:bCs/>
                <w:sz w:val="28"/>
                <w:szCs w:val="28"/>
              </w:rPr>
            </w:pPr>
          </w:p>
        </w:tc>
      </w:tr>
    </w:tbl>
    <w:p w:rsidR="00E35115" w:rsidRDefault="00E35115" w:rsidP="00E35115">
      <w:pPr>
        <w:widowControl w:val="0"/>
        <w:autoSpaceDE w:val="0"/>
        <w:autoSpaceDN w:val="0"/>
        <w:adjustRightInd w:val="0"/>
        <w:spacing w:after="0" w:line="240" w:lineRule="auto"/>
        <w:rPr>
          <w:rFonts w:ascii="PT Astra Serif" w:eastAsia="Calibri" w:hAnsi="PT Astra Serif" w:cs="Times New Roman"/>
          <w:sz w:val="28"/>
          <w:szCs w:val="28"/>
        </w:rPr>
      </w:pPr>
    </w:p>
    <w:p w:rsidR="009F6ACF" w:rsidRPr="00E35115" w:rsidRDefault="009F6ACF" w:rsidP="00E35115">
      <w:pPr>
        <w:widowControl w:val="0"/>
        <w:autoSpaceDE w:val="0"/>
        <w:autoSpaceDN w:val="0"/>
        <w:adjustRightInd w:val="0"/>
        <w:spacing w:after="0" w:line="240" w:lineRule="auto"/>
        <w:rPr>
          <w:rFonts w:ascii="PT Astra Serif" w:eastAsia="Calibri" w:hAnsi="PT Astra Serif" w:cs="Times New Roman"/>
          <w:sz w:val="28"/>
          <w:szCs w:val="28"/>
        </w:rPr>
      </w:pPr>
    </w:p>
    <w:p w:rsidR="00E35115" w:rsidRPr="00E35115" w:rsidRDefault="00E35115" w:rsidP="00E35115">
      <w:pPr>
        <w:autoSpaceDE w:val="0"/>
        <w:autoSpaceDN w:val="0"/>
        <w:adjustRightInd w:val="0"/>
        <w:spacing w:after="0" w:line="233" w:lineRule="auto"/>
        <w:ind w:firstLine="540"/>
        <w:jc w:val="both"/>
        <w:rPr>
          <w:rFonts w:ascii="PT Astra Serif" w:eastAsia="Times New Roman" w:hAnsi="PT Astra Serif" w:cs="Times New Roman"/>
          <w:sz w:val="28"/>
          <w:szCs w:val="28"/>
          <w:lang w:eastAsia="ru-RU"/>
        </w:rPr>
      </w:pPr>
      <w:proofErr w:type="gramStart"/>
      <w:r w:rsidRPr="00E35115">
        <w:rPr>
          <w:rFonts w:ascii="PT Astra Serif" w:eastAsia="Times New Roman" w:hAnsi="PT Astra Serif" w:cs="Times New Roman"/>
          <w:sz w:val="28"/>
          <w:szCs w:val="28"/>
          <w:lang w:eastAsia="ru-RU"/>
        </w:rPr>
        <w:t xml:space="preserve">В соответствии с пунктом 6 статьи 18.1 Федерального закона от 25 июля 2002 года № 115-ФЗ «О правовом положении иностранных граждан в Российской Федерации», </w:t>
      </w:r>
      <w:r w:rsidRPr="00C46396">
        <w:rPr>
          <w:rFonts w:ascii="PT Astra Serif" w:eastAsia="Times New Roman" w:hAnsi="PT Astra Serif" w:cs="Times New Roman"/>
          <w:sz w:val="28"/>
          <w:szCs w:val="28"/>
          <w:lang w:eastAsia="ru-RU"/>
        </w:rPr>
        <w:t>постановлением Правительства Российской Федерации от 7 декабря 2015 года № 1327 «Об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соответствие с запретом на привлечение такими</w:t>
      </w:r>
      <w:proofErr w:type="gramEnd"/>
      <w:r w:rsidRPr="00C46396">
        <w:rPr>
          <w:rFonts w:ascii="PT Astra Serif" w:eastAsia="Times New Roman" w:hAnsi="PT Astra Serif" w:cs="Times New Roman"/>
          <w:sz w:val="28"/>
          <w:szCs w:val="28"/>
          <w:lang w:eastAsia="ru-RU"/>
        </w:rPr>
        <w:t xml:space="preserve"> </w:t>
      </w:r>
      <w:proofErr w:type="gramStart"/>
      <w:r w:rsidRPr="00C46396">
        <w:rPr>
          <w:rFonts w:ascii="PT Astra Serif" w:eastAsia="Times New Roman" w:hAnsi="PT Astra Serif" w:cs="Times New Roman"/>
          <w:sz w:val="28"/>
          <w:szCs w:val="28"/>
          <w:lang w:eastAsia="ru-RU"/>
        </w:rPr>
        <w:t xml:space="preserve">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sidRPr="00E35115">
        <w:rPr>
          <w:rFonts w:ascii="PT Astra Serif" w:eastAsia="Times New Roman" w:hAnsi="PT Astra Serif" w:cs="Times New Roman"/>
          <w:sz w:val="28"/>
          <w:szCs w:val="28"/>
          <w:lang w:eastAsia="ru-RU"/>
        </w:rPr>
        <w:t>постановляю:</w:t>
      </w:r>
      <w:proofErr w:type="gramEnd"/>
    </w:p>
    <w:p w:rsidR="00E35115" w:rsidRPr="00E35115" w:rsidRDefault="00E35115" w:rsidP="00E35115">
      <w:pPr>
        <w:autoSpaceDE w:val="0"/>
        <w:autoSpaceDN w:val="0"/>
        <w:adjustRightInd w:val="0"/>
        <w:spacing w:after="0" w:line="233" w:lineRule="auto"/>
        <w:ind w:firstLine="540"/>
        <w:jc w:val="both"/>
        <w:rPr>
          <w:rFonts w:ascii="PT Astra Serif" w:eastAsia="Times New Roman" w:hAnsi="PT Astra Serif" w:cs="Times New Roman"/>
          <w:sz w:val="28"/>
          <w:szCs w:val="28"/>
          <w:lang w:eastAsia="ru-RU"/>
        </w:rPr>
      </w:pPr>
      <w:r w:rsidRPr="00E35115">
        <w:rPr>
          <w:rFonts w:ascii="PT Astra Serif" w:eastAsia="Times New Roman" w:hAnsi="PT Astra Serif" w:cs="Times New Roman"/>
          <w:sz w:val="28"/>
          <w:szCs w:val="28"/>
          <w:lang w:eastAsia="ru-RU"/>
        </w:rPr>
        <w:t xml:space="preserve">1. Установить </w:t>
      </w:r>
      <w:r w:rsidR="00491209">
        <w:rPr>
          <w:rFonts w:ascii="PT Astra Serif" w:eastAsia="Times New Roman" w:hAnsi="PT Astra Serif" w:cs="Times New Roman"/>
          <w:sz w:val="28"/>
          <w:szCs w:val="28"/>
          <w:lang w:val="en-US" w:eastAsia="ru-RU"/>
        </w:rPr>
        <w:t>c</w:t>
      </w:r>
      <w:r w:rsidR="00456B1B">
        <w:rPr>
          <w:rFonts w:ascii="PT Astra Serif" w:eastAsia="Times New Roman" w:hAnsi="PT Astra Serif" w:cs="Times New Roman"/>
          <w:sz w:val="28"/>
          <w:szCs w:val="28"/>
          <w:lang w:eastAsia="ru-RU"/>
        </w:rPr>
        <w:t xml:space="preserve"> </w:t>
      </w:r>
      <w:r w:rsidR="00491209">
        <w:rPr>
          <w:rFonts w:ascii="PT Astra Serif" w:eastAsia="Times New Roman" w:hAnsi="PT Astra Serif" w:cs="Times New Roman"/>
          <w:sz w:val="28"/>
          <w:szCs w:val="28"/>
          <w:lang w:eastAsia="ru-RU"/>
        </w:rPr>
        <w:t xml:space="preserve">1 </w:t>
      </w:r>
      <w:r w:rsidR="00866DAD">
        <w:rPr>
          <w:rFonts w:ascii="PT Astra Serif" w:eastAsia="Times New Roman" w:hAnsi="PT Astra Serif" w:cs="Times New Roman"/>
          <w:sz w:val="28"/>
          <w:szCs w:val="28"/>
          <w:lang w:eastAsia="ru-RU"/>
        </w:rPr>
        <w:t>января</w:t>
      </w:r>
      <w:r w:rsidRPr="00E35115">
        <w:rPr>
          <w:rFonts w:ascii="PT Astra Serif" w:eastAsia="Times New Roman" w:hAnsi="PT Astra Serif" w:cs="Times New Roman"/>
          <w:sz w:val="28"/>
          <w:szCs w:val="28"/>
          <w:lang w:eastAsia="ru-RU"/>
        </w:rPr>
        <w:t xml:space="preserve"> 202</w:t>
      </w:r>
      <w:r w:rsidR="00866DAD">
        <w:rPr>
          <w:rFonts w:ascii="PT Astra Serif" w:eastAsia="Times New Roman" w:hAnsi="PT Astra Serif" w:cs="Times New Roman"/>
          <w:sz w:val="28"/>
          <w:szCs w:val="28"/>
          <w:lang w:eastAsia="ru-RU"/>
        </w:rPr>
        <w:t>5</w:t>
      </w:r>
      <w:r w:rsidRPr="00E35115">
        <w:rPr>
          <w:rFonts w:ascii="PT Astra Serif" w:eastAsia="Times New Roman" w:hAnsi="PT Astra Serif" w:cs="Times New Roman"/>
          <w:sz w:val="28"/>
          <w:szCs w:val="28"/>
          <w:lang w:eastAsia="ru-RU"/>
        </w:rPr>
        <w:t xml:space="preserve"> год</w:t>
      </w:r>
      <w:r w:rsidR="00491209">
        <w:rPr>
          <w:rFonts w:ascii="PT Astra Serif" w:eastAsia="Times New Roman" w:hAnsi="PT Astra Serif" w:cs="Times New Roman"/>
          <w:sz w:val="28"/>
          <w:szCs w:val="28"/>
          <w:lang w:eastAsia="ru-RU"/>
        </w:rPr>
        <w:t>а по 31 декабря 202</w:t>
      </w:r>
      <w:r w:rsidR="00866DAD">
        <w:rPr>
          <w:rFonts w:ascii="PT Astra Serif" w:eastAsia="Times New Roman" w:hAnsi="PT Astra Serif" w:cs="Times New Roman"/>
          <w:sz w:val="28"/>
          <w:szCs w:val="28"/>
          <w:lang w:eastAsia="ru-RU"/>
        </w:rPr>
        <w:t>5</w:t>
      </w:r>
      <w:r w:rsidR="00491209">
        <w:rPr>
          <w:rFonts w:ascii="PT Astra Serif" w:eastAsia="Times New Roman" w:hAnsi="PT Astra Serif" w:cs="Times New Roman"/>
          <w:sz w:val="28"/>
          <w:szCs w:val="28"/>
          <w:lang w:eastAsia="ru-RU"/>
        </w:rPr>
        <w:t xml:space="preserve"> года</w:t>
      </w:r>
      <w:r w:rsidR="00456B1B">
        <w:rPr>
          <w:rFonts w:ascii="PT Astra Serif" w:eastAsia="Times New Roman" w:hAnsi="PT Astra Serif" w:cs="Times New Roman"/>
          <w:sz w:val="28"/>
          <w:szCs w:val="28"/>
          <w:lang w:eastAsia="ru-RU"/>
        </w:rPr>
        <w:t xml:space="preserve"> </w:t>
      </w:r>
      <w:r w:rsidRPr="00E35115">
        <w:rPr>
          <w:rFonts w:ascii="PT Astra Serif" w:eastAsia="Times New Roman" w:hAnsi="PT Astra Serif" w:cs="Times New Roman"/>
          <w:sz w:val="28"/>
          <w:szCs w:val="28"/>
          <w:lang w:eastAsia="ru-RU"/>
        </w:rPr>
        <w:t xml:space="preserve">запрет на привлечение хозяйствующими субъектами, осуществляющими деятельность на территории Саратовской области, иностранных граждан, осуществляющих трудовую деятельность на основании патентов, по </w:t>
      </w:r>
      <w:r w:rsidR="00C46396">
        <w:rPr>
          <w:rFonts w:ascii="PT Astra Serif" w:eastAsia="Times New Roman" w:hAnsi="PT Astra Serif" w:cs="Times New Roman"/>
          <w:sz w:val="28"/>
          <w:szCs w:val="28"/>
          <w:lang w:eastAsia="ru-RU"/>
        </w:rPr>
        <w:t>следующим</w:t>
      </w:r>
      <w:r w:rsidRPr="00E35115">
        <w:rPr>
          <w:rFonts w:ascii="PT Astra Serif" w:eastAsia="Times New Roman" w:hAnsi="PT Astra Serif" w:cs="Times New Roman"/>
          <w:sz w:val="28"/>
          <w:szCs w:val="28"/>
          <w:lang w:eastAsia="ru-RU"/>
        </w:rPr>
        <w:t xml:space="preserve"> видам экономической деятельности, предусмотренным Общероссийским классификатором видов экономической деятельности ОК 029-2014 (КДЕС</w:t>
      </w:r>
      <w:proofErr w:type="gramStart"/>
      <w:r w:rsidRPr="00E35115">
        <w:rPr>
          <w:rFonts w:ascii="PT Astra Serif" w:eastAsia="Times New Roman" w:hAnsi="PT Astra Serif" w:cs="Times New Roman"/>
          <w:sz w:val="28"/>
          <w:szCs w:val="28"/>
          <w:lang w:eastAsia="ru-RU"/>
        </w:rPr>
        <w:t xml:space="preserve"> Р</w:t>
      </w:r>
      <w:proofErr w:type="gramEnd"/>
      <w:r w:rsidRPr="00E35115">
        <w:rPr>
          <w:rFonts w:ascii="PT Astra Serif" w:eastAsia="Times New Roman" w:hAnsi="PT Astra Serif" w:cs="Times New Roman"/>
          <w:sz w:val="28"/>
          <w:szCs w:val="28"/>
          <w:lang w:eastAsia="ru-RU"/>
        </w:rPr>
        <w:t>ед. 2):</w:t>
      </w:r>
    </w:p>
    <w:p w:rsidR="00E35115" w:rsidRPr="00E35115" w:rsidRDefault="00E35115" w:rsidP="00E35115">
      <w:pPr>
        <w:autoSpaceDE w:val="0"/>
        <w:autoSpaceDN w:val="0"/>
        <w:adjustRightInd w:val="0"/>
        <w:spacing w:after="0" w:line="233" w:lineRule="auto"/>
        <w:ind w:firstLine="540"/>
        <w:jc w:val="both"/>
        <w:rPr>
          <w:rFonts w:ascii="PT Astra Serif" w:eastAsia="Times New Roman" w:hAnsi="PT Astra Serif" w:cs="Times New Roman"/>
          <w:sz w:val="28"/>
          <w:szCs w:val="28"/>
          <w:lang w:eastAsia="ru-RU"/>
        </w:rPr>
      </w:pPr>
      <w:r w:rsidRPr="00E35115">
        <w:rPr>
          <w:rFonts w:ascii="PT Astra Serif" w:eastAsia="Times New Roman" w:hAnsi="PT Astra Serif" w:cs="Times New Roman"/>
          <w:sz w:val="28"/>
          <w:szCs w:val="28"/>
          <w:lang w:eastAsia="ru-RU"/>
        </w:rPr>
        <w:lastRenderedPageBreak/>
        <w:t>1) деятельность сухопутного пассажирского транспорта: перевозки пассажиров в городском и пригородном сообщении (код 49.31);</w:t>
      </w:r>
    </w:p>
    <w:p w:rsidR="00E35115" w:rsidRPr="00E35115" w:rsidRDefault="00E35115" w:rsidP="00E35115">
      <w:pPr>
        <w:autoSpaceDE w:val="0"/>
        <w:autoSpaceDN w:val="0"/>
        <w:adjustRightInd w:val="0"/>
        <w:spacing w:after="0" w:line="233" w:lineRule="auto"/>
        <w:ind w:firstLine="540"/>
        <w:jc w:val="both"/>
        <w:rPr>
          <w:rFonts w:ascii="PT Astra Serif" w:eastAsia="Times New Roman" w:hAnsi="PT Astra Serif" w:cs="Times New Roman"/>
          <w:sz w:val="28"/>
          <w:szCs w:val="28"/>
          <w:lang w:eastAsia="ru-RU"/>
        </w:rPr>
      </w:pPr>
      <w:r w:rsidRPr="00E35115">
        <w:rPr>
          <w:rFonts w:ascii="PT Astra Serif" w:eastAsia="Times New Roman" w:hAnsi="PT Astra Serif" w:cs="Times New Roman"/>
          <w:sz w:val="28"/>
          <w:szCs w:val="28"/>
          <w:lang w:eastAsia="ru-RU"/>
        </w:rPr>
        <w:t>2) деятельность легкового такси и арендованных легковых автомобилей с водителем (код 49.32);</w:t>
      </w:r>
    </w:p>
    <w:p w:rsidR="00E35115" w:rsidRPr="00E35115" w:rsidRDefault="00E35115" w:rsidP="00E35115">
      <w:pPr>
        <w:autoSpaceDE w:val="0"/>
        <w:autoSpaceDN w:val="0"/>
        <w:adjustRightInd w:val="0"/>
        <w:spacing w:after="0" w:line="233" w:lineRule="auto"/>
        <w:ind w:firstLine="540"/>
        <w:jc w:val="both"/>
        <w:rPr>
          <w:rFonts w:ascii="PT Astra Serif" w:eastAsia="Times New Roman" w:hAnsi="PT Astra Serif" w:cs="Times New Roman"/>
          <w:sz w:val="28"/>
          <w:szCs w:val="28"/>
          <w:lang w:eastAsia="ru-RU"/>
        </w:rPr>
      </w:pPr>
      <w:r w:rsidRPr="00E35115">
        <w:rPr>
          <w:rFonts w:ascii="PT Astra Serif" w:eastAsia="Times New Roman" w:hAnsi="PT Astra Serif" w:cs="Times New Roman"/>
          <w:sz w:val="28"/>
          <w:szCs w:val="28"/>
          <w:lang w:eastAsia="ru-RU"/>
        </w:rPr>
        <w:t xml:space="preserve">3) деятельность по предоставлению продуктов питания и напитков </w:t>
      </w:r>
      <w:r w:rsidRPr="00E35115">
        <w:rPr>
          <w:rFonts w:ascii="PT Astra Serif" w:eastAsia="Times New Roman" w:hAnsi="PT Astra Serif" w:cs="Times New Roman"/>
          <w:sz w:val="28"/>
          <w:szCs w:val="28"/>
          <w:lang w:eastAsia="ru-RU"/>
        </w:rPr>
        <w:br/>
        <w:t>(код 56).</w:t>
      </w:r>
    </w:p>
    <w:p w:rsidR="00E35115" w:rsidRPr="00841DBF" w:rsidRDefault="00E35115" w:rsidP="00E35115">
      <w:pPr>
        <w:autoSpaceDE w:val="0"/>
        <w:autoSpaceDN w:val="0"/>
        <w:adjustRightInd w:val="0"/>
        <w:spacing w:after="0" w:line="233" w:lineRule="auto"/>
        <w:ind w:firstLine="540"/>
        <w:jc w:val="both"/>
        <w:rPr>
          <w:rFonts w:ascii="PT Astra Serif" w:eastAsia="Times New Roman" w:hAnsi="PT Astra Serif" w:cs="Times New Roman"/>
          <w:sz w:val="28"/>
          <w:szCs w:val="28"/>
          <w:lang w:eastAsia="ru-RU"/>
        </w:rPr>
      </w:pPr>
      <w:r w:rsidRPr="00841DBF">
        <w:rPr>
          <w:rFonts w:ascii="PT Astra Serif" w:eastAsia="Times New Roman" w:hAnsi="PT Astra Serif" w:cs="Times New Roman"/>
          <w:sz w:val="28"/>
          <w:szCs w:val="28"/>
          <w:lang w:eastAsia="ru-RU"/>
        </w:rPr>
        <w:t xml:space="preserve">2. Хозяйствующим субъектам, осуществляющим деятельность на территории Саратовской области, привести численность используемых ими иностранных работников в соответствие с </w:t>
      </w:r>
      <w:r w:rsidR="00C46396" w:rsidRPr="00841DBF">
        <w:rPr>
          <w:rFonts w:ascii="PT Astra Serif" w:eastAsia="Times New Roman" w:hAnsi="PT Astra Serif" w:cs="Times New Roman"/>
          <w:sz w:val="28"/>
          <w:szCs w:val="28"/>
          <w:lang w:eastAsia="ru-RU"/>
        </w:rPr>
        <w:t xml:space="preserve"> запретом, предусмотренным </w:t>
      </w:r>
      <w:r w:rsidRPr="00841DBF">
        <w:rPr>
          <w:rFonts w:ascii="PT Astra Serif" w:eastAsia="Times New Roman" w:hAnsi="PT Astra Serif" w:cs="Times New Roman"/>
          <w:sz w:val="28"/>
          <w:szCs w:val="28"/>
          <w:lang w:eastAsia="ru-RU"/>
        </w:rPr>
        <w:t xml:space="preserve">пунктом 1 настоящего постановления, </w:t>
      </w:r>
      <w:r w:rsidR="00841DBF" w:rsidRPr="00841DBF">
        <w:rPr>
          <w:rFonts w:ascii="PT Astra Serif" w:eastAsia="Times New Roman" w:hAnsi="PT Astra Serif" w:cs="Times New Roman"/>
          <w:sz w:val="28"/>
          <w:szCs w:val="28"/>
          <w:lang w:eastAsia="ru-RU"/>
        </w:rPr>
        <w:t>до 1 января 2025 года</w:t>
      </w:r>
      <w:r w:rsidRPr="00841DBF">
        <w:rPr>
          <w:rFonts w:ascii="PT Astra Serif" w:eastAsia="Times New Roman" w:hAnsi="PT Astra Serif" w:cs="Times New Roman"/>
          <w:sz w:val="28"/>
          <w:szCs w:val="28"/>
          <w:lang w:eastAsia="ru-RU"/>
        </w:rPr>
        <w:t>.</w:t>
      </w:r>
    </w:p>
    <w:p w:rsidR="00E35115" w:rsidRPr="00841DBF" w:rsidRDefault="00E35115" w:rsidP="00E35115">
      <w:pPr>
        <w:autoSpaceDE w:val="0"/>
        <w:autoSpaceDN w:val="0"/>
        <w:adjustRightInd w:val="0"/>
        <w:spacing w:after="0" w:line="233" w:lineRule="auto"/>
        <w:ind w:firstLine="540"/>
        <w:jc w:val="both"/>
        <w:rPr>
          <w:rFonts w:ascii="PT Astra Serif" w:eastAsia="Times New Roman" w:hAnsi="PT Astra Serif" w:cs="Times New Roman"/>
          <w:sz w:val="28"/>
          <w:szCs w:val="28"/>
          <w:lang w:eastAsia="ru-RU"/>
        </w:rPr>
      </w:pPr>
      <w:r w:rsidRPr="00841DBF">
        <w:rPr>
          <w:rFonts w:ascii="PT Astra Serif" w:eastAsia="Times New Roman" w:hAnsi="PT Astra Serif" w:cs="Times New Roman"/>
          <w:sz w:val="28"/>
          <w:szCs w:val="28"/>
          <w:lang w:eastAsia="ru-RU"/>
        </w:rPr>
        <w:t>3. Министерству информации и массовых коммуникаций области опубликовать настоящее постановление в течение десяти дней со дня его подписания.</w:t>
      </w:r>
    </w:p>
    <w:p w:rsidR="00E35115" w:rsidRPr="00E35115" w:rsidRDefault="00E35115" w:rsidP="00E35115">
      <w:pPr>
        <w:autoSpaceDE w:val="0"/>
        <w:autoSpaceDN w:val="0"/>
        <w:adjustRightInd w:val="0"/>
        <w:spacing w:after="0" w:line="233" w:lineRule="auto"/>
        <w:ind w:firstLine="540"/>
        <w:jc w:val="both"/>
        <w:rPr>
          <w:rFonts w:ascii="PT Astra Serif" w:eastAsia="Times New Roman" w:hAnsi="PT Astra Serif" w:cs="Times New Roman"/>
          <w:sz w:val="28"/>
          <w:szCs w:val="28"/>
          <w:lang w:eastAsia="ru-RU"/>
        </w:rPr>
      </w:pPr>
      <w:r w:rsidRPr="00841DBF">
        <w:rPr>
          <w:rFonts w:ascii="PT Astra Serif" w:eastAsia="Times New Roman" w:hAnsi="PT Astra Serif" w:cs="Times New Roman"/>
          <w:sz w:val="28"/>
          <w:szCs w:val="28"/>
          <w:lang w:eastAsia="ru-RU"/>
        </w:rPr>
        <w:t>4. Настоящее постановление вступает в силу со дня его официального опубликования.</w:t>
      </w:r>
      <w:bookmarkStart w:id="0" w:name="_GoBack"/>
      <w:bookmarkEnd w:id="0"/>
    </w:p>
    <w:p w:rsidR="00E35115" w:rsidRPr="00E35115" w:rsidRDefault="00E35115" w:rsidP="00E35115">
      <w:pPr>
        <w:widowControl w:val="0"/>
        <w:autoSpaceDE w:val="0"/>
        <w:autoSpaceDN w:val="0"/>
        <w:adjustRightInd w:val="0"/>
        <w:spacing w:after="0" w:line="240" w:lineRule="auto"/>
        <w:rPr>
          <w:rFonts w:ascii="PT Astra Serif" w:eastAsia="Calibri" w:hAnsi="PT Astra Serif" w:cs="Times New Roman"/>
          <w:b/>
          <w:sz w:val="28"/>
          <w:szCs w:val="28"/>
        </w:rPr>
      </w:pPr>
    </w:p>
    <w:p w:rsidR="00E35115" w:rsidRPr="00E35115" w:rsidRDefault="00E35115" w:rsidP="00E35115">
      <w:pPr>
        <w:widowControl w:val="0"/>
        <w:autoSpaceDE w:val="0"/>
        <w:autoSpaceDN w:val="0"/>
        <w:adjustRightInd w:val="0"/>
        <w:spacing w:after="0" w:line="240" w:lineRule="auto"/>
        <w:rPr>
          <w:rFonts w:ascii="PT Astra Serif" w:eastAsia="Calibri" w:hAnsi="PT Astra Serif" w:cs="Times New Roman"/>
          <w:b/>
          <w:sz w:val="28"/>
          <w:szCs w:val="28"/>
        </w:rPr>
      </w:pPr>
    </w:p>
    <w:p w:rsidR="00E35115" w:rsidRDefault="00E35115" w:rsidP="00E35115">
      <w:pPr>
        <w:widowControl w:val="0"/>
        <w:autoSpaceDE w:val="0"/>
        <w:autoSpaceDN w:val="0"/>
        <w:adjustRightInd w:val="0"/>
        <w:spacing w:after="0" w:line="240" w:lineRule="auto"/>
        <w:rPr>
          <w:rFonts w:ascii="PT Astra Serif" w:eastAsia="Calibri" w:hAnsi="PT Astra Serif" w:cs="Times New Roman"/>
          <w:b/>
          <w:sz w:val="28"/>
          <w:szCs w:val="28"/>
        </w:rPr>
      </w:pPr>
    </w:p>
    <w:p w:rsidR="00C46396" w:rsidRDefault="00C46396" w:rsidP="00E35115">
      <w:pPr>
        <w:widowControl w:val="0"/>
        <w:autoSpaceDE w:val="0"/>
        <w:autoSpaceDN w:val="0"/>
        <w:adjustRightInd w:val="0"/>
        <w:spacing w:after="0" w:line="240" w:lineRule="auto"/>
        <w:rPr>
          <w:rFonts w:ascii="PT Astra Serif" w:eastAsia="Calibri" w:hAnsi="PT Astra Serif" w:cs="Times New Roman"/>
          <w:b/>
          <w:sz w:val="28"/>
          <w:szCs w:val="28"/>
        </w:rPr>
      </w:pPr>
    </w:p>
    <w:p w:rsidR="003140B4" w:rsidRPr="00E35115" w:rsidRDefault="003140B4" w:rsidP="00E35115">
      <w:pPr>
        <w:widowControl w:val="0"/>
        <w:autoSpaceDE w:val="0"/>
        <w:autoSpaceDN w:val="0"/>
        <w:adjustRightInd w:val="0"/>
        <w:spacing w:after="0" w:line="240" w:lineRule="auto"/>
        <w:rPr>
          <w:rFonts w:ascii="PT Astra Serif" w:eastAsia="Calibri" w:hAnsi="PT Astra Serif" w:cs="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35115" w:rsidRPr="00E35115" w:rsidTr="008F7A23">
        <w:tc>
          <w:tcPr>
            <w:tcW w:w="4785" w:type="dxa"/>
          </w:tcPr>
          <w:p w:rsidR="00E35115" w:rsidRPr="00E35115" w:rsidRDefault="00E35115" w:rsidP="00E35115">
            <w:pPr>
              <w:widowControl w:val="0"/>
              <w:autoSpaceDE w:val="0"/>
              <w:autoSpaceDN w:val="0"/>
              <w:adjustRightInd w:val="0"/>
              <w:rPr>
                <w:rFonts w:ascii="PT Astra Serif" w:eastAsia="Calibri" w:hAnsi="PT Astra Serif" w:cs="Times New Roman"/>
                <w:b/>
                <w:sz w:val="28"/>
                <w:szCs w:val="28"/>
              </w:rPr>
            </w:pPr>
            <w:r w:rsidRPr="00E35115">
              <w:rPr>
                <w:rFonts w:ascii="PT Astra Serif" w:eastAsia="Calibri" w:hAnsi="PT Astra Serif" w:cs="Times New Roman"/>
                <w:b/>
                <w:sz w:val="28"/>
                <w:szCs w:val="28"/>
              </w:rPr>
              <w:t>Губернатор Саратовской области</w:t>
            </w:r>
          </w:p>
        </w:tc>
        <w:tc>
          <w:tcPr>
            <w:tcW w:w="4785" w:type="dxa"/>
          </w:tcPr>
          <w:p w:rsidR="00E35115" w:rsidRPr="00E35115" w:rsidRDefault="00E35115" w:rsidP="00E35115">
            <w:pPr>
              <w:widowControl w:val="0"/>
              <w:autoSpaceDE w:val="0"/>
              <w:autoSpaceDN w:val="0"/>
              <w:adjustRightInd w:val="0"/>
              <w:jc w:val="right"/>
              <w:rPr>
                <w:rFonts w:ascii="PT Astra Serif" w:eastAsia="Calibri" w:hAnsi="PT Astra Serif" w:cs="Times New Roman"/>
                <w:b/>
                <w:sz w:val="28"/>
                <w:szCs w:val="28"/>
              </w:rPr>
            </w:pPr>
            <w:r w:rsidRPr="00E35115">
              <w:rPr>
                <w:rFonts w:ascii="PT Astra Serif" w:eastAsia="Calibri" w:hAnsi="PT Astra Serif" w:cs="Times New Roman"/>
                <w:b/>
                <w:sz w:val="28"/>
                <w:szCs w:val="28"/>
              </w:rPr>
              <w:t xml:space="preserve">Р.В. </w:t>
            </w:r>
            <w:proofErr w:type="spellStart"/>
            <w:r w:rsidRPr="00E35115">
              <w:rPr>
                <w:rFonts w:ascii="PT Astra Serif" w:eastAsia="Calibri" w:hAnsi="PT Astra Serif" w:cs="Times New Roman"/>
                <w:b/>
                <w:sz w:val="28"/>
                <w:szCs w:val="28"/>
              </w:rPr>
              <w:t>Бусаргин</w:t>
            </w:r>
            <w:proofErr w:type="spellEnd"/>
          </w:p>
        </w:tc>
      </w:tr>
      <w:tr w:rsidR="00E35115" w:rsidRPr="00E35115" w:rsidTr="008F7A23">
        <w:tc>
          <w:tcPr>
            <w:tcW w:w="4785" w:type="dxa"/>
          </w:tcPr>
          <w:p w:rsidR="00E35115" w:rsidRPr="00E35115" w:rsidRDefault="00E35115" w:rsidP="00E35115">
            <w:pPr>
              <w:widowControl w:val="0"/>
              <w:autoSpaceDE w:val="0"/>
              <w:autoSpaceDN w:val="0"/>
              <w:adjustRightInd w:val="0"/>
              <w:rPr>
                <w:rFonts w:ascii="PT Astra Serif" w:eastAsia="Calibri" w:hAnsi="PT Astra Serif" w:cs="Times New Roman"/>
                <w:b/>
                <w:sz w:val="28"/>
                <w:szCs w:val="28"/>
              </w:rPr>
            </w:pPr>
          </w:p>
          <w:p w:rsidR="00E35115" w:rsidRPr="00E35115" w:rsidRDefault="00E35115" w:rsidP="00E35115">
            <w:pPr>
              <w:widowControl w:val="0"/>
              <w:autoSpaceDE w:val="0"/>
              <w:autoSpaceDN w:val="0"/>
              <w:adjustRightInd w:val="0"/>
              <w:rPr>
                <w:rFonts w:ascii="PT Astra Serif" w:eastAsia="Calibri" w:hAnsi="PT Astra Serif" w:cs="Times New Roman"/>
                <w:b/>
                <w:sz w:val="28"/>
                <w:szCs w:val="28"/>
              </w:rPr>
            </w:pPr>
          </w:p>
          <w:p w:rsidR="00E35115" w:rsidRPr="00E35115" w:rsidRDefault="00E35115" w:rsidP="00E35115">
            <w:pPr>
              <w:widowControl w:val="0"/>
              <w:autoSpaceDE w:val="0"/>
              <w:autoSpaceDN w:val="0"/>
              <w:adjustRightInd w:val="0"/>
              <w:rPr>
                <w:rFonts w:ascii="PT Astra Serif" w:eastAsia="Calibri" w:hAnsi="PT Astra Serif" w:cs="Times New Roman"/>
                <w:b/>
                <w:sz w:val="28"/>
                <w:szCs w:val="28"/>
              </w:rPr>
            </w:pPr>
          </w:p>
          <w:p w:rsidR="00E35115" w:rsidRPr="00E35115" w:rsidRDefault="00E35115" w:rsidP="00E35115">
            <w:pPr>
              <w:widowControl w:val="0"/>
              <w:autoSpaceDE w:val="0"/>
              <w:autoSpaceDN w:val="0"/>
              <w:adjustRightInd w:val="0"/>
              <w:rPr>
                <w:rFonts w:ascii="PT Astra Serif" w:eastAsia="Calibri" w:hAnsi="PT Astra Serif" w:cs="Times New Roman"/>
                <w:b/>
                <w:sz w:val="28"/>
                <w:szCs w:val="28"/>
              </w:rPr>
            </w:pPr>
          </w:p>
          <w:p w:rsidR="00E35115" w:rsidRPr="00E35115" w:rsidRDefault="00E35115" w:rsidP="00E35115">
            <w:pPr>
              <w:widowControl w:val="0"/>
              <w:autoSpaceDE w:val="0"/>
              <w:autoSpaceDN w:val="0"/>
              <w:adjustRightInd w:val="0"/>
              <w:rPr>
                <w:rFonts w:ascii="PT Astra Serif" w:eastAsia="Calibri" w:hAnsi="PT Astra Serif" w:cs="Times New Roman"/>
                <w:b/>
                <w:sz w:val="28"/>
                <w:szCs w:val="28"/>
              </w:rPr>
            </w:pPr>
          </w:p>
          <w:p w:rsidR="00E35115" w:rsidRPr="00E35115" w:rsidRDefault="00E35115" w:rsidP="00E35115">
            <w:pPr>
              <w:widowControl w:val="0"/>
              <w:autoSpaceDE w:val="0"/>
              <w:autoSpaceDN w:val="0"/>
              <w:adjustRightInd w:val="0"/>
              <w:rPr>
                <w:rFonts w:ascii="PT Astra Serif" w:eastAsia="Calibri" w:hAnsi="PT Astra Serif" w:cs="Times New Roman"/>
                <w:b/>
                <w:sz w:val="28"/>
                <w:szCs w:val="28"/>
              </w:rPr>
            </w:pPr>
          </w:p>
        </w:tc>
        <w:tc>
          <w:tcPr>
            <w:tcW w:w="4785" w:type="dxa"/>
          </w:tcPr>
          <w:p w:rsidR="00E35115" w:rsidRPr="00E35115" w:rsidRDefault="00E35115" w:rsidP="00E35115">
            <w:pPr>
              <w:widowControl w:val="0"/>
              <w:autoSpaceDE w:val="0"/>
              <w:autoSpaceDN w:val="0"/>
              <w:adjustRightInd w:val="0"/>
              <w:jc w:val="right"/>
              <w:rPr>
                <w:rFonts w:ascii="PT Astra Serif" w:eastAsia="Calibri" w:hAnsi="PT Astra Serif" w:cs="Times New Roman"/>
                <w:b/>
                <w:sz w:val="28"/>
                <w:szCs w:val="28"/>
              </w:rPr>
            </w:pPr>
          </w:p>
          <w:p w:rsidR="00E35115" w:rsidRPr="00E35115" w:rsidRDefault="00E35115" w:rsidP="00E35115">
            <w:pPr>
              <w:widowControl w:val="0"/>
              <w:autoSpaceDE w:val="0"/>
              <w:autoSpaceDN w:val="0"/>
              <w:adjustRightInd w:val="0"/>
              <w:jc w:val="right"/>
              <w:rPr>
                <w:rFonts w:ascii="PT Astra Serif" w:eastAsia="Calibri" w:hAnsi="PT Astra Serif" w:cs="Times New Roman"/>
                <w:b/>
                <w:sz w:val="28"/>
                <w:szCs w:val="28"/>
              </w:rPr>
            </w:pPr>
          </w:p>
        </w:tc>
      </w:tr>
    </w:tbl>
    <w:p w:rsidR="00E35115" w:rsidRPr="00E35115" w:rsidRDefault="00E35115" w:rsidP="000929FA">
      <w:pPr>
        <w:rPr>
          <w:rFonts w:ascii="PT Astra Serif" w:eastAsia="Calibri" w:hAnsi="PT Astra Serif" w:cs="Times New Roman"/>
        </w:rPr>
      </w:pPr>
    </w:p>
    <w:sectPr w:rsidR="00E35115" w:rsidRPr="00E35115" w:rsidSect="00BD6902">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AF" w:rsidRDefault="00B95BAF">
      <w:pPr>
        <w:spacing w:after="0" w:line="240" w:lineRule="auto"/>
      </w:pPr>
      <w:r>
        <w:separator/>
      </w:r>
    </w:p>
  </w:endnote>
  <w:endnote w:type="continuationSeparator" w:id="0">
    <w:p w:rsidR="00B95BAF" w:rsidRDefault="00B9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3E4" w:rsidRDefault="00841DBF">
    <w:pPr>
      <w:pStyle w:val="a5"/>
      <w:jc w:val="right"/>
    </w:pPr>
  </w:p>
  <w:p w:rsidR="003703E4" w:rsidRDefault="00841D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AF" w:rsidRDefault="00B95BAF">
      <w:pPr>
        <w:spacing w:after="0" w:line="240" w:lineRule="auto"/>
      </w:pPr>
      <w:r>
        <w:separator/>
      </w:r>
    </w:p>
  </w:footnote>
  <w:footnote w:type="continuationSeparator" w:id="0">
    <w:p w:rsidR="00B95BAF" w:rsidRDefault="00B95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3E4" w:rsidRPr="00944BF0" w:rsidRDefault="00841DBF" w:rsidP="006852EF">
    <w:pPr>
      <w:pStyle w:val="a3"/>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7FB2"/>
    <w:rsid w:val="000929FA"/>
    <w:rsid w:val="002618CC"/>
    <w:rsid w:val="003140B4"/>
    <w:rsid w:val="00335314"/>
    <w:rsid w:val="00456B1B"/>
    <w:rsid w:val="00491209"/>
    <w:rsid w:val="004A4435"/>
    <w:rsid w:val="00553896"/>
    <w:rsid w:val="0059160C"/>
    <w:rsid w:val="005D11C3"/>
    <w:rsid w:val="00712F3C"/>
    <w:rsid w:val="00841DBF"/>
    <w:rsid w:val="00866DAD"/>
    <w:rsid w:val="009F6ACF"/>
    <w:rsid w:val="00A56AF7"/>
    <w:rsid w:val="00B01D14"/>
    <w:rsid w:val="00B95BAF"/>
    <w:rsid w:val="00C3304D"/>
    <w:rsid w:val="00C46396"/>
    <w:rsid w:val="00CE1361"/>
    <w:rsid w:val="00CF1DF2"/>
    <w:rsid w:val="00D57B02"/>
    <w:rsid w:val="00DF7630"/>
    <w:rsid w:val="00E35115"/>
    <w:rsid w:val="00F27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 Знак Знак Знак,Знак Знак Знак Знак Знак Знак Знак,Знак Знак Знак Знак Знак Знак Знак Знак,Знак1,ВерхКолонтитул"/>
    <w:basedOn w:val="a"/>
    <w:link w:val="a4"/>
    <w:uiPriority w:val="99"/>
    <w:unhideWhenUsed/>
    <w:rsid w:val="00E35115"/>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aliases w:val="Знак Знак,Знак Знак Знак Знак Знак Знак Знак1,Знак Знак Знак Знак Знак Знак Знак Знак1,Знак Знак Знак Знак Знак Знак Знак Знак Знак,Знак1 Знак,ВерхКолонтитул Знак"/>
    <w:basedOn w:val="a0"/>
    <w:link w:val="a3"/>
    <w:uiPriority w:val="99"/>
    <w:rsid w:val="00E35115"/>
    <w:rPr>
      <w:rFonts w:ascii="Calibri" w:eastAsia="Calibri" w:hAnsi="Calibri" w:cs="Times New Roman"/>
    </w:rPr>
  </w:style>
  <w:style w:type="paragraph" w:styleId="a5">
    <w:name w:val="footer"/>
    <w:basedOn w:val="a"/>
    <w:link w:val="a6"/>
    <w:uiPriority w:val="99"/>
    <w:unhideWhenUsed/>
    <w:rsid w:val="00E35115"/>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E35115"/>
    <w:rPr>
      <w:rFonts w:ascii="Calibri" w:eastAsia="Calibri" w:hAnsi="Calibri" w:cs="Times New Roman"/>
    </w:rPr>
  </w:style>
  <w:style w:type="table" w:styleId="a7">
    <w:name w:val="Table Grid"/>
    <w:basedOn w:val="a1"/>
    <w:uiPriority w:val="59"/>
    <w:rsid w:val="00E35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 Знак Знак Знак,Знак Знак Знак Знак Знак Знак Знак,Знак Знак Знак Знак Знак Знак Знак Знак,Знак1,ВерхКолонтитул"/>
    <w:basedOn w:val="a"/>
    <w:link w:val="a4"/>
    <w:uiPriority w:val="99"/>
    <w:unhideWhenUsed/>
    <w:rsid w:val="00E35115"/>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aliases w:val="Знак Знак,Знак Знак Знак Знак Знак Знак Знак1,Знак Знак Знак Знак Знак Знак Знак Знак1,Знак Знак Знак Знак Знак Знак Знак Знак Знак,Знак1 Знак,ВерхКолонтитул Знак"/>
    <w:basedOn w:val="a0"/>
    <w:link w:val="a3"/>
    <w:uiPriority w:val="99"/>
    <w:rsid w:val="00E35115"/>
    <w:rPr>
      <w:rFonts w:ascii="Calibri" w:eastAsia="Calibri" w:hAnsi="Calibri" w:cs="Times New Roman"/>
    </w:rPr>
  </w:style>
  <w:style w:type="paragraph" w:styleId="a5">
    <w:name w:val="footer"/>
    <w:basedOn w:val="a"/>
    <w:link w:val="a6"/>
    <w:uiPriority w:val="99"/>
    <w:unhideWhenUsed/>
    <w:rsid w:val="00E35115"/>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E35115"/>
    <w:rPr>
      <w:rFonts w:ascii="Calibri" w:eastAsia="Calibri" w:hAnsi="Calibri" w:cs="Times New Roman"/>
    </w:rPr>
  </w:style>
  <w:style w:type="table" w:styleId="a7">
    <w:name w:val="Table Grid"/>
    <w:basedOn w:val="a1"/>
    <w:uiPriority w:val="59"/>
    <w:rsid w:val="00E35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358</Words>
  <Characters>2043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KrushenitskyKV</dc:creator>
  <cp:keywords/>
  <dc:description/>
  <cp:lastModifiedBy>BulanovAV</cp:lastModifiedBy>
  <cp:revision>14</cp:revision>
  <cp:lastPrinted>2024-08-29T08:00:00Z</cp:lastPrinted>
  <dcterms:created xsi:type="dcterms:W3CDTF">2024-03-28T06:27:00Z</dcterms:created>
  <dcterms:modified xsi:type="dcterms:W3CDTF">2024-08-29T08:01:00Z</dcterms:modified>
</cp:coreProperties>
</file>