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8B23C4" w:rsidRDefault="00E96FAF" w:rsidP="00E96FAF">
      <w:pPr>
        <w:spacing w:line="300" w:lineRule="exact"/>
        <w:rPr>
          <w:rFonts w:ascii="Courier New" w:hAnsi="Courier New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20"/>
        </w:rPr>
        <w:t xml:space="preserve">     </w:t>
      </w:r>
    </w:p>
    <w:p w:rsidR="00F17DB3" w:rsidRDefault="00E279A3" w:rsidP="00F17DB3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</w:t>
      </w: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E96FAF" w:rsidRPr="003351A2" w:rsidRDefault="00F17DB3" w:rsidP="00F17DB3">
      <w:pPr>
        <w:rPr>
          <w:rFonts w:ascii="PT Astra Serif" w:hAnsi="PT Astra Serif"/>
          <w:b/>
          <w:spacing w:val="20"/>
          <w:sz w:val="28"/>
          <w:szCs w:val="28"/>
        </w:rPr>
      </w:pPr>
      <w:r w:rsidRPr="003351A2"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    </w:t>
      </w:r>
      <w:r w:rsidR="004A432D" w:rsidRPr="003351A2">
        <w:rPr>
          <w:rFonts w:ascii="PT Astra Serif" w:hAnsi="PT Astra Serif"/>
          <w:b/>
          <w:spacing w:val="20"/>
          <w:sz w:val="28"/>
          <w:szCs w:val="28"/>
        </w:rPr>
        <w:t>СОВЕТ</w:t>
      </w:r>
    </w:p>
    <w:p w:rsidR="004A432D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ДУХОВНИЦКОГО МУНИЦИПАЛЬНОГО </w:t>
      </w:r>
      <w:r w:rsidR="004A432D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ОБРАЗОВАИЯ</w:t>
      </w:r>
    </w:p>
    <w:p w:rsidR="004A432D" w:rsidRPr="003351A2" w:rsidRDefault="004A432D" w:rsidP="004A432D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3351A2" w:rsidRDefault="004A432D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FC0DAE">
        <w:rPr>
          <w:rFonts w:ascii="PT Astra Serif" w:hAnsi="PT Astra Serif"/>
          <w:b/>
          <w:spacing w:val="24"/>
          <w:sz w:val="28"/>
          <w:szCs w:val="28"/>
          <w:lang w:val="ru-RU"/>
        </w:rPr>
        <w:t>ШЕСТОГО</w:t>
      </w: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СОЗЫВА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3351A2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3351A2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3351A2" w:rsidRDefault="00E96FAF" w:rsidP="00C9570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3351A2" w:rsidRDefault="00E96FAF" w:rsidP="00DC3ADA">
            <w:pPr>
              <w:rPr>
                <w:rFonts w:ascii="PT Astra Serif" w:hAnsi="PT Astra Serif"/>
              </w:rPr>
            </w:pPr>
            <w:proofErr w:type="spellStart"/>
            <w:r w:rsidRPr="003351A2">
              <w:rPr>
                <w:rFonts w:ascii="PT Astra Serif" w:hAnsi="PT Astra Serif"/>
              </w:rPr>
              <w:t>р.п</w:t>
            </w:r>
            <w:proofErr w:type="spellEnd"/>
            <w:r w:rsidRPr="003351A2">
              <w:rPr>
                <w:rFonts w:ascii="PT Astra Serif" w:hAnsi="PT Astra Serif"/>
              </w:rPr>
              <w:t>. Духовницкое</w:t>
            </w:r>
          </w:p>
        </w:tc>
        <w:tc>
          <w:tcPr>
            <w:tcW w:w="3381" w:type="dxa"/>
            <w:gridSpan w:val="3"/>
          </w:tcPr>
          <w:p w:rsidR="00E96FAF" w:rsidRPr="003351A2" w:rsidRDefault="00E96FAF" w:rsidP="00C9570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3351A2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3351A2" w:rsidRDefault="00FC0DAE" w:rsidP="00C9409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от 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E279A3">
              <w:rPr>
                <w:rFonts w:ascii="PT Astra Serif" w:hAnsi="PT Astra Serif"/>
                <w:sz w:val="28"/>
                <w:szCs w:val="28"/>
              </w:rPr>
              <w:t>31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17DB3" w:rsidRPr="003351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9409C">
              <w:rPr>
                <w:rFonts w:ascii="PT Astra Serif" w:hAnsi="PT Astra Serif"/>
                <w:sz w:val="28"/>
                <w:szCs w:val="28"/>
              </w:rPr>
              <w:t>июля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6E3819">
              <w:rPr>
                <w:rFonts w:ascii="PT Astra Serif" w:hAnsi="PT Astra Serif"/>
                <w:sz w:val="28"/>
                <w:szCs w:val="28"/>
              </w:rPr>
              <w:t>5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848" w:type="dxa"/>
            <w:gridSpan w:val="3"/>
          </w:tcPr>
          <w:p w:rsidR="00E96FAF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  <w:r w:rsidRPr="003351A2">
              <w:rPr>
                <w:rFonts w:ascii="PT Astra Serif" w:hAnsi="PT Astra Serif"/>
              </w:rPr>
              <w:t xml:space="preserve">                  </w:t>
            </w:r>
          </w:p>
          <w:p w:rsidR="00B530D1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3351A2" w:rsidRDefault="00C36253" w:rsidP="000C5B20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3351A2">
              <w:rPr>
                <w:rFonts w:ascii="PT Astra Serif" w:hAnsi="PT Astra Serif"/>
                <w:bCs/>
                <w:sz w:val="28"/>
              </w:rPr>
              <w:t xml:space="preserve">       </w:t>
            </w:r>
            <w:r w:rsidR="00FB66DF"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="00B530D1" w:rsidRPr="003351A2">
              <w:rPr>
                <w:rFonts w:ascii="PT Astra Serif" w:hAnsi="PT Astra Serif"/>
                <w:bCs/>
                <w:sz w:val="28"/>
              </w:rPr>
              <w:t>№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E279A3">
              <w:rPr>
                <w:rFonts w:ascii="PT Astra Serif" w:hAnsi="PT Astra Serif"/>
                <w:bCs/>
                <w:sz w:val="28"/>
              </w:rPr>
              <w:t>27/108</w:t>
            </w:r>
            <w:bookmarkStart w:id="0" w:name="_GoBack"/>
            <w:bookmarkEnd w:id="0"/>
          </w:p>
        </w:tc>
      </w:tr>
      <w:tr w:rsidR="00E96FAF" w:rsidRPr="003351A2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3351A2" w:rsidRDefault="00E96FAF" w:rsidP="003469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351A2">
              <w:rPr>
                <w:rFonts w:ascii="PT Astra Serif" w:hAnsi="PT Astra Serif"/>
                <w:b/>
              </w:rPr>
              <w:t xml:space="preserve">                                                                                                  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1F3360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образования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2F671E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Духовницкого муниципального района                       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за </w:t>
            </w:r>
            <w:r w:rsidR="009A0F1D" w:rsidRPr="009A0F1D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AD6D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9409C">
              <w:rPr>
                <w:rFonts w:ascii="PT Astra Serif" w:hAnsi="PT Astra Serif"/>
                <w:b/>
                <w:sz w:val="28"/>
                <w:szCs w:val="28"/>
              </w:rPr>
              <w:t>полугодие</w:t>
            </w:r>
            <w:r w:rsidR="00AD6D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A121D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F03764" w:rsidRPr="003351A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6E3819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DC3ADA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346909" w:rsidRPr="003351A2" w:rsidRDefault="00346909" w:rsidP="00346909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3351A2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3351A2">
        <w:rPr>
          <w:rFonts w:ascii="PT Astra Serif" w:hAnsi="PT Astra Serif"/>
          <w:bCs/>
          <w:sz w:val="28"/>
        </w:rPr>
        <w:t xml:space="preserve">Бюджетным Кодексом РФ, </w:t>
      </w:r>
      <w:r w:rsidRPr="003351A2">
        <w:rPr>
          <w:rFonts w:ascii="PT Astra Serif" w:hAnsi="PT Astra Serif"/>
          <w:bCs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="00E1427F">
        <w:rPr>
          <w:rFonts w:ascii="PT Astra Serif" w:hAnsi="PT Astra Serif"/>
          <w:sz w:val="28"/>
          <w:szCs w:val="28"/>
        </w:rPr>
        <w:t xml:space="preserve">Федеральным законом от 20.03.2025 года № 33 – ФЗ «Об общих принципах организации местного самоуправления  в  единой системе публичной власти», </w:t>
      </w:r>
      <w:r w:rsidRPr="003351A2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532709" w:rsidRPr="003351A2">
        <w:rPr>
          <w:rFonts w:ascii="PT Astra Serif" w:hAnsi="PT Astra Serif"/>
          <w:bCs/>
          <w:sz w:val="28"/>
          <w:szCs w:val="28"/>
        </w:rPr>
        <w:t>,</w:t>
      </w:r>
      <w:r w:rsidRPr="003351A2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3351A2">
        <w:rPr>
          <w:rFonts w:ascii="PT Astra Serif" w:hAnsi="PT Astra Serif"/>
          <w:bCs/>
          <w:sz w:val="28"/>
        </w:rPr>
        <w:t xml:space="preserve"> в</w:t>
      </w:r>
      <w:r w:rsidRPr="003351A2">
        <w:rPr>
          <w:rFonts w:ascii="PT Astra Serif" w:hAnsi="PT Astra Serif"/>
          <w:bCs/>
          <w:sz w:val="28"/>
        </w:rPr>
        <w:t xml:space="preserve"> Духовницко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муниципально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</w:t>
      </w:r>
      <w:r w:rsidR="00556CC2" w:rsidRPr="003351A2">
        <w:rPr>
          <w:rFonts w:ascii="PT Astra Serif" w:hAnsi="PT Astra Serif"/>
          <w:bCs/>
          <w:sz w:val="28"/>
        </w:rPr>
        <w:t>образовании</w:t>
      </w:r>
      <w:r w:rsidR="00DC3ADA" w:rsidRPr="003351A2">
        <w:rPr>
          <w:rFonts w:ascii="PT Astra Serif" w:hAnsi="PT Astra Serif"/>
          <w:bCs/>
          <w:sz w:val="28"/>
        </w:rPr>
        <w:t xml:space="preserve">, </w:t>
      </w:r>
      <w:r w:rsidRPr="003351A2">
        <w:rPr>
          <w:rFonts w:ascii="PT Astra Serif" w:hAnsi="PT Astra Serif"/>
          <w:bCs/>
          <w:sz w:val="28"/>
          <w:szCs w:val="28"/>
        </w:rPr>
        <w:t>з</w:t>
      </w:r>
      <w:r w:rsidRPr="003351A2">
        <w:rPr>
          <w:rFonts w:ascii="PT Astra Serif" w:hAnsi="PT Astra Serif"/>
          <w:sz w:val="28"/>
          <w:szCs w:val="28"/>
        </w:rPr>
        <w:t>аслушав информацию</w:t>
      </w:r>
      <w:r w:rsidR="00556CC2" w:rsidRPr="003351A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4923">
        <w:rPr>
          <w:rFonts w:ascii="PT Astra Serif" w:hAnsi="PT Astra Serif"/>
          <w:sz w:val="28"/>
          <w:szCs w:val="28"/>
        </w:rPr>
        <w:t>Шемяковой</w:t>
      </w:r>
      <w:proofErr w:type="spellEnd"/>
      <w:r w:rsidR="00144923">
        <w:rPr>
          <w:rFonts w:ascii="PT Astra Serif" w:hAnsi="PT Astra Serif"/>
          <w:sz w:val="28"/>
          <w:szCs w:val="28"/>
        </w:rPr>
        <w:t xml:space="preserve"> М.Н.</w:t>
      </w:r>
      <w:r w:rsidR="002A121D" w:rsidRPr="003351A2">
        <w:rPr>
          <w:rFonts w:ascii="PT Astra Serif" w:hAnsi="PT Astra Serif"/>
          <w:sz w:val="28"/>
          <w:szCs w:val="28"/>
        </w:rPr>
        <w:t>,</w:t>
      </w:r>
      <w:r w:rsidR="00AD6DF2">
        <w:rPr>
          <w:rFonts w:ascii="PT Astra Serif" w:hAnsi="PT Astra Serif"/>
          <w:sz w:val="28"/>
          <w:szCs w:val="28"/>
        </w:rPr>
        <w:t xml:space="preserve"> заместителя </w:t>
      </w:r>
      <w:r w:rsidRPr="003351A2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556CC2" w:rsidRPr="003351A2">
        <w:rPr>
          <w:rFonts w:ascii="PT Astra Serif" w:hAnsi="PT Astra Serif"/>
          <w:sz w:val="28"/>
          <w:szCs w:val="28"/>
        </w:rPr>
        <w:t xml:space="preserve"> района</w:t>
      </w:r>
      <w:r w:rsidR="00DC3ADA" w:rsidRPr="003351A2">
        <w:rPr>
          <w:rFonts w:ascii="PT Astra Serif" w:hAnsi="PT Astra Serif"/>
          <w:sz w:val="28"/>
          <w:szCs w:val="28"/>
        </w:rPr>
        <w:t>,</w:t>
      </w:r>
      <w:r w:rsidR="007C7D3A" w:rsidRPr="003351A2">
        <w:rPr>
          <w:rFonts w:ascii="PT Astra Serif" w:hAnsi="PT Astra Serif"/>
          <w:sz w:val="28"/>
          <w:szCs w:val="28"/>
        </w:rPr>
        <w:t xml:space="preserve"> </w:t>
      </w:r>
      <w:r w:rsidR="00DC3ADA" w:rsidRPr="003351A2">
        <w:rPr>
          <w:rFonts w:ascii="PT Astra Serif" w:hAnsi="PT Astra Serif"/>
          <w:sz w:val="28"/>
          <w:szCs w:val="28"/>
        </w:rPr>
        <w:t>о</w:t>
      </w:r>
      <w:r w:rsidRPr="003351A2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за </w:t>
      </w:r>
      <w:r w:rsidR="009A0F1D" w:rsidRPr="009A0F1D">
        <w:rPr>
          <w:rFonts w:ascii="PT Astra Serif" w:hAnsi="PT Astra Serif"/>
          <w:sz w:val="28"/>
          <w:szCs w:val="28"/>
        </w:rPr>
        <w:t>1</w:t>
      </w:r>
      <w:r w:rsidR="00AD6DF2">
        <w:rPr>
          <w:rFonts w:ascii="PT Astra Serif" w:hAnsi="PT Astra Serif"/>
          <w:sz w:val="28"/>
          <w:szCs w:val="28"/>
        </w:rPr>
        <w:t xml:space="preserve"> </w:t>
      </w:r>
      <w:r w:rsidR="00C16546">
        <w:rPr>
          <w:rFonts w:ascii="PT Astra Serif" w:hAnsi="PT Astra Serif"/>
          <w:sz w:val="28"/>
          <w:szCs w:val="28"/>
        </w:rPr>
        <w:t>полугодие</w:t>
      </w:r>
      <w:r w:rsidR="003351A2" w:rsidRPr="003351A2">
        <w:rPr>
          <w:rFonts w:ascii="PT Astra Serif" w:hAnsi="PT Astra Serif"/>
          <w:sz w:val="28"/>
          <w:szCs w:val="28"/>
        </w:rPr>
        <w:t xml:space="preserve"> 202</w:t>
      </w:r>
      <w:r w:rsidR="006E3819">
        <w:rPr>
          <w:rFonts w:ascii="PT Astra Serif" w:hAnsi="PT Astra Serif"/>
          <w:sz w:val="28"/>
          <w:szCs w:val="28"/>
        </w:rPr>
        <w:t>5</w:t>
      </w:r>
      <w:r w:rsidR="003351A2" w:rsidRPr="003351A2">
        <w:rPr>
          <w:rFonts w:ascii="PT Astra Serif" w:hAnsi="PT Astra Serif"/>
          <w:sz w:val="28"/>
          <w:szCs w:val="28"/>
        </w:rPr>
        <w:t xml:space="preserve"> года</w:t>
      </w:r>
      <w:r w:rsidRPr="003351A2">
        <w:rPr>
          <w:rFonts w:ascii="PT Astra Serif" w:hAnsi="PT Astra Serif"/>
          <w:sz w:val="28"/>
          <w:szCs w:val="28"/>
        </w:rPr>
        <w:t>, Со</w:t>
      </w:r>
      <w:r w:rsidR="001F3360" w:rsidRPr="003351A2">
        <w:rPr>
          <w:rFonts w:ascii="PT Astra Serif" w:hAnsi="PT Astra Serif"/>
          <w:sz w:val="28"/>
          <w:szCs w:val="28"/>
        </w:rPr>
        <w:t>вет</w:t>
      </w:r>
      <w:r w:rsidRPr="003351A2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1F3360" w:rsidRPr="003351A2">
        <w:rPr>
          <w:rFonts w:ascii="PT Astra Serif" w:hAnsi="PT Astra Serif"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</w:t>
      </w:r>
    </w:p>
    <w:p w:rsidR="00E96FAF" w:rsidRPr="003351A2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РЕШИЛ:</w:t>
      </w:r>
    </w:p>
    <w:p w:rsidR="00E96FAF" w:rsidRPr="003351A2" w:rsidRDefault="00556CC2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3351A2">
        <w:rPr>
          <w:rFonts w:ascii="PT Astra Serif" w:hAnsi="PT Astra Serif"/>
          <w:sz w:val="28"/>
          <w:szCs w:val="28"/>
        </w:rPr>
        <w:t>об</w:t>
      </w:r>
      <w:r w:rsidR="00E96FAF" w:rsidRPr="003351A2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E96FAF" w:rsidRPr="003351A2">
        <w:rPr>
          <w:rFonts w:ascii="PT Astra Serif" w:hAnsi="PT Astra Serif"/>
          <w:sz w:val="28"/>
          <w:szCs w:val="28"/>
        </w:rPr>
        <w:t xml:space="preserve"> за</w:t>
      </w:r>
      <w:r w:rsidR="00532709" w:rsidRPr="003351A2">
        <w:rPr>
          <w:rFonts w:ascii="PT Astra Serif" w:hAnsi="PT Astra Serif"/>
          <w:sz w:val="28"/>
          <w:szCs w:val="28"/>
        </w:rPr>
        <w:t xml:space="preserve"> </w:t>
      </w:r>
      <w:r w:rsidR="009A0F1D" w:rsidRPr="009A0F1D">
        <w:rPr>
          <w:rFonts w:ascii="PT Astra Serif" w:hAnsi="PT Astra Serif"/>
          <w:sz w:val="28"/>
          <w:szCs w:val="28"/>
        </w:rPr>
        <w:t>1</w:t>
      </w:r>
      <w:r w:rsidR="00AD6DF2">
        <w:rPr>
          <w:rFonts w:ascii="PT Astra Serif" w:hAnsi="PT Astra Serif"/>
          <w:sz w:val="28"/>
          <w:szCs w:val="28"/>
        </w:rPr>
        <w:t xml:space="preserve"> </w:t>
      </w:r>
      <w:r w:rsidR="00C16546">
        <w:rPr>
          <w:rFonts w:ascii="PT Astra Serif" w:hAnsi="PT Astra Serif"/>
          <w:sz w:val="28"/>
          <w:szCs w:val="28"/>
        </w:rPr>
        <w:t>полугодие</w:t>
      </w:r>
      <w:r w:rsidR="00C643E9" w:rsidRPr="003351A2">
        <w:rPr>
          <w:rFonts w:ascii="PT Astra Serif" w:hAnsi="PT Astra Serif"/>
          <w:sz w:val="28"/>
          <w:szCs w:val="28"/>
        </w:rPr>
        <w:t xml:space="preserve"> 20</w:t>
      </w:r>
      <w:r w:rsidR="000C5B20" w:rsidRPr="003351A2">
        <w:rPr>
          <w:rFonts w:ascii="PT Astra Serif" w:hAnsi="PT Astra Serif"/>
          <w:sz w:val="28"/>
          <w:szCs w:val="28"/>
        </w:rPr>
        <w:t>2</w:t>
      </w:r>
      <w:r w:rsidR="006E3819">
        <w:rPr>
          <w:rFonts w:ascii="PT Astra Serif" w:hAnsi="PT Astra Serif"/>
          <w:sz w:val="28"/>
          <w:szCs w:val="28"/>
        </w:rPr>
        <w:t>5</w:t>
      </w:r>
      <w:r w:rsidR="00E96FAF" w:rsidRPr="003351A2">
        <w:rPr>
          <w:rFonts w:ascii="PT Astra Serif" w:hAnsi="PT Astra Serif"/>
          <w:sz w:val="28"/>
          <w:szCs w:val="28"/>
        </w:rPr>
        <w:t xml:space="preserve"> года</w:t>
      </w:r>
      <w:r w:rsidRPr="003351A2">
        <w:rPr>
          <w:rFonts w:ascii="PT Astra Serif" w:hAnsi="PT Astra Serif"/>
          <w:sz w:val="28"/>
          <w:szCs w:val="28"/>
        </w:rPr>
        <w:t>,</w:t>
      </w:r>
      <w:r w:rsidR="00E96FAF" w:rsidRPr="003351A2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3351A2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>2.</w:t>
      </w:r>
      <w:r w:rsidR="00C16546">
        <w:rPr>
          <w:rFonts w:ascii="PT Astra Serif" w:hAnsi="PT Astra Serif"/>
          <w:sz w:val="28"/>
          <w:szCs w:val="28"/>
        </w:rPr>
        <w:t xml:space="preserve"> </w:t>
      </w:r>
      <w:r w:rsidR="00C36253" w:rsidRPr="003351A2">
        <w:rPr>
          <w:rFonts w:ascii="PT Astra Serif" w:hAnsi="PT Astra Serif"/>
          <w:sz w:val="28"/>
          <w:szCs w:val="28"/>
        </w:rPr>
        <w:t>О</w:t>
      </w:r>
      <w:r w:rsidR="002A121D" w:rsidRPr="003351A2">
        <w:rPr>
          <w:rFonts w:ascii="PT Astra Serif" w:hAnsi="PT Astra Serif"/>
          <w:sz w:val="28"/>
          <w:szCs w:val="28"/>
        </w:rPr>
        <w:t>публиковать настоящее решение в М</w:t>
      </w:r>
      <w:r w:rsidR="006E3819">
        <w:rPr>
          <w:rFonts w:ascii="PT Astra Serif" w:hAnsi="PT Astra Serif"/>
          <w:sz w:val="28"/>
          <w:szCs w:val="28"/>
        </w:rPr>
        <w:t>БУ</w:t>
      </w:r>
      <w:r w:rsidR="002A121D" w:rsidRPr="003351A2">
        <w:rPr>
          <w:rFonts w:ascii="PT Astra Serif" w:hAnsi="PT Astra Serif"/>
          <w:sz w:val="28"/>
          <w:szCs w:val="28"/>
        </w:rPr>
        <w:t xml:space="preserve"> «Редакция </w:t>
      </w:r>
      <w:proofErr w:type="spellStart"/>
      <w:r w:rsidR="008C0A63" w:rsidRPr="003351A2">
        <w:rPr>
          <w:rFonts w:ascii="PT Astra Serif" w:hAnsi="PT Astra Serif"/>
          <w:sz w:val="28"/>
          <w:szCs w:val="28"/>
        </w:rPr>
        <w:t>Духовницкой</w:t>
      </w:r>
      <w:proofErr w:type="spellEnd"/>
      <w:r w:rsidR="008C0A63" w:rsidRPr="003351A2">
        <w:rPr>
          <w:rFonts w:ascii="PT Astra Serif" w:hAnsi="PT Astra Serif"/>
          <w:sz w:val="28"/>
          <w:szCs w:val="28"/>
        </w:rPr>
        <w:t xml:space="preserve"> </w:t>
      </w:r>
      <w:r w:rsidR="002A121D" w:rsidRPr="003351A2">
        <w:rPr>
          <w:rFonts w:ascii="PT Astra Serif" w:hAnsi="PT Astra Serif"/>
          <w:sz w:val="28"/>
          <w:szCs w:val="28"/>
        </w:rPr>
        <w:t>газеты «Авангард»</w:t>
      </w:r>
      <w:r w:rsidR="008C0A63" w:rsidRPr="003351A2">
        <w:rPr>
          <w:rFonts w:ascii="PT Astra Serif" w:hAnsi="PT Astra Serif"/>
          <w:sz w:val="28"/>
          <w:szCs w:val="28"/>
        </w:rPr>
        <w:t xml:space="preserve"> и разместить на официальном сайте администрации Духовницкого муниципального района в сети Интернет.</w:t>
      </w:r>
    </w:p>
    <w:p w:rsidR="00556CC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1427F" w:rsidRPr="003351A2" w:rsidRDefault="00E1427F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DC3ADA" w:rsidRPr="003351A2" w:rsidRDefault="001F3360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Глав</w:t>
      </w:r>
      <w:r w:rsidR="00556CC2" w:rsidRPr="003351A2">
        <w:rPr>
          <w:rFonts w:ascii="PT Astra Serif" w:hAnsi="PT Astra Serif"/>
          <w:b/>
          <w:sz w:val="28"/>
          <w:szCs w:val="28"/>
        </w:rPr>
        <w:t>а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532709" w:rsidRPr="003351A2">
        <w:rPr>
          <w:rFonts w:ascii="PT Astra Serif" w:hAnsi="PT Astra Serif"/>
          <w:b/>
          <w:sz w:val="28"/>
          <w:szCs w:val="28"/>
        </w:rPr>
        <w:t>Духовницкого</w:t>
      </w:r>
    </w:p>
    <w:p w:rsidR="00DC3ADA" w:rsidRPr="003351A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м</w:t>
      </w:r>
      <w:r w:rsidR="00532709" w:rsidRPr="003351A2">
        <w:rPr>
          <w:rFonts w:ascii="PT Astra Serif" w:hAnsi="PT Astra Serif"/>
          <w:b/>
          <w:sz w:val="28"/>
          <w:szCs w:val="28"/>
        </w:rPr>
        <w:t>униципального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1F3360" w:rsidRPr="003351A2">
        <w:rPr>
          <w:rFonts w:ascii="PT Astra Serif" w:hAnsi="PT Astra Serif"/>
          <w:b/>
          <w:sz w:val="28"/>
          <w:szCs w:val="28"/>
        </w:rPr>
        <w:t>образования</w:t>
      </w:r>
      <w:r w:rsidRPr="003351A2">
        <w:rPr>
          <w:rFonts w:ascii="PT Astra Serif" w:hAnsi="PT Astra Serif"/>
          <w:b/>
          <w:sz w:val="28"/>
          <w:szCs w:val="28"/>
        </w:rPr>
        <w:t xml:space="preserve">                                               </w:t>
      </w:r>
      <w:r w:rsidR="006E3819">
        <w:rPr>
          <w:rFonts w:ascii="PT Astra Serif" w:hAnsi="PT Astra Serif"/>
          <w:b/>
          <w:sz w:val="28"/>
          <w:szCs w:val="28"/>
        </w:rPr>
        <w:t>Н.В. Прудникова</w:t>
      </w:r>
    </w:p>
    <w:sectPr w:rsidR="00DC3ADA" w:rsidRPr="003351A2" w:rsidSect="00DC3ADA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38" w:rsidRDefault="00C15738" w:rsidP="00DC3ADA">
      <w:r>
        <w:separator/>
      </w:r>
    </w:p>
  </w:endnote>
  <w:endnote w:type="continuationSeparator" w:id="0">
    <w:p w:rsidR="00C15738" w:rsidRDefault="00C15738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38" w:rsidRDefault="00C15738" w:rsidP="00DC3ADA">
      <w:r>
        <w:separator/>
      </w:r>
    </w:p>
  </w:footnote>
  <w:footnote w:type="continuationSeparator" w:id="0">
    <w:p w:rsidR="00C15738" w:rsidRDefault="00C15738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DA" w:rsidRPr="00556CC2" w:rsidRDefault="000C5B20" w:rsidP="00DC3ADA">
    <w:pPr>
      <w:pStyle w:val="a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  <w:r w:rsidR="00C643E9">
      <w:rPr>
        <w:rFonts w:ascii="Times New Roman" w:hAnsi="Times New Roman"/>
        <w:sz w:val="28"/>
        <w:szCs w:val="28"/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24D0F"/>
    <w:rsid w:val="000300AA"/>
    <w:rsid w:val="000C5B20"/>
    <w:rsid w:val="000D04FC"/>
    <w:rsid w:val="000D64CD"/>
    <w:rsid w:val="000E1389"/>
    <w:rsid w:val="00144923"/>
    <w:rsid w:val="001964BD"/>
    <w:rsid w:val="001F3360"/>
    <w:rsid w:val="00236318"/>
    <w:rsid w:val="0024156F"/>
    <w:rsid w:val="00251233"/>
    <w:rsid w:val="0026110E"/>
    <w:rsid w:val="00273305"/>
    <w:rsid w:val="002A121D"/>
    <w:rsid w:val="002F4AA5"/>
    <w:rsid w:val="002F671E"/>
    <w:rsid w:val="00333653"/>
    <w:rsid w:val="003351A2"/>
    <w:rsid w:val="00343CF6"/>
    <w:rsid w:val="003462C1"/>
    <w:rsid w:val="00346909"/>
    <w:rsid w:val="003C1153"/>
    <w:rsid w:val="003E11B3"/>
    <w:rsid w:val="003E50EB"/>
    <w:rsid w:val="00480BF0"/>
    <w:rsid w:val="004A432D"/>
    <w:rsid w:val="004D6C66"/>
    <w:rsid w:val="00520D6E"/>
    <w:rsid w:val="00532709"/>
    <w:rsid w:val="00556CC2"/>
    <w:rsid w:val="005C577F"/>
    <w:rsid w:val="005E4FE0"/>
    <w:rsid w:val="00603BF4"/>
    <w:rsid w:val="00624FD7"/>
    <w:rsid w:val="006735BA"/>
    <w:rsid w:val="006E3819"/>
    <w:rsid w:val="007038C4"/>
    <w:rsid w:val="007A721F"/>
    <w:rsid w:val="007C7D3A"/>
    <w:rsid w:val="007F7413"/>
    <w:rsid w:val="0080751F"/>
    <w:rsid w:val="00830FA8"/>
    <w:rsid w:val="008A69A2"/>
    <w:rsid w:val="008C0A63"/>
    <w:rsid w:val="008E7847"/>
    <w:rsid w:val="0097263D"/>
    <w:rsid w:val="009A0F1D"/>
    <w:rsid w:val="009D660B"/>
    <w:rsid w:val="00A82B38"/>
    <w:rsid w:val="00AB7D2E"/>
    <w:rsid w:val="00AD6DF2"/>
    <w:rsid w:val="00B530D1"/>
    <w:rsid w:val="00BD0DB3"/>
    <w:rsid w:val="00C15738"/>
    <w:rsid w:val="00C16546"/>
    <w:rsid w:val="00C36253"/>
    <w:rsid w:val="00C636A6"/>
    <w:rsid w:val="00C643E9"/>
    <w:rsid w:val="00C9409C"/>
    <w:rsid w:val="00CF2DF0"/>
    <w:rsid w:val="00D368CA"/>
    <w:rsid w:val="00D63C28"/>
    <w:rsid w:val="00D83C13"/>
    <w:rsid w:val="00DC3ADA"/>
    <w:rsid w:val="00E1427F"/>
    <w:rsid w:val="00E279A3"/>
    <w:rsid w:val="00E35E02"/>
    <w:rsid w:val="00E96FAF"/>
    <w:rsid w:val="00EC6536"/>
    <w:rsid w:val="00ED5783"/>
    <w:rsid w:val="00EE3C6B"/>
    <w:rsid w:val="00EF0255"/>
    <w:rsid w:val="00EF449E"/>
    <w:rsid w:val="00F03764"/>
    <w:rsid w:val="00F17DB3"/>
    <w:rsid w:val="00F4277C"/>
    <w:rsid w:val="00F5388C"/>
    <w:rsid w:val="00F96993"/>
    <w:rsid w:val="00FB66DF"/>
    <w:rsid w:val="00FC0DAE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45</cp:revision>
  <cp:lastPrinted>2025-07-11T04:56:00Z</cp:lastPrinted>
  <dcterms:created xsi:type="dcterms:W3CDTF">2018-05-22T11:43:00Z</dcterms:created>
  <dcterms:modified xsi:type="dcterms:W3CDTF">2025-07-29T08:07:00Z</dcterms:modified>
</cp:coreProperties>
</file>