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0ED" w:rsidRPr="00FD07F6" w:rsidRDefault="004900ED" w:rsidP="003823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D07F6">
        <w:rPr>
          <w:noProof/>
          <w:sz w:val="28"/>
          <w:szCs w:val="28"/>
          <w:lang w:eastAsia="ru-RU"/>
        </w:rPr>
        <w:drawing>
          <wp:inline distT="0" distB="0" distL="0" distR="0" wp14:anchorId="5B5A5B60" wp14:editId="565437C7">
            <wp:extent cx="676275" cy="866775"/>
            <wp:effectExtent l="0" t="0" r="9525" b="9525"/>
            <wp:docPr id="2" name="Рисунок 2" descr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0"/>
                    <pic:cNvPicPr/>
                  </pic:nvPicPr>
                  <pic:blipFill>
                    <a:blip r:embed="rId4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0ED" w:rsidRPr="00FD07F6" w:rsidRDefault="004900ED" w:rsidP="00FD07F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D07F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СЕЛЬСКИЙ СОВЕТ</w:t>
      </w:r>
    </w:p>
    <w:p w:rsidR="004900ED" w:rsidRPr="00FD07F6" w:rsidRDefault="00ED0C95" w:rsidP="00FD07F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D07F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ДМИТРИЕВ</w:t>
      </w:r>
      <w:r w:rsidR="004900ED" w:rsidRPr="00FD07F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СКОГО МУНИЦИПАЛЬНОГО ОБРАЗОВАНИЯ</w:t>
      </w:r>
    </w:p>
    <w:p w:rsidR="004900ED" w:rsidRPr="00FD07F6" w:rsidRDefault="004900ED" w:rsidP="00FD07F6">
      <w:pPr>
        <w:keepNext/>
        <w:spacing w:after="0" w:line="240" w:lineRule="auto"/>
        <w:ind w:firstLine="480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D07F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ДУХОВНИЦКОГО МУНИЦИПАЛЬНОГО РАЙОНА</w:t>
      </w:r>
    </w:p>
    <w:p w:rsidR="004900ED" w:rsidRPr="00FD07F6" w:rsidRDefault="004900ED" w:rsidP="00FD07F6">
      <w:pPr>
        <w:keepNext/>
        <w:spacing w:after="0" w:line="240" w:lineRule="auto"/>
        <w:ind w:firstLine="480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D07F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САРАТОВСКОЙ ОБЛАСТИ</w:t>
      </w:r>
    </w:p>
    <w:p w:rsidR="004900ED" w:rsidRPr="00FD07F6" w:rsidRDefault="004900ED" w:rsidP="00FD07F6">
      <w:pPr>
        <w:keepNext/>
        <w:spacing w:after="0" w:line="240" w:lineRule="auto"/>
        <w:ind w:firstLine="480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D07F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ПЯТОГО СОЗЫВА</w:t>
      </w:r>
    </w:p>
    <w:p w:rsidR="004900ED" w:rsidRPr="00FD07F6" w:rsidRDefault="004900ED" w:rsidP="00FD07F6">
      <w:pPr>
        <w:spacing w:after="0" w:line="240" w:lineRule="auto"/>
        <w:jc w:val="center"/>
        <w:rPr>
          <w:rFonts w:eastAsia="Times New Roman"/>
          <w:sz w:val="28"/>
          <w:szCs w:val="28"/>
        </w:rPr>
      </w:pPr>
    </w:p>
    <w:p w:rsidR="004900ED" w:rsidRPr="00FD07F6" w:rsidRDefault="004900ED" w:rsidP="00FD07F6">
      <w:pPr>
        <w:keepNext/>
        <w:spacing w:after="0" w:line="240" w:lineRule="auto"/>
        <w:ind w:firstLine="480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D07F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 Е Ш Е Н И Е</w:t>
      </w:r>
    </w:p>
    <w:p w:rsidR="004900ED" w:rsidRPr="00FD07F6" w:rsidRDefault="004900ED" w:rsidP="00FD07F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4900ED" w:rsidRPr="00FD07F6" w:rsidRDefault="00ED0C95" w:rsidP="00FD07F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FD07F6">
        <w:rPr>
          <w:rFonts w:ascii="Times New Roman" w:eastAsia="Times New Roman" w:hAnsi="Times New Roman"/>
          <w:sz w:val="28"/>
          <w:szCs w:val="28"/>
        </w:rPr>
        <w:t>с. Дмитриев</w:t>
      </w:r>
      <w:r w:rsidR="004900ED" w:rsidRPr="00FD07F6">
        <w:rPr>
          <w:rFonts w:ascii="Times New Roman" w:eastAsia="Times New Roman" w:hAnsi="Times New Roman"/>
          <w:sz w:val="28"/>
          <w:szCs w:val="28"/>
        </w:rPr>
        <w:t>ка</w:t>
      </w:r>
    </w:p>
    <w:p w:rsidR="004900ED" w:rsidRPr="00FD07F6" w:rsidRDefault="004900ED" w:rsidP="003823C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proofErr w:type="gramStart"/>
      <w:r w:rsidRPr="00FD07F6">
        <w:rPr>
          <w:rFonts w:ascii="Times New Roman" w:eastAsia="Times New Roman" w:hAnsi="Times New Roman"/>
          <w:b/>
          <w:sz w:val="28"/>
          <w:szCs w:val="28"/>
        </w:rPr>
        <w:t xml:space="preserve">от  </w:t>
      </w:r>
      <w:r w:rsidR="00FD07F6" w:rsidRPr="00FD07F6">
        <w:rPr>
          <w:rFonts w:ascii="Times New Roman" w:eastAsia="Times New Roman" w:hAnsi="Times New Roman"/>
          <w:b/>
          <w:sz w:val="28"/>
          <w:szCs w:val="28"/>
        </w:rPr>
        <w:t>24</w:t>
      </w:r>
      <w:proofErr w:type="gramEnd"/>
      <w:r w:rsidR="00FD07F6" w:rsidRPr="00FD07F6">
        <w:rPr>
          <w:rFonts w:ascii="Times New Roman" w:eastAsia="Times New Roman" w:hAnsi="Times New Roman"/>
          <w:b/>
          <w:sz w:val="28"/>
          <w:szCs w:val="28"/>
        </w:rPr>
        <w:t>.06.</w:t>
      </w:r>
      <w:r w:rsidRPr="00FD07F6">
        <w:rPr>
          <w:rFonts w:ascii="Times New Roman" w:eastAsia="Times New Roman" w:hAnsi="Times New Roman"/>
          <w:b/>
          <w:sz w:val="28"/>
          <w:szCs w:val="28"/>
        </w:rPr>
        <w:t xml:space="preserve">2021г.                                                                              </w:t>
      </w:r>
      <w:proofErr w:type="gramStart"/>
      <w:r w:rsidRPr="00FD07F6">
        <w:rPr>
          <w:rFonts w:ascii="Times New Roman" w:eastAsia="Times New Roman" w:hAnsi="Times New Roman"/>
          <w:b/>
          <w:sz w:val="28"/>
          <w:szCs w:val="28"/>
        </w:rPr>
        <w:t xml:space="preserve">№  </w:t>
      </w:r>
      <w:r w:rsidR="00FD07F6" w:rsidRPr="00FD07F6">
        <w:rPr>
          <w:rFonts w:ascii="Times New Roman" w:eastAsia="Times New Roman" w:hAnsi="Times New Roman"/>
          <w:b/>
          <w:sz w:val="28"/>
          <w:szCs w:val="28"/>
        </w:rPr>
        <w:t>64</w:t>
      </w:r>
      <w:proofErr w:type="gramEnd"/>
      <w:r w:rsidR="00FD07F6" w:rsidRPr="00FD07F6">
        <w:rPr>
          <w:rFonts w:ascii="Times New Roman" w:eastAsia="Times New Roman" w:hAnsi="Times New Roman"/>
          <w:b/>
          <w:sz w:val="28"/>
          <w:szCs w:val="28"/>
        </w:rPr>
        <w:t>/159</w:t>
      </w:r>
    </w:p>
    <w:p w:rsidR="00FD07F6" w:rsidRPr="00FD07F6" w:rsidRDefault="00FD07F6" w:rsidP="003823C4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</w:p>
    <w:p w:rsidR="004900ED" w:rsidRPr="00FD07F6" w:rsidRDefault="004900ED" w:rsidP="003823C4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proofErr w:type="gramStart"/>
      <w:r w:rsidRPr="00FD07F6">
        <w:rPr>
          <w:rFonts w:ascii="Times New Roman" w:hAnsi="Times New Roman"/>
          <w:b/>
          <w:sz w:val="28"/>
          <w:szCs w:val="28"/>
          <w:lang w:eastAsia="ru-RU"/>
        </w:rPr>
        <w:t>« Об</w:t>
      </w:r>
      <w:proofErr w:type="gramEnd"/>
      <w:r w:rsidRPr="00FD07F6">
        <w:rPr>
          <w:rFonts w:ascii="Times New Roman" w:hAnsi="Times New Roman"/>
          <w:b/>
          <w:sz w:val="28"/>
          <w:szCs w:val="28"/>
          <w:lang w:eastAsia="ru-RU"/>
        </w:rPr>
        <w:t xml:space="preserve"> утверждении Положения о порядке </w:t>
      </w:r>
    </w:p>
    <w:p w:rsidR="004900ED" w:rsidRPr="00FD07F6" w:rsidRDefault="004900ED" w:rsidP="003823C4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 w:rsidRPr="00FD07F6">
        <w:rPr>
          <w:rFonts w:ascii="Times New Roman" w:hAnsi="Times New Roman"/>
          <w:b/>
          <w:sz w:val="28"/>
          <w:szCs w:val="28"/>
          <w:lang w:eastAsia="ru-RU"/>
        </w:rPr>
        <w:t>назначения и проведения опроса граждан на</w:t>
      </w:r>
    </w:p>
    <w:p w:rsidR="004900ED" w:rsidRPr="00FD07F6" w:rsidRDefault="00ED0C95" w:rsidP="003823C4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 w:rsidRPr="00FD07F6">
        <w:rPr>
          <w:rFonts w:ascii="Times New Roman" w:hAnsi="Times New Roman"/>
          <w:b/>
          <w:sz w:val="28"/>
          <w:szCs w:val="28"/>
          <w:lang w:eastAsia="ru-RU"/>
        </w:rPr>
        <w:t>территории Дмитриев</w:t>
      </w:r>
      <w:r w:rsidR="004900ED" w:rsidRPr="00FD07F6">
        <w:rPr>
          <w:rFonts w:ascii="Times New Roman" w:hAnsi="Times New Roman"/>
          <w:b/>
          <w:sz w:val="28"/>
          <w:szCs w:val="28"/>
          <w:lang w:eastAsia="ru-RU"/>
        </w:rPr>
        <w:t xml:space="preserve">ского муниципального </w:t>
      </w:r>
    </w:p>
    <w:p w:rsidR="004900ED" w:rsidRPr="00FD07F6" w:rsidRDefault="004900ED" w:rsidP="003823C4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 w:rsidRPr="00FD07F6">
        <w:rPr>
          <w:rFonts w:ascii="Times New Roman" w:hAnsi="Times New Roman"/>
          <w:b/>
          <w:sz w:val="28"/>
          <w:szCs w:val="28"/>
          <w:lang w:eastAsia="ru-RU"/>
        </w:rPr>
        <w:t>образования Духовницкого муниципального</w:t>
      </w:r>
    </w:p>
    <w:p w:rsidR="004900ED" w:rsidRPr="00FD07F6" w:rsidRDefault="004900ED" w:rsidP="003823C4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 w:rsidRPr="00FD07F6">
        <w:rPr>
          <w:rFonts w:ascii="Times New Roman" w:hAnsi="Times New Roman"/>
          <w:b/>
          <w:sz w:val="28"/>
          <w:szCs w:val="28"/>
          <w:lang w:eastAsia="ru-RU"/>
        </w:rPr>
        <w:t xml:space="preserve"> района Саратовской области</w:t>
      </w:r>
      <w:r w:rsidR="00FD07F6" w:rsidRPr="00FD07F6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FD07F6" w:rsidRPr="00FD07F6" w:rsidRDefault="00FD07F6" w:rsidP="003823C4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</w:p>
    <w:p w:rsidR="004900ED" w:rsidRPr="00FD07F6" w:rsidRDefault="004900ED" w:rsidP="00382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       В соответствии со статьей 31 Федерального закона от 06 октября 2003 года №131-ФЗ «Об общих принципах организации местного самоуправления в Российской Федерации», Законом Саратовской области от 4 июля 2016 года № 75-ЗСО «О порядке назначения и проведения опроса граждан в муниципальных образованиях Саратовской области», руко</w:t>
      </w:r>
      <w:r w:rsidR="00ED0C95"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водствуясь  Уставом Дмитриев</w:t>
      </w:r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ского муниципального образования Духовницкого муниципального района Саратовской обла</w:t>
      </w:r>
      <w:r w:rsidR="00ED0C95"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сти, сельский Совет Дмитриев</w:t>
      </w:r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ского муниципального образования Духовницкого муниципального района Саратовской области</w:t>
      </w:r>
    </w:p>
    <w:p w:rsidR="004900ED" w:rsidRPr="00FD07F6" w:rsidRDefault="004900ED" w:rsidP="00382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r w:rsidRPr="00FD07F6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РЕШИЛ:</w:t>
      </w:r>
    </w:p>
    <w:p w:rsidR="004900ED" w:rsidRPr="00FD07F6" w:rsidRDefault="004900ED" w:rsidP="00382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D07F6">
        <w:rPr>
          <w:rFonts w:ascii="Times New Roman" w:hAnsi="Times New Roman"/>
          <w:sz w:val="28"/>
          <w:szCs w:val="28"/>
          <w:lang w:eastAsia="ru-RU"/>
        </w:rPr>
        <w:t>1.Утвердить Положение о порядке назначения и проведения опроса гр</w:t>
      </w:r>
      <w:r w:rsidR="00ED0C95" w:rsidRPr="00FD07F6">
        <w:rPr>
          <w:rFonts w:ascii="Times New Roman" w:hAnsi="Times New Roman"/>
          <w:sz w:val="28"/>
          <w:szCs w:val="28"/>
          <w:lang w:eastAsia="ru-RU"/>
        </w:rPr>
        <w:t>аждан на территории Дмитриев</w:t>
      </w:r>
      <w:r w:rsidRPr="00FD07F6">
        <w:rPr>
          <w:rFonts w:ascii="Times New Roman" w:hAnsi="Times New Roman"/>
          <w:sz w:val="28"/>
          <w:szCs w:val="28"/>
          <w:lang w:eastAsia="ru-RU"/>
        </w:rPr>
        <w:t>ского муниципального образования, согласно приложению.</w:t>
      </w:r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</w:p>
    <w:p w:rsidR="004900ED" w:rsidRPr="00FD07F6" w:rsidRDefault="004900ED" w:rsidP="00382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2. Решения</w:t>
      </w:r>
      <w:r w:rsidR="00ED0C95"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сельского Совета № 51/126 от 06.11.2020 года и № 58/143 от 24</w:t>
      </w:r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.02.2021 года считать утратившими силу.</w:t>
      </w:r>
    </w:p>
    <w:p w:rsidR="004900ED" w:rsidRPr="00FD07F6" w:rsidRDefault="004900ED" w:rsidP="003823C4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07F6">
        <w:rPr>
          <w:rFonts w:ascii="Times New Roman" w:hAnsi="Times New Roman"/>
          <w:sz w:val="28"/>
          <w:szCs w:val="28"/>
          <w:lang w:eastAsia="ru-RU"/>
        </w:rPr>
        <w:t xml:space="preserve">3. Разместить настоящее решение на официальном </w:t>
      </w:r>
      <w:r w:rsidR="00ED0C95" w:rsidRPr="00FD07F6">
        <w:rPr>
          <w:rFonts w:ascii="Times New Roman" w:hAnsi="Times New Roman"/>
          <w:sz w:val="28"/>
          <w:szCs w:val="28"/>
          <w:lang w:eastAsia="ru-RU"/>
        </w:rPr>
        <w:t>сайте администрации Дмитриев</w:t>
      </w:r>
      <w:r w:rsidRPr="00FD07F6">
        <w:rPr>
          <w:rFonts w:ascii="Times New Roman" w:hAnsi="Times New Roman"/>
          <w:sz w:val="28"/>
          <w:szCs w:val="28"/>
          <w:lang w:eastAsia="ru-RU"/>
        </w:rPr>
        <w:t>ского муниципального образования.</w:t>
      </w:r>
    </w:p>
    <w:p w:rsidR="004900ED" w:rsidRPr="00FD07F6" w:rsidRDefault="004900ED" w:rsidP="003823C4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07F6">
        <w:rPr>
          <w:rFonts w:ascii="Times New Roman" w:hAnsi="Times New Roman"/>
          <w:sz w:val="28"/>
          <w:szCs w:val="28"/>
          <w:lang w:eastAsia="ru-RU"/>
        </w:rPr>
        <w:t>4.Контроль за исполнением настоящего решения оставляю за собой.</w:t>
      </w:r>
    </w:p>
    <w:p w:rsidR="004900ED" w:rsidRPr="00FD07F6" w:rsidRDefault="004900ED" w:rsidP="003823C4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D07F6" w:rsidRDefault="00FD07F6" w:rsidP="003823C4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</w:p>
    <w:p w:rsidR="004900ED" w:rsidRPr="00FD07F6" w:rsidRDefault="00ED0C95" w:rsidP="003823C4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proofErr w:type="gramStart"/>
      <w:r w:rsidRPr="00FD07F6">
        <w:rPr>
          <w:rFonts w:ascii="Times New Roman" w:hAnsi="Times New Roman"/>
          <w:b/>
          <w:sz w:val="28"/>
          <w:szCs w:val="28"/>
          <w:lang w:eastAsia="ru-RU"/>
        </w:rPr>
        <w:t>Глава  Дмитриев</w:t>
      </w:r>
      <w:r w:rsidR="004900ED" w:rsidRPr="00FD07F6">
        <w:rPr>
          <w:rFonts w:ascii="Times New Roman" w:hAnsi="Times New Roman"/>
          <w:b/>
          <w:sz w:val="28"/>
          <w:szCs w:val="28"/>
          <w:lang w:eastAsia="ru-RU"/>
        </w:rPr>
        <w:t>ского</w:t>
      </w:r>
      <w:proofErr w:type="gramEnd"/>
      <w:r w:rsidR="004900ED" w:rsidRPr="00FD07F6">
        <w:rPr>
          <w:rFonts w:ascii="Times New Roman" w:hAnsi="Times New Roman"/>
          <w:b/>
          <w:sz w:val="28"/>
          <w:szCs w:val="28"/>
          <w:lang w:eastAsia="ru-RU"/>
        </w:rPr>
        <w:t xml:space="preserve"> МО                          </w:t>
      </w:r>
      <w:r w:rsidR="00C06BCD" w:rsidRPr="00FD07F6">
        <w:rPr>
          <w:rFonts w:ascii="Times New Roman" w:hAnsi="Times New Roman"/>
          <w:b/>
          <w:sz w:val="28"/>
          <w:szCs w:val="28"/>
          <w:lang w:eastAsia="ru-RU"/>
        </w:rPr>
        <w:t xml:space="preserve">                 В. </w:t>
      </w:r>
      <w:proofErr w:type="spellStart"/>
      <w:r w:rsidR="00C06BCD" w:rsidRPr="00FD07F6">
        <w:rPr>
          <w:rFonts w:ascii="Times New Roman" w:hAnsi="Times New Roman"/>
          <w:b/>
          <w:sz w:val="28"/>
          <w:szCs w:val="28"/>
          <w:lang w:eastAsia="ru-RU"/>
        </w:rPr>
        <w:t>И.Ку</w:t>
      </w:r>
      <w:r w:rsidRPr="00FD07F6">
        <w:rPr>
          <w:rFonts w:ascii="Times New Roman" w:hAnsi="Times New Roman"/>
          <w:b/>
          <w:sz w:val="28"/>
          <w:szCs w:val="28"/>
          <w:lang w:eastAsia="ru-RU"/>
        </w:rPr>
        <w:t>зьминов</w:t>
      </w:r>
      <w:proofErr w:type="spellEnd"/>
    </w:p>
    <w:p w:rsidR="003823C4" w:rsidRPr="00FD07F6" w:rsidRDefault="004900ED" w:rsidP="003823C4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 w:rsidRPr="00FD07F6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FD07F6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FD07F6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FD07F6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FD07F6">
        <w:rPr>
          <w:rFonts w:ascii="Times New Roman" w:hAnsi="Times New Roman"/>
          <w:b/>
          <w:sz w:val="28"/>
          <w:szCs w:val="28"/>
          <w:lang w:eastAsia="ru-RU"/>
        </w:rPr>
        <w:tab/>
      </w:r>
    </w:p>
    <w:p w:rsidR="004900ED" w:rsidRPr="00FD07F6" w:rsidRDefault="004900ED" w:rsidP="003823C4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</w:p>
    <w:p w:rsidR="00FD07F6" w:rsidRPr="00FD07F6" w:rsidRDefault="00FD07F6" w:rsidP="003823C4">
      <w:pPr>
        <w:pStyle w:val="a3"/>
        <w:rPr>
          <w:sz w:val="28"/>
          <w:szCs w:val="28"/>
          <w:lang w:eastAsia="ru-RU"/>
        </w:rPr>
      </w:pPr>
    </w:p>
    <w:p w:rsidR="004900ED" w:rsidRPr="00FD07F6" w:rsidRDefault="004900ED" w:rsidP="003823C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7F6">
        <w:rPr>
          <w:rFonts w:ascii="Times New Roman" w:eastAsia="Times New Roman" w:hAnsi="Times New Roman"/>
          <w:sz w:val="24"/>
          <w:szCs w:val="24"/>
          <w:lang w:eastAsia="ru-RU"/>
        </w:rPr>
        <w:t>Приложение</w:t>
      </w:r>
    </w:p>
    <w:p w:rsidR="004900ED" w:rsidRPr="00FD07F6" w:rsidRDefault="004900ED" w:rsidP="003823C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7F6">
        <w:rPr>
          <w:rFonts w:ascii="Times New Roman" w:eastAsia="Times New Roman" w:hAnsi="Times New Roman"/>
          <w:sz w:val="24"/>
          <w:szCs w:val="24"/>
          <w:lang w:eastAsia="ru-RU"/>
        </w:rPr>
        <w:t xml:space="preserve"> к решению сельского Совета </w:t>
      </w:r>
    </w:p>
    <w:p w:rsidR="004900ED" w:rsidRPr="00FD07F6" w:rsidRDefault="00C06BCD" w:rsidP="003823C4">
      <w:pPr>
        <w:spacing w:after="0" w:line="240" w:lineRule="auto"/>
        <w:jc w:val="righ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D07F6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Дмитриев</w:t>
      </w:r>
      <w:r w:rsidR="004900ED" w:rsidRPr="00FD07F6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ского </w:t>
      </w:r>
    </w:p>
    <w:p w:rsidR="004900ED" w:rsidRPr="00FD07F6" w:rsidRDefault="004900ED" w:rsidP="003823C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7F6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образования</w:t>
      </w:r>
    </w:p>
    <w:p w:rsidR="004900ED" w:rsidRPr="00FD07F6" w:rsidRDefault="004900ED" w:rsidP="003823C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7F6">
        <w:rPr>
          <w:rFonts w:ascii="Times New Roman" w:eastAsia="Times New Roman" w:hAnsi="Times New Roman"/>
          <w:sz w:val="24"/>
          <w:szCs w:val="24"/>
          <w:lang w:eastAsia="ru-RU"/>
        </w:rPr>
        <w:t xml:space="preserve">от   </w:t>
      </w:r>
      <w:r w:rsidR="00FD07F6" w:rsidRPr="00FD07F6">
        <w:rPr>
          <w:rFonts w:ascii="Times New Roman" w:eastAsia="Times New Roman" w:hAnsi="Times New Roman"/>
          <w:sz w:val="24"/>
          <w:szCs w:val="24"/>
          <w:lang w:eastAsia="ru-RU"/>
        </w:rPr>
        <w:t>24.06.2021г.</w:t>
      </w:r>
      <w:r w:rsidRPr="00FD07F6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="00FD07F6" w:rsidRPr="00FD07F6">
        <w:rPr>
          <w:rFonts w:ascii="Times New Roman" w:eastAsia="Times New Roman" w:hAnsi="Times New Roman"/>
          <w:sz w:val="24"/>
          <w:szCs w:val="24"/>
          <w:lang w:eastAsia="ru-RU"/>
        </w:rPr>
        <w:t>64/159</w:t>
      </w:r>
    </w:p>
    <w:p w:rsidR="004900ED" w:rsidRPr="00FD07F6" w:rsidRDefault="004900ED" w:rsidP="003823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</w:p>
    <w:p w:rsidR="004900ED" w:rsidRPr="00FD07F6" w:rsidRDefault="004900ED" w:rsidP="003823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D07F6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ПОЛОЖЕНИЕ</w:t>
      </w:r>
    </w:p>
    <w:p w:rsidR="004900ED" w:rsidRPr="00FD07F6" w:rsidRDefault="004900ED" w:rsidP="003823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D07F6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О ПОРЯДКЕ НАЗНАЧЕНИЯ И ПРОВЕДЕНИЯ ОПРОСА ГР</w:t>
      </w:r>
      <w:r w:rsidR="00C06BCD" w:rsidRPr="00FD07F6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АЖДАН НА ТЕРРИТОРИИ </w:t>
      </w:r>
      <w:proofErr w:type="gramStart"/>
      <w:r w:rsidR="00C06BCD" w:rsidRPr="00FD07F6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ДМИТРИЕВ</w:t>
      </w:r>
      <w:r w:rsidRPr="00FD07F6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СКОГО  МУНИЦИПАЛЬНОГО</w:t>
      </w:r>
      <w:proofErr w:type="gramEnd"/>
      <w:r w:rsidRPr="00FD07F6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ОБРАЗОВАНИЯ</w:t>
      </w:r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</w:t>
      </w:r>
      <w:r w:rsidRPr="00FD07F6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ДУХОВНИЦКОГО МУНИЦИПАЛЬНОГО РАЙОНА САРАТОВСКОЙ ОБЛАСТИ</w:t>
      </w:r>
    </w:p>
    <w:p w:rsidR="00FD07F6" w:rsidRPr="00FD07F6" w:rsidRDefault="00FD07F6" w:rsidP="003823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4900ED" w:rsidRPr="00FD07F6" w:rsidRDefault="004900ED" w:rsidP="003823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D07F6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Раздел 1. Общие положения</w:t>
      </w:r>
    </w:p>
    <w:p w:rsidR="004900ED" w:rsidRPr="00FD07F6" w:rsidRDefault="004900ED" w:rsidP="003823C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1.1. Опрос граждан является формой выявления мнения населения и его учета при принятии решений органов мест</w:t>
      </w:r>
      <w:r w:rsidR="00C06BCD"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ного самоуправления Дмитриев</w:t>
      </w:r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ского муниципального образования, должностными лицами мест</w:t>
      </w:r>
      <w:r w:rsidR="00C06BCD"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ного самоуправления Дмитриев</w:t>
      </w:r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ского муниципального образования, а также органами государственной власти Саратовской области. Результаты опроса граждан носят рекомендательный характер.</w:t>
      </w:r>
    </w:p>
    <w:p w:rsidR="004900ED" w:rsidRPr="00FD07F6" w:rsidRDefault="004900ED" w:rsidP="003823C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1.</w:t>
      </w:r>
      <w:proofErr w:type="gramStart"/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2.Опрос</w:t>
      </w:r>
      <w:proofErr w:type="gramEnd"/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граждан проводится</w:t>
      </w:r>
      <w:r w:rsidR="00C06BCD"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на всей территории Дмитриев</w:t>
      </w:r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ского муниципального образования либо</w:t>
      </w:r>
      <w:r w:rsidRPr="00FD07F6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определенной территории муниципального образования области. </w:t>
      </w:r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Территория, на которой планируется проведение опроса граждан, определяется решени</w:t>
      </w:r>
      <w:r w:rsidR="00C06BCD"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ем сельского Совета Дмитриев</w:t>
      </w:r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ского муниципального образования о назначении опроса граждан.</w:t>
      </w:r>
    </w:p>
    <w:p w:rsidR="004900ED" w:rsidRPr="00FD07F6" w:rsidRDefault="004900ED" w:rsidP="003823C4">
      <w:pPr>
        <w:pStyle w:val="a3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1.3.</w:t>
      </w:r>
      <w:r w:rsidRPr="00FD07F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FD07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опросе граждан имеют право участвовать жители муниципального образования, обладающие избирательным правом.</w:t>
      </w:r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FD07F6">
        <w:rPr>
          <w:rFonts w:ascii="Times New Roman" w:hAnsi="Times New Roman"/>
          <w:sz w:val="28"/>
          <w:szCs w:val="28"/>
          <w:shd w:val="clear" w:color="auto" w:fill="FFFFFF"/>
        </w:rPr>
        <w:t>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части, в которых предлагается реализовать инициативный проект, достигшие шестнадцатилетнего возраста.</w:t>
      </w:r>
    </w:p>
    <w:p w:rsidR="004900ED" w:rsidRPr="00FD07F6" w:rsidRDefault="004900ED" w:rsidP="003823C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1.</w:t>
      </w:r>
      <w:proofErr w:type="gramStart"/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4.Участие</w:t>
      </w:r>
      <w:proofErr w:type="gramEnd"/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в опросе граждан является свободным и добровольным.</w:t>
      </w:r>
    </w:p>
    <w:p w:rsidR="00FD07F6" w:rsidRPr="00FD07F6" w:rsidRDefault="00FD07F6" w:rsidP="00382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4900ED" w:rsidRPr="00FD07F6" w:rsidRDefault="004900ED" w:rsidP="00FD07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D07F6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Раздел II. Порядок назначения опроса граждан</w:t>
      </w:r>
    </w:p>
    <w:p w:rsidR="004900ED" w:rsidRPr="00FD07F6" w:rsidRDefault="004900ED" w:rsidP="003823C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2.1. По вопросам местного значения опрос граждан проводится по инициативе:</w:t>
      </w:r>
    </w:p>
    <w:p w:rsidR="004900ED" w:rsidRPr="00FD07F6" w:rsidRDefault="00C06BCD" w:rsidP="00382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1) сельского Совета Дмитриев</w:t>
      </w:r>
      <w:r w:rsidR="004900ED"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ского муниципального образования;</w:t>
      </w:r>
    </w:p>
    <w:p w:rsidR="004900ED" w:rsidRPr="00FD07F6" w:rsidRDefault="00C06BCD" w:rsidP="00382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2) Главы Дмитриев</w:t>
      </w:r>
      <w:r w:rsidR="004900ED"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ского муниципального образования.</w:t>
      </w:r>
    </w:p>
    <w:p w:rsidR="004900ED" w:rsidRPr="00FD07F6" w:rsidRDefault="004900ED" w:rsidP="003823C4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07F6">
        <w:rPr>
          <w:rFonts w:ascii="Times New Roman" w:hAnsi="Times New Roman"/>
          <w:color w:val="333333"/>
          <w:sz w:val="28"/>
          <w:szCs w:val="28"/>
          <w:lang w:eastAsia="ru-RU"/>
        </w:rPr>
        <w:t>3)</w:t>
      </w:r>
      <w:r w:rsidRPr="00FD07F6">
        <w:rPr>
          <w:rFonts w:ascii="Times New Roman" w:hAnsi="Times New Roman"/>
          <w:sz w:val="28"/>
          <w:szCs w:val="28"/>
          <w:lang w:eastAsia="ru-RU"/>
        </w:rPr>
        <w:t xml:space="preserve">  жителей поселения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проекта.</w:t>
      </w:r>
    </w:p>
    <w:p w:rsidR="004900ED" w:rsidRPr="00FD07F6" w:rsidRDefault="004900ED" w:rsidP="003823C4">
      <w:pPr>
        <w:pStyle w:val="a3"/>
        <w:rPr>
          <w:sz w:val="28"/>
          <w:szCs w:val="28"/>
          <w:lang w:eastAsia="ru-RU"/>
        </w:rPr>
      </w:pPr>
    </w:p>
    <w:p w:rsidR="004900ED" w:rsidRPr="00FD07F6" w:rsidRDefault="004900ED" w:rsidP="00382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>Для учета мнения граждан при принятии решений об изменении целевог</w:t>
      </w:r>
      <w:r w:rsidR="00C06BCD"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 назначения земель Дмитриев</w:t>
      </w:r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ского муниципального образования для объектов регионального и межрегионального значения опрос проводится по инициативе органов государственной власти Саратовской области, определенных законом Саратовской област</w:t>
      </w:r>
      <w:r w:rsidRPr="00FD07F6">
        <w:rPr>
          <w:rFonts w:ascii="Times New Roman" w:eastAsia="Times New Roman" w:hAnsi="Times New Roman"/>
          <w:sz w:val="28"/>
          <w:szCs w:val="28"/>
          <w:lang w:eastAsia="ru-RU"/>
        </w:rPr>
        <w:t>и.</w:t>
      </w:r>
    </w:p>
    <w:p w:rsidR="004900ED" w:rsidRPr="00FD07F6" w:rsidRDefault="004900ED" w:rsidP="003823C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2.</w:t>
      </w:r>
      <w:proofErr w:type="gramStart"/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2.Решение</w:t>
      </w:r>
      <w:proofErr w:type="gramEnd"/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о назначении опроса граждан принимает</w:t>
      </w:r>
      <w:r w:rsidR="00C06BCD"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ся сельским Советом Дмитриев</w:t>
      </w:r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ского муниципального образования в течение одного месяца со дня поступления инициативы.</w:t>
      </w:r>
    </w:p>
    <w:p w:rsidR="004900ED" w:rsidRPr="00FD07F6" w:rsidRDefault="004900ED" w:rsidP="003823C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2.</w:t>
      </w:r>
      <w:proofErr w:type="gramStart"/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3.Инициирование</w:t>
      </w:r>
      <w:proofErr w:type="gramEnd"/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опроса граждан Главой </w:t>
      </w:r>
      <w:r w:rsidR="00C06BCD"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Дмитриев</w:t>
      </w:r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ского муниципального образования осуществляется посредством внесен</w:t>
      </w:r>
      <w:r w:rsidR="00C06BCD"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ия в сельский Совет Дмитриев</w:t>
      </w:r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ского муниципального образования проекта решен</w:t>
      </w:r>
      <w:r w:rsidR="00C06BCD"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ия сельского Совета Дмитриев</w:t>
      </w:r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ского муниципального образования о проведении опроса граждан в соответствии с Регламент</w:t>
      </w:r>
      <w:r w:rsidR="00C06BCD"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ом сельского Совета Дмитриев</w:t>
      </w:r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ского муниципального образования.</w:t>
      </w:r>
    </w:p>
    <w:p w:rsidR="004900ED" w:rsidRPr="00FD07F6" w:rsidRDefault="004900ED" w:rsidP="003823C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2.3.1. Инициирование опроса граждан по инициативе жителей </w:t>
      </w:r>
      <w:proofErr w:type="gramStart"/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поселения  или</w:t>
      </w:r>
      <w:proofErr w:type="gramEnd"/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его части , в которых предлагается реализовать инициативный проект осуществляется посредством </w:t>
      </w:r>
      <w:r w:rsidRPr="00FD07F6">
        <w:rPr>
          <w:rFonts w:ascii="Times New Roman" w:hAnsi="Times New Roman"/>
          <w:sz w:val="28"/>
          <w:szCs w:val="28"/>
          <w:lang w:eastAsia="ru-RU"/>
        </w:rPr>
        <w:t>участия населения в определении и выборе проектов, направленных на решение вопросов местного значения.</w:t>
      </w:r>
    </w:p>
    <w:p w:rsidR="004900ED" w:rsidRPr="00FD07F6" w:rsidRDefault="004900ED" w:rsidP="003823C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2.4. В решени</w:t>
      </w:r>
      <w:r w:rsidR="00C06BCD"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е сельского </w:t>
      </w:r>
      <w:proofErr w:type="gramStart"/>
      <w:r w:rsidR="00C06BCD"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Совета  Дмитриев</w:t>
      </w:r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ского</w:t>
      </w:r>
      <w:proofErr w:type="gramEnd"/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муниципального образования о назначении опроса граждан устанавливаются: </w:t>
      </w:r>
    </w:p>
    <w:p w:rsidR="004900ED" w:rsidRPr="00FD07F6" w:rsidRDefault="004900ED" w:rsidP="00382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1) дата и сроки проведения опроса;</w:t>
      </w:r>
    </w:p>
    <w:p w:rsidR="004900ED" w:rsidRPr="00FD07F6" w:rsidRDefault="004900ED" w:rsidP="00382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2) формулировка вопроса (вопросов), предлагаемого (предлагаемых) при проведении опроса;</w:t>
      </w:r>
    </w:p>
    <w:p w:rsidR="004900ED" w:rsidRPr="00FD07F6" w:rsidRDefault="004900ED" w:rsidP="00382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3) методика проведения опроса;</w:t>
      </w:r>
    </w:p>
    <w:p w:rsidR="004900ED" w:rsidRPr="00FD07F6" w:rsidRDefault="004900ED" w:rsidP="00382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4) форма опросного листа;</w:t>
      </w:r>
    </w:p>
    <w:p w:rsidR="004900ED" w:rsidRPr="00FD07F6" w:rsidRDefault="004900ED" w:rsidP="00382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5) минимальная </w:t>
      </w:r>
      <w:r w:rsidR="00C06BCD"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численность жителей Дмитриев</w:t>
      </w:r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ского муниципального образования, участвующих в опросе;</w:t>
      </w:r>
    </w:p>
    <w:p w:rsidR="004900ED" w:rsidRPr="00FD07F6" w:rsidRDefault="004900ED" w:rsidP="00382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6) иные сведения, определяемые федеральным законодательством и законодательством Саратовской области.</w:t>
      </w:r>
    </w:p>
    <w:p w:rsidR="004900ED" w:rsidRPr="00FD07F6" w:rsidRDefault="004900ED" w:rsidP="003823C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2.</w:t>
      </w:r>
      <w:proofErr w:type="gramStart"/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5.Вопрос</w:t>
      </w:r>
      <w:proofErr w:type="gramEnd"/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(вопросы), предлагаемый (предлагаемые) при проведении опроса, должен (должны) быть сформулирован (сформулированы) таким образом, чтобы исключить его (их) неоднозначное толкование.</w:t>
      </w:r>
    </w:p>
    <w:p w:rsidR="004900ED" w:rsidRPr="00FD07F6" w:rsidRDefault="004900ED" w:rsidP="003823C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2.</w:t>
      </w:r>
      <w:proofErr w:type="gramStart"/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6.Содержание</w:t>
      </w:r>
      <w:proofErr w:type="gramEnd"/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вопроса (вопросов), выносимого (выносимых) на опрос, не должно противоречить федеральному законодательству, законодательству Саратовской области и нормативным правовым актам о</w:t>
      </w:r>
      <w:r w:rsidR="00C06BCD"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рганов местного самоуправления Дмитриев</w:t>
      </w:r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ского муниципального образования.</w:t>
      </w:r>
    </w:p>
    <w:p w:rsidR="004900ED" w:rsidRPr="00FD07F6" w:rsidRDefault="004900ED" w:rsidP="003823C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2.</w:t>
      </w:r>
      <w:proofErr w:type="gramStart"/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7.Форма</w:t>
      </w:r>
      <w:proofErr w:type="gramEnd"/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опросного листа должна содержать дату и место проведения опроса, точное воспроизведение вопроса (вопросов), предлагаемого (предлагаемых) при проведении опроса, место для отметки положительного </w:t>
      </w:r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>«За» или отрицательного «Против» мнения гражданина, участвующего в опросе, по вопросу (вопросам), предлагаемому (предлагаемых) при проведении опроса.</w:t>
      </w:r>
    </w:p>
    <w:p w:rsidR="004900ED" w:rsidRPr="00FD07F6" w:rsidRDefault="004900ED" w:rsidP="003823C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2.8.Решен</w:t>
      </w:r>
      <w:r w:rsidR="00C06BCD"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ие сельского Совета Дмитриев</w:t>
      </w:r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ского муниципального образования о назначении опроса граждан подлежит официальному  обнародованию в порядке, </w:t>
      </w:r>
      <w:r w:rsidRPr="00FD07F6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предусмотренном  для этих целей решением сельского Совета </w:t>
      </w:r>
      <w:r w:rsidR="00C06BCD"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Дмитриев</w:t>
      </w:r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ского </w:t>
      </w:r>
      <w:r w:rsidR="00C06BCD" w:rsidRPr="00FD07F6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от 03.07</w:t>
      </w:r>
      <w:r w:rsidRPr="00FD07F6">
        <w:rPr>
          <w:rFonts w:ascii="Times New Roman" w:eastAsia="Times New Roman" w:hAnsi="Times New Roman"/>
          <w:sz w:val="28"/>
          <w:szCs w:val="28"/>
          <w:lang w:eastAsia="ru-RU"/>
        </w:rPr>
        <w:t xml:space="preserve">.2010 г. № </w:t>
      </w:r>
      <w:r w:rsidR="00C06BCD" w:rsidRPr="00FD07F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3823C4" w:rsidRPr="00FD07F6">
        <w:rPr>
          <w:rFonts w:ascii="Times New Roman" w:eastAsia="Times New Roman" w:hAnsi="Times New Roman"/>
          <w:sz w:val="28"/>
          <w:szCs w:val="28"/>
          <w:lang w:eastAsia="ru-RU"/>
        </w:rPr>
        <w:t>4/81</w:t>
      </w:r>
      <w:r w:rsidRPr="00FD07F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не позднее, чем за десять дней до даты начала опроса граждан, а также размещается </w:t>
      </w:r>
      <w:r w:rsidRPr="00FD07F6">
        <w:rPr>
          <w:rFonts w:ascii="Times New Roman" w:eastAsia="Times New Roman" w:hAnsi="Times New Roman"/>
          <w:sz w:val="28"/>
          <w:szCs w:val="28"/>
        </w:rPr>
        <w:t xml:space="preserve">на официальном интернет-сайте администрации Духовницкого муниципального района во вкладке  </w:t>
      </w:r>
      <w:r w:rsidR="003823C4"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Дмитриев</w:t>
      </w:r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ского </w:t>
      </w:r>
      <w:r w:rsidRPr="00FD07F6">
        <w:rPr>
          <w:rFonts w:ascii="Times New Roman" w:eastAsia="Times New Roman" w:hAnsi="Times New Roman"/>
          <w:sz w:val="28"/>
          <w:szCs w:val="28"/>
        </w:rPr>
        <w:t>муниципальное образование (</w:t>
      </w:r>
      <w:r w:rsidRPr="00FD07F6">
        <w:rPr>
          <w:rFonts w:ascii="Times New Roman" w:eastAsia="Times New Roman" w:hAnsi="Times New Roman"/>
          <w:bCs/>
          <w:sz w:val="28"/>
          <w:szCs w:val="28"/>
          <w:lang w:val="en-US"/>
        </w:rPr>
        <w:t>www</w:t>
      </w:r>
      <w:r w:rsidRPr="00FD07F6">
        <w:rPr>
          <w:rFonts w:ascii="Times New Roman" w:eastAsia="Times New Roman" w:hAnsi="Times New Roman"/>
          <w:bCs/>
          <w:sz w:val="28"/>
          <w:szCs w:val="28"/>
        </w:rPr>
        <w:t>.</w:t>
      </w:r>
      <w:proofErr w:type="spellStart"/>
      <w:r w:rsidRPr="00FD07F6">
        <w:rPr>
          <w:rFonts w:ascii="Times New Roman" w:eastAsia="Times New Roman" w:hAnsi="Times New Roman"/>
          <w:sz w:val="28"/>
          <w:szCs w:val="28"/>
          <w:u w:val="single"/>
          <w:lang w:val="en-US"/>
        </w:rPr>
        <w:t>duhovnitskoe</w:t>
      </w:r>
      <w:proofErr w:type="spellEnd"/>
      <w:r w:rsidRPr="00FD07F6">
        <w:rPr>
          <w:rFonts w:ascii="Times New Roman" w:eastAsia="Times New Roman" w:hAnsi="Times New Roman"/>
          <w:sz w:val="28"/>
          <w:szCs w:val="28"/>
          <w:u w:val="single"/>
        </w:rPr>
        <w:t>.</w:t>
      </w:r>
      <w:proofErr w:type="spellStart"/>
      <w:r w:rsidRPr="00FD07F6">
        <w:rPr>
          <w:rFonts w:ascii="Times New Roman" w:eastAsia="Times New Roman" w:hAnsi="Times New Roman"/>
          <w:sz w:val="28"/>
          <w:szCs w:val="28"/>
          <w:u w:val="single"/>
          <w:lang w:val="en-US"/>
        </w:rPr>
        <w:t>sarmo</w:t>
      </w:r>
      <w:proofErr w:type="spellEnd"/>
      <w:r w:rsidRPr="00FD07F6">
        <w:rPr>
          <w:rFonts w:ascii="Times New Roman" w:eastAsia="Times New Roman" w:hAnsi="Times New Roman"/>
          <w:sz w:val="28"/>
          <w:szCs w:val="28"/>
          <w:u w:val="single"/>
        </w:rPr>
        <w:t>.</w:t>
      </w:r>
      <w:proofErr w:type="spellStart"/>
      <w:r w:rsidRPr="00FD07F6">
        <w:rPr>
          <w:rFonts w:ascii="Times New Roman" w:eastAsia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Pr="00FD07F6">
        <w:rPr>
          <w:rFonts w:ascii="Times New Roman" w:eastAsia="Times New Roman" w:hAnsi="Times New Roman"/>
          <w:color w:val="000000"/>
          <w:sz w:val="28"/>
          <w:szCs w:val="28"/>
        </w:rPr>
        <w:t>).</w:t>
      </w:r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(далее – сеть «Интернет») </w:t>
      </w:r>
    </w:p>
    <w:p w:rsidR="00FD07F6" w:rsidRDefault="00FD07F6" w:rsidP="00382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4900ED" w:rsidRPr="00FD07F6" w:rsidRDefault="004900ED" w:rsidP="00FD07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D07F6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Раздел III. Комиссия по подготовке и проведению опроса граждан</w:t>
      </w:r>
    </w:p>
    <w:p w:rsidR="004900ED" w:rsidRPr="00FD07F6" w:rsidRDefault="004900ED" w:rsidP="003823C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3.</w:t>
      </w:r>
      <w:proofErr w:type="gramStart"/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1.Для</w:t>
      </w:r>
      <w:proofErr w:type="gramEnd"/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организации подготовки, проведения и установления результатов опроса граждан решение</w:t>
      </w:r>
      <w:r w:rsidR="003823C4"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 сельского  Совета Дмитриев</w:t>
      </w:r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ского муниципального образования формируется комиссия по проведению опроса граждан (далее - комиссия), в состав которой входят депутаты сель</w:t>
      </w:r>
      <w:r w:rsidR="003823C4"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ского Совета Дмитриев</w:t>
      </w:r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ского муниципального образования, представители инициатора проведения опроса (в случае, если проведение опроса инициировано </w:t>
      </w:r>
      <w:r w:rsidR="003823C4"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не сельским Советом Дмитриев</w:t>
      </w:r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ского муниципального образования). Состав комиссии по опросу граждан утверждается решени</w:t>
      </w:r>
      <w:r w:rsidR="003823C4"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ем сельского Совета Дмитриев</w:t>
      </w:r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ского муниципального образования одновременно с принятием решения о назначении опроса.</w:t>
      </w:r>
    </w:p>
    <w:p w:rsidR="004900ED" w:rsidRPr="00FD07F6" w:rsidRDefault="004900ED" w:rsidP="003823C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3.</w:t>
      </w:r>
      <w:proofErr w:type="gramStart"/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2.Комиссия</w:t>
      </w:r>
      <w:proofErr w:type="gramEnd"/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формируется в количестве 5 членов.</w:t>
      </w:r>
    </w:p>
    <w:p w:rsidR="004900ED" w:rsidRPr="00FD07F6" w:rsidRDefault="004900ED" w:rsidP="00382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Члены комиссии выполняют свои функции на безвозмездной основе. Организационной формой деятельности комиссии являются заседания. Заседания комиссии проводятся по мере необходимости.</w:t>
      </w:r>
    </w:p>
    <w:p w:rsidR="004900ED" w:rsidRPr="00FD07F6" w:rsidRDefault="004900ED" w:rsidP="00382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Заседания комиссии считаются правомочным, если в нем принимают участие не менее половины от установленного числа членов комиссии.</w:t>
      </w:r>
    </w:p>
    <w:p w:rsidR="004900ED" w:rsidRPr="00FD07F6" w:rsidRDefault="004900ED" w:rsidP="003823C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3.</w:t>
      </w:r>
      <w:proofErr w:type="gramStart"/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3.Первое</w:t>
      </w:r>
      <w:proofErr w:type="gramEnd"/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заседание комиссии созывается </w:t>
      </w:r>
      <w:r w:rsidR="003823C4"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распоряжением Главы Дмитриев</w:t>
      </w:r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ского муниципального образования не позднее, чем на третий день после принятия решения о назначении опроса. На первом заседании комиссии открытым голосованием избираются председатель комиссии, заместитель председателя комиссии и секретарь комиссии. Избранными председателем комиссии, заместителем председателя комиссии, секретарем комиссии считаются члены комиссии, за которых проголосовало более половины от установленной численности членов комиссии.</w:t>
      </w:r>
    </w:p>
    <w:p w:rsidR="004900ED" w:rsidRPr="00FD07F6" w:rsidRDefault="004900ED" w:rsidP="003823C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Председатель комиссии руководит работой комиссии, назначает дату и время заседания комиссии (кроме первого), уведомляет членов комиссии о заседаниях комиссии, ведет заседания комиссии, подписывает решения и </w:t>
      </w:r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>протоколы заседаний комиссии, контролирует исполнение решений, принятых комиссией, представляет комиссию в отношениях с инициатором проведения опроса, органами местного самоуправления, общественными объединениями и представителями средств массовой информации, исполняет иные обязанности, установленные настоящим Положением.</w:t>
      </w:r>
    </w:p>
    <w:p w:rsidR="004900ED" w:rsidRPr="00FD07F6" w:rsidRDefault="004900ED" w:rsidP="003823C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Заместитель председателя комиссии исполняет обязанности председателя комиссии в случае его отсутствия, а также исполняет иные обязанности по поручению председателя комиссии и установленные настоящим Положением.</w:t>
      </w:r>
    </w:p>
    <w:p w:rsidR="004900ED" w:rsidRPr="00FD07F6" w:rsidRDefault="004900ED" w:rsidP="003823C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Секретарь комиссии осуществляет делопроизводство комиссии, в том числе ведение и оформление проколов заседаний и решений комиссии, а также исполняет иные обязанности по поручению председателя комиссии и установленные настоящим Положением.</w:t>
      </w:r>
    </w:p>
    <w:p w:rsidR="004900ED" w:rsidRPr="00FD07F6" w:rsidRDefault="004900ED" w:rsidP="003823C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FD07F6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Комиссия:</w:t>
      </w:r>
    </w:p>
    <w:p w:rsidR="004900ED" w:rsidRPr="00FD07F6" w:rsidRDefault="004900ED" w:rsidP="00382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1) организует оповещение граждан о вопросе (вопросах), предлагаемом (предлагаемых) при проведении опроса, о месте, дате, сроках проведения опроса в соответствии с порядком проведения опроса, определенным решени</w:t>
      </w:r>
      <w:r w:rsidR="003823C4"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ем сельского Совета Дмитриев</w:t>
      </w:r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ского муниципального образования;</w:t>
      </w:r>
    </w:p>
    <w:p w:rsidR="004900ED" w:rsidRPr="00FD07F6" w:rsidRDefault="004900ED" w:rsidP="00382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2) обеспечивает изготовление и распространение опросных листов;</w:t>
      </w:r>
    </w:p>
    <w:p w:rsidR="004900ED" w:rsidRPr="00FD07F6" w:rsidRDefault="004900ED" w:rsidP="00382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3) устанавливает результаты опроса граждан путем обработки полученных данных, содержащихся в опросном листе;</w:t>
      </w:r>
    </w:p>
    <w:p w:rsidR="004900ED" w:rsidRPr="00FD07F6" w:rsidRDefault="004900ED" w:rsidP="00382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4) направляет результаты опро</w:t>
      </w:r>
      <w:r w:rsidR="003823C4"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са в сельский Совет Дмитриев</w:t>
      </w:r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ского муниципального образования и инициатору проведения опроса граждан.</w:t>
      </w:r>
    </w:p>
    <w:p w:rsidR="004900ED" w:rsidRPr="00FD07F6" w:rsidRDefault="004900ED" w:rsidP="003823C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3.</w:t>
      </w:r>
      <w:proofErr w:type="gramStart"/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4.На</w:t>
      </w:r>
      <w:proofErr w:type="gramEnd"/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заседаниях комиссия принимает решения. Решение комиссии считается принятым, если за него проголосовало более половины от установленной численности членов комиссии.</w:t>
      </w:r>
    </w:p>
    <w:p w:rsidR="004900ED" w:rsidRPr="00FD07F6" w:rsidRDefault="004900ED" w:rsidP="003823C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3.</w:t>
      </w:r>
      <w:proofErr w:type="gramStart"/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5.Комиссия</w:t>
      </w:r>
      <w:proofErr w:type="gramEnd"/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прекращает свою деятельность после передачи результатов опроса гражд</w:t>
      </w:r>
      <w:r w:rsidR="003823C4"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ан в сельский Совет Дмитриев</w:t>
      </w:r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ского муниципального образования.</w:t>
      </w:r>
    </w:p>
    <w:p w:rsidR="00FD07F6" w:rsidRDefault="00FD07F6" w:rsidP="00382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4900ED" w:rsidRPr="00FD07F6" w:rsidRDefault="004900ED" w:rsidP="00FD07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D07F6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Раздел IV. Порядок проведения опроса граждан</w:t>
      </w:r>
    </w:p>
    <w:p w:rsidR="004900ED" w:rsidRPr="00FD07F6" w:rsidRDefault="004900ED" w:rsidP="003823C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4.</w:t>
      </w:r>
      <w:proofErr w:type="gramStart"/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1.Опрос</w:t>
      </w:r>
      <w:proofErr w:type="gramEnd"/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граждан проводится не позднее трех месяцев со дня принятия решения о назначении опроса сельским Советом </w:t>
      </w:r>
      <w:r w:rsidR="003823C4"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Дмитриев</w:t>
      </w:r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ского муниципального образования.</w:t>
      </w:r>
    </w:p>
    <w:p w:rsidR="004900ED" w:rsidRPr="00FD07F6" w:rsidRDefault="004900ED" w:rsidP="00382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Продолжительность опроса не может составлять более чем тридцать дней с даты, определенной решени</w:t>
      </w:r>
      <w:r w:rsidR="003823C4"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ем сельского Совета Дмитриев</w:t>
      </w:r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ского муниципального образования о назначении опроса.</w:t>
      </w:r>
    </w:p>
    <w:p w:rsidR="004900ED" w:rsidRPr="00FD07F6" w:rsidRDefault="004900ED" w:rsidP="003823C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>4.</w:t>
      </w:r>
      <w:proofErr w:type="gramStart"/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2.Опрос</w:t>
      </w:r>
      <w:proofErr w:type="gramEnd"/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граждан проводится путем заполнения опросного листа участником опроса в срок, определенный решени</w:t>
      </w:r>
      <w:r w:rsidR="003823C4"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ем сельского Совета Дмитриев</w:t>
      </w:r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ского муниципального образования о назначении опроса граждан.</w:t>
      </w:r>
    </w:p>
    <w:p w:rsidR="004900ED" w:rsidRPr="00FD07F6" w:rsidRDefault="004900ED" w:rsidP="003823C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4.</w:t>
      </w:r>
      <w:proofErr w:type="gramStart"/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3.Методика</w:t>
      </w:r>
      <w:proofErr w:type="gramEnd"/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проведения опроса включает процедуру его проведения, в том числе способ (персонифицированный или обезличенный), место (по месту жительства, месту учебы, на территории опроса (в пунктах проведения опроса, на улицах, в иных общественных местах), в сети «Интернет»).</w:t>
      </w:r>
    </w:p>
    <w:p w:rsidR="004900ED" w:rsidRPr="00FD07F6" w:rsidRDefault="004900ED" w:rsidP="003823C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4.</w:t>
      </w:r>
      <w:proofErr w:type="gramStart"/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4.Комиссия</w:t>
      </w:r>
      <w:proofErr w:type="gramEnd"/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формирует список лиц, осуществляющих опрос, и утверждает своим решением не позднее чем за 3 дня до дня проведения (даты начала проведения) опроса.</w:t>
      </w:r>
    </w:p>
    <w:p w:rsidR="004900ED" w:rsidRPr="00FD07F6" w:rsidRDefault="004900ED" w:rsidP="00382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К осуществлению опроса комиссия на добровольной основе привлекает лиц, представляющих территориальное общественное самоуправление, некоммерческие организации,</w:t>
      </w:r>
      <w:r w:rsidR="003823C4"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жителей Дмитриев</w:t>
      </w:r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ского муниципального образования, обладающих избирательным правом.</w:t>
      </w:r>
    </w:p>
    <w:p w:rsidR="004900ED" w:rsidRPr="00FD07F6" w:rsidRDefault="004900ED" w:rsidP="003823C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4.</w:t>
      </w:r>
      <w:proofErr w:type="gramStart"/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5.Лица</w:t>
      </w:r>
      <w:proofErr w:type="gramEnd"/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 осуществляющие опрос, выполняют свои функции на безвозмездной основе.</w:t>
      </w:r>
    </w:p>
    <w:p w:rsidR="004900ED" w:rsidRPr="00FD07F6" w:rsidRDefault="004900ED" w:rsidP="003823C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4.6.В случае проведения опроса в специальных помещениях (пунктах проведения опроса) комиссия своим решением определяет их количество и местонахождение.</w:t>
      </w:r>
    </w:p>
    <w:p w:rsidR="004900ED" w:rsidRPr="00FD07F6" w:rsidRDefault="004900ED" w:rsidP="003823C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4.</w:t>
      </w:r>
      <w:proofErr w:type="gramStart"/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7.Комиссия</w:t>
      </w:r>
      <w:proofErr w:type="gramEnd"/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не позднее чем за 10 дней до дня проведения (даты начала проведения опроса) оповещает граждан, путем размещения информации в местах, предусмотренных для этих целей решением сельск</w:t>
      </w:r>
      <w:r w:rsidR="003823C4"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ого Совета Дмитриев</w:t>
      </w:r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ского </w:t>
      </w:r>
      <w:r w:rsidR="003823C4"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муниципального образования от 03.07</w:t>
      </w:r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.2010 г. № </w:t>
      </w:r>
      <w:r w:rsidR="003823C4"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24/81</w:t>
      </w:r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:</w:t>
      </w:r>
    </w:p>
    <w:p w:rsidR="004900ED" w:rsidRPr="00FD07F6" w:rsidRDefault="004900ED" w:rsidP="003823C4">
      <w:pPr>
        <w:shd w:val="clear" w:color="auto" w:fill="FFFFFF"/>
        <w:spacing w:before="100" w:beforeAutospacing="1" w:after="0" w:line="240" w:lineRule="auto"/>
        <w:ind w:left="15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1) о создании пункта (пунктов) проведения опроса и адресах жилых домов, относящихся к данному пункту (пунктам) проведения опроса, его (их) расположении;</w:t>
      </w:r>
    </w:p>
    <w:p w:rsidR="004900ED" w:rsidRPr="00FD07F6" w:rsidRDefault="004900ED" w:rsidP="00382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2) о иных местах проведения опроса;</w:t>
      </w:r>
    </w:p>
    <w:p w:rsidR="004900ED" w:rsidRPr="00FD07F6" w:rsidRDefault="004900ED" w:rsidP="00382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3) о дате и времени опроса;</w:t>
      </w:r>
    </w:p>
    <w:p w:rsidR="004900ED" w:rsidRPr="00FD07F6" w:rsidRDefault="004900ED" w:rsidP="00382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4) </w:t>
      </w:r>
      <w:r w:rsidRPr="00FD07F6">
        <w:rPr>
          <w:rFonts w:ascii="Times New Roman" w:eastAsia="Times New Roman" w:hAnsi="Times New Roman"/>
          <w:sz w:val="28"/>
          <w:szCs w:val="28"/>
        </w:rPr>
        <w:t xml:space="preserve">на официальном интернет-сайте администрации Духовницкого муниципального района во </w:t>
      </w:r>
      <w:proofErr w:type="gramStart"/>
      <w:r w:rsidRPr="00FD07F6">
        <w:rPr>
          <w:rFonts w:ascii="Times New Roman" w:eastAsia="Times New Roman" w:hAnsi="Times New Roman"/>
          <w:sz w:val="28"/>
          <w:szCs w:val="28"/>
        </w:rPr>
        <w:t xml:space="preserve">вкладке  </w:t>
      </w:r>
      <w:r w:rsidR="003823C4"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Дмитриев</w:t>
      </w:r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ского</w:t>
      </w:r>
      <w:proofErr w:type="gramEnd"/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FD07F6">
        <w:rPr>
          <w:rFonts w:ascii="Times New Roman" w:eastAsia="Times New Roman" w:hAnsi="Times New Roman"/>
          <w:sz w:val="28"/>
          <w:szCs w:val="28"/>
        </w:rPr>
        <w:t>муниципального образования (</w:t>
      </w:r>
      <w:r w:rsidRPr="00FD07F6">
        <w:rPr>
          <w:rFonts w:ascii="Times New Roman" w:eastAsia="Times New Roman" w:hAnsi="Times New Roman"/>
          <w:bCs/>
          <w:sz w:val="28"/>
          <w:szCs w:val="28"/>
          <w:lang w:val="en-US"/>
        </w:rPr>
        <w:t>www</w:t>
      </w:r>
      <w:r w:rsidRPr="00FD07F6">
        <w:rPr>
          <w:rFonts w:ascii="Times New Roman" w:eastAsia="Times New Roman" w:hAnsi="Times New Roman"/>
          <w:bCs/>
          <w:sz w:val="28"/>
          <w:szCs w:val="28"/>
        </w:rPr>
        <w:t>.</w:t>
      </w:r>
      <w:proofErr w:type="spellStart"/>
      <w:r w:rsidRPr="00FD07F6">
        <w:rPr>
          <w:rFonts w:ascii="Times New Roman" w:eastAsia="Times New Roman" w:hAnsi="Times New Roman"/>
          <w:sz w:val="28"/>
          <w:szCs w:val="28"/>
          <w:u w:val="single"/>
          <w:lang w:val="en-US"/>
        </w:rPr>
        <w:t>duhovnitskoe</w:t>
      </w:r>
      <w:proofErr w:type="spellEnd"/>
      <w:r w:rsidRPr="00FD07F6">
        <w:rPr>
          <w:rFonts w:ascii="Times New Roman" w:eastAsia="Times New Roman" w:hAnsi="Times New Roman"/>
          <w:sz w:val="28"/>
          <w:szCs w:val="28"/>
          <w:u w:val="single"/>
        </w:rPr>
        <w:t>.</w:t>
      </w:r>
      <w:proofErr w:type="spellStart"/>
      <w:r w:rsidRPr="00FD07F6">
        <w:rPr>
          <w:rFonts w:ascii="Times New Roman" w:eastAsia="Times New Roman" w:hAnsi="Times New Roman"/>
          <w:sz w:val="28"/>
          <w:szCs w:val="28"/>
          <w:u w:val="single"/>
          <w:lang w:val="en-US"/>
        </w:rPr>
        <w:t>sarmo</w:t>
      </w:r>
      <w:proofErr w:type="spellEnd"/>
      <w:r w:rsidRPr="00FD07F6">
        <w:rPr>
          <w:rFonts w:ascii="Times New Roman" w:eastAsia="Times New Roman" w:hAnsi="Times New Roman"/>
          <w:sz w:val="28"/>
          <w:szCs w:val="28"/>
          <w:u w:val="single"/>
        </w:rPr>
        <w:t>.</w:t>
      </w:r>
      <w:proofErr w:type="spellStart"/>
      <w:r w:rsidRPr="00FD07F6">
        <w:rPr>
          <w:rFonts w:ascii="Times New Roman" w:eastAsia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Pr="00FD07F6">
        <w:rPr>
          <w:rFonts w:ascii="Times New Roman" w:eastAsia="Times New Roman" w:hAnsi="Times New Roman"/>
          <w:color w:val="000000"/>
          <w:sz w:val="28"/>
          <w:szCs w:val="28"/>
        </w:rPr>
        <w:t>)</w:t>
      </w:r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 в случае проведения опроса с использованием информационно-телекоммуникационных сетей и информационных технологий.</w:t>
      </w:r>
    </w:p>
    <w:p w:rsidR="004900ED" w:rsidRPr="00FD07F6" w:rsidRDefault="004900ED" w:rsidP="003823C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D0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4.8.В течение одного рабочего дня со дня окончания срока проведения опроса заполненные опросные листы доставляются лицами, осуществляющими опрос, в Комиссию.</w:t>
      </w:r>
    </w:p>
    <w:p w:rsidR="004900ED" w:rsidRPr="00FD07F6" w:rsidRDefault="004900ED" w:rsidP="00FD07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D07F6">
        <w:rPr>
          <w:rFonts w:ascii="Times New Roman" w:hAnsi="Times New Roman"/>
          <w:b/>
          <w:bCs/>
          <w:sz w:val="28"/>
          <w:szCs w:val="28"/>
        </w:rPr>
        <w:t>Раздел V. Установление результатов опроса</w:t>
      </w:r>
    </w:p>
    <w:p w:rsidR="004900ED" w:rsidRPr="00FD07F6" w:rsidRDefault="004900ED" w:rsidP="003823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07F6">
        <w:rPr>
          <w:rFonts w:ascii="Times New Roman" w:hAnsi="Times New Roman"/>
          <w:sz w:val="28"/>
          <w:szCs w:val="28"/>
        </w:rPr>
        <w:t>5.1. Комиссия устанавливает результаты опроса путем обработки полученных данных и составляет протокол.</w:t>
      </w:r>
    </w:p>
    <w:p w:rsidR="004900ED" w:rsidRPr="00FD07F6" w:rsidRDefault="004900ED" w:rsidP="003823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07F6">
        <w:rPr>
          <w:rFonts w:ascii="Times New Roman" w:hAnsi="Times New Roman"/>
          <w:sz w:val="28"/>
          <w:szCs w:val="28"/>
        </w:rPr>
        <w:lastRenderedPageBreak/>
        <w:t>5.2. В протоколе в обязательном порядке указываются:</w:t>
      </w:r>
    </w:p>
    <w:p w:rsidR="004900ED" w:rsidRPr="00FD07F6" w:rsidRDefault="004900ED" w:rsidP="003823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07F6">
        <w:rPr>
          <w:rFonts w:ascii="Times New Roman" w:hAnsi="Times New Roman"/>
          <w:sz w:val="28"/>
          <w:szCs w:val="28"/>
        </w:rPr>
        <w:t>а) номер экземпляра протокола;</w:t>
      </w:r>
    </w:p>
    <w:p w:rsidR="004900ED" w:rsidRPr="00FD07F6" w:rsidRDefault="004900ED" w:rsidP="003823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07F6">
        <w:rPr>
          <w:rFonts w:ascii="Times New Roman" w:hAnsi="Times New Roman"/>
          <w:sz w:val="28"/>
          <w:szCs w:val="28"/>
        </w:rPr>
        <w:t>б) дата составления протокола;</w:t>
      </w:r>
    </w:p>
    <w:p w:rsidR="004900ED" w:rsidRPr="00FD07F6" w:rsidRDefault="004900ED" w:rsidP="003823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07F6">
        <w:rPr>
          <w:rFonts w:ascii="Times New Roman" w:hAnsi="Times New Roman"/>
          <w:sz w:val="28"/>
          <w:szCs w:val="28"/>
        </w:rPr>
        <w:t>в) сроки проведения опроса: дата начала и окончания;</w:t>
      </w:r>
    </w:p>
    <w:p w:rsidR="004900ED" w:rsidRPr="00FD07F6" w:rsidRDefault="004900ED" w:rsidP="003823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07F6">
        <w:rPr>
          <w:rFonts w:ascii="Times New Roman" w:hAnsi="Times New Roman"/>
          <w:sz w:val="28"/>
          <w:szCs w:val="28"/>
        </w:rPr>
        <w:t>г) территория, на которой производится опрос (если опрос проводился на части территории поселения обязательно указываются наименования населенных пунктов, микрорайонов, улиц, номера домов);</w:t>
      </w:r>
    </w:p>
    <w:p w:rsidR="004900ED" w:rsidRPr="00FD07F6" w:rsidRDefault="004900ED" w:rsidP="003823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07F6">
        <w:rPr>
          <w:rFonts w:ascii="Times New Roman" w:hAnsi="Times New Roman"/>
          <w:sz w:val="28"/>
          <w:szCs w:val="28"/>
        </w:rPr>
        <w:t>д) формулировка вопроса (вопросов), выносимого (выносимых) на опрос;</w:t>
      </w:r>
    </w:p>
    <w:p w:rsidR="004900ED" w:rsidRPr="00FD07F6" w:rsidRDefault="004900ED" w:rsidP="003823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07F6">
        <w:rPr>
          <w:rFonts w:ascii="Times New Roman" w:hAnsi="Times New Roman"/>
          <w:sz w:val="28"/>
          <w:szCs w:val="28"/>
        </w:rPr>
        <w:t>е) число граждан, имеющих право на участие в опросе;</w:t>
      </w:r>
    </w:p>
    <w:p w:rsidR="004900ED" w:rsidRPr="00FD07F6" w:rsidRDefault="004900ED" w:rsidP="003823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07F6">
        <w:rPr>
          <w:rFonts w:ascii="Times New Roman" w:hAnsi="Times New Roman"/>
          <w:sz w:val="28"/>
          <w:szCs w:val="28"/>
        </w:rPr>
        <w:t>ж) число граждан, принявших участие в опросе;</w:t>
      </w:r>
    </w:p>
    <w:p w:rsidR="004900ED" w:rsidRPr="00FD07F6" w:rsidRDefault="004900ED" w:rsidP="003823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07F6">
        <w:rPr>
          <w:rFonts w:ascii="Times New Roman" w:hAnsi="Times New Roman"/>
          <w:sz w:val="28"/>
          <w:szCs w:val="28"/>
        </w:rPr>
        <w:t>з) число опросных листов, признанных недействительными; число записей в опросном списке, оказавшихся недействительными;</w:t>
      </w:r>
    </w:p>
    <w:p w:rsidR="004900ED" w:rsidRPr="00FD07F6" w:rsidRDefault="004900ED" w:rsidP="003823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07F6">
        <w:rPr>
          <w:rFonts w:ascii="Times New Roman" w:hAnsi="Times New Roman"/>
          <w:sz w:val="28"/>
          <w:szCs w:val="28"/>
        </w:rPr>
        <w:t>и) одно из следующих решений: признание опроса состоявшимся; признание опроса несостоявшимся; признание опроса недействительным;</w:t>
      </w:r>
    </w:p>
    <w:p w:rsidR="004900ED" w:rsidRPr="00FD07F6" w:rsidRDefault="004900ED" w:rsidP="003823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07F6">
        <w:rPr>
          <w:rFonts w:ascii="Times New Roman" w:hAnsi="Times New Roman"/>
          <w:sz w:val="28"/>
          <w:szCs w:val="28"/>
        </w:rPr>
        <w:t>й) число граждан, ответивших положительно на поставленный вопрос;</w:t>
      </w:r>
    </w:p>
    <w:p w:rsidR="004900ED" w:rsidRPr="00FD07F6" w:rsidRDefault="004900ED" w:rsidP="003823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07F6">
        <w:rPr>
          <w:rFonts w:ascii="Times New Roman" w:hAnsi="Times New Roman"/>
          <w:sz w:val="28"/>
          <w:szCs w:val="28"/>
        </w:rPr>
        <w:t>к) число граждан, ответивших отрицательно на поставленный вопрос;</w:t>
      </w:r>
    </w:p>
    <w:p w:rsidR="004900ED" w:rsidRPr="00FD07F6" w:rsidRDefault="004900ED" w:rsidP="003823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07F6">
        <w:rPr>
          <w:rFonts w:ascii="Times New Roman" w:hAnsi="Times New Roman"/>
          <w:sz w:val="28"/>
          <w:szCs w:val="28"/>
        </w:rPr>
        <w:t>л) результаты опроса (вопрос считается одобренным, если на него дали положительный ответ более половины участников опроса);</w:t>
      </w:r>
    </w:p>
    <w:p w:rsidR="004900ED" w:rsidRPr="00FD07F6" w:rsidRDefault="004900ED" w:rsidP="003823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07F6">
        <w:rPr>
          <w:rFonts w:ascii="Times New Roman" w:hAnsi="Times New Roman"/>
          <w:sz w:val="28"/>
          <w:szCs w:val="28"/>
        </w:rPr>
        <w:t>м) Ф.И.О., подписи председателя и секретаря комиссии.</w:t>
      </w:r>
    </w:p>
    <w:p w:rsidR="004900ED" w:rsidRPr="00FD07F6" w:rsidRDefault="004900ED" w:rsidP="003823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07F6">
        <w:rPr>
          <w:rFonts w:ascii="Times New Roman" w:hAnsi="Times New Roman"/>
          <w:sz w:val="28"/>
          <w:szCs w:val="28"/>
        </w:rPr>
        <w:t>5.3. Если опрос проводился по нескольким вопросам, то подсчет голосов и составление протокола по каждому вопросу производятся отдельно.</w:t>
      </w:r>
    </w:p>
    <w:p w:rsidR="004900ED" w:rsidRPr="00FD07F6" w:rsidRDefault="004900ED" w:rsidP="003823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07F6">
        <w:rPr>
          <w:rFonts w:ascii="Times New Roman" w:hAnsi="Times New Roman"/>
          <w:sz w:val="28"/>
          <w:szCs w:val="28"/>
        </w:rPr>
        <w:t>5.4. Недействительными признаются опросные листы неустановленного образца, не имеющие отметок членов комиссии, а также листы, по которым невозможно достоверно установить волеизъявление участников опроса, а в случаях поименного голосования – опросные листы, не содержащие данных о голосовавшем лице или его подписи.</w:t>
      </w:r>
    </w:p>
    <w:p w:rsidR="004900ED" w:rsidRPr="00FD07F6" w:rsidRDefault="004900ED" w:rsidP="003823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07F6">
        <w:rPr>
          <w:rFonts w:ascii="Times New Roman" w:hAnsi="Times New Roman"/>
          <w:sz w:val="28"/>
          <w:szCs w:val="28"/>
        </w:rPr>
        <w:t>5.5. Комиссия признает опрос состоявшимся, если в нем приняло участие более половины граждан, внесенных в список участников опроса.</w:t>
      </w:r>
    </w:p>
    <w:p w:rsidR="004900ED" w:rsidRPr="00FD07F6" w:rsidRDefault="004900ED" w:rsidP="003823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07F6">
        <w:rPr>
          <w:rFonts w:ascii="Times New Roman" w:hAnsi="Times New Roman"/>
          <w:sz w:val="28"/>
          <w:szCs w:val="28"/>
        </w:rPr>
        <w:t xml:space="preserve">5.6. Протокол о результатах опроса составляется в 3 экземплярах и подписывается членами комиссии. Один экземпляр протокола остается в комиссии, второй вместе с опросными листами и опросными списками направляется в сельский </w:t>
      </w:r>
      <w:proofErr w:type="gramStart"/>
      <w:r w:rsidRPr="00FD07F6">
        <w:rPr>
          <w:rFonts w:ascii="Times New Roman" w:hAnsi="Times New Roman"/>
          <w:sz w:val="28"/>
          <w:szCs w:val="28"/>
        </w:rPr>
        <w:t>Совет ,</w:t>
      </w:r>
      <w:proofErr w:type="gramEnd"/>
      <w:r w:rsidRPr="00FD07F6">
        <w:rPr>
          <w:rFonts w:ascii="Times New Roman" w:hAnsi="Times New Roman"/>
          <w:sz w:val="28"/>
          <w:szCs w:val="28"/>
        </w:rPr>
        <w:t xml:space="preserve"> третий экземпляр направляется инициатору проведения опроса. Копии первого экземпляра могут быть представлены средствам массовой информации, местным общественным объединениям и органам территориального общественного самоуправления.</w:t>
      </w:r>
    </w:p>
    <w:p w:rsidR="004900ED" w:rsidRPr="00FD07F6" w:rsidRDefault="004900ED" w:rsidP="003823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07F6">
        <w:rPr>
          <w:rFonts w:ascii="Times New Roman" w:hAnsi="Times New Roman"/>
          <w:sz w:val="28"/>
          <w:szCs w:val="28"/>
        </w:rPr>
        <w:t>5.7. Член комиссии, не согласный с протоколом в целом или отдельным его положением, вправе приложить к протоколу особое мнение. К первому экземпляру протокола прилагаются поступившие в комиссию письменные жалобы, заявления и принятые по ним решения. Заверенные копии жалоб, заявлений и принятых по ним решений прилагаются ко второму экземпляру протокола.</w:t>
      </w:r>
    </w:p>
    <w:p w:rsidR="004900ED" w:rsidRPr="00FD07F6" w:rsidRDefault="004900ED" w:rsidP="003823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07F6">
        <w:rPr>
          <w:rFonts w:ascii="Times New Roman" w:hAnsi="Times New Roman"/>
          <w:sz w:val="28"/>
          <w:szCs w:val="28"/>
        </w:rPr>
        <w:t xml:space="preserve">5.8. Комиссия и сельский </w:t>
      </w:r>
      <w:proofErr w:type="gramStart"/>
      <w:r w:rsidRPr="00FD07F6">
        <w:rPr>
          <w:rFonts w:ascii="Times New Roman" w:hAnsi="Times New Roman"/>
          <w:sz w:val="28"/>
          <w:szCs w:val="28"/>
        </w:rPr>
        <w:t>Совет  обеспечивают</w:t>
      </w:r>
      <w:proofErr w:type="gramEnd"/>
      <w:r w:rsidRPr="00FD07F6">
        <w:rPr>
          <w:rFonts w:ascii="Times New Roman" w:hAnsi="Times New Roman"/>
          <w:sz w:val="28"/>
          <w:szCs w:val="28"/>
        </w:rPr>
        <w:t xml:space="preserve"> сохранность документации по проведению опроса и неприкосновенность заполненных опросных листов и опросных списков до завершения опроса и установления его результатов.</w:t>
      </w:r>
    </w:p>
    <w:p w:rsidR="004900ED" w:rsidRPr="00FD07F6" w:rsidRDefault="004900ED" w:rsidP="003823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07F6">
        <w:rPr>
          <w:rFonts w:ascii="Times New Roman" w:hAnsi="Times New Roman"/>
          <w:sz w:val="28"/>
          <w:szCs w:val="28"/>
        </w:rPr>
        <w:lastRenderedPageBreak/>
        <w:t>5.9. Материалы опроса хранятся в сельском Совете до окончания срока полномочий действующего совета депутатов поселения, но не менее 6 месяцев, а затем уничтожаются по акту.</w:t>
      </w:r>
    </w:p>
    <w:p w:rsidR="004900ED" w:rsidRPr="00FD07F6" w:rsidRDefault="004900ED" w:rsidP="003823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07F6">
        <w:rPr>
          <w:rFonts w:ascii="Times New Roman" w:hAnsi="Times New Roman"/>
          <w:sz w:val="28"/>
          <w:szCs w:val="28"/>
        </w:rPr>
        <w:t> 5.10. Результаты опроса подлежат опубликованию либо доводятся до участников опроса иным способом не позднее 10 дней со дня окончания голосования.</w:t>
      </w:r>
    </w:p>
    <w:p w:rsidR="004900ED" w:rsidRPr="00FD07F6" w:rsidRDefault="004900ED" w:rsidP="003823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07F6">
        <w:rPr>
          <w:rFonts w:ascii="Times New Roman" w:hAnsi="Times New Roman"/>
          <w:sz w:val="28"/>
          <w:szCs w:val="28"/>
        </w:rPr>
        <w:t>5.11. Результаты опроса носят рекомендательный характер и учитываются органами местного самоуправления поселения при разработке правовых актов, а также в разъяснительной работе среди населения.</w:t>
      </w:r>
    </w:p>
    <w:p w:rsidR="004900ED" w:rsidRPr="00FD07F6" w:rsidRDefault="004900ED" w:rsidP="003823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07F6">
        <w:rPr>
          <w:rFonts w:ascii="Times New Roman" w:hAnsi="Times New Roman"/>
          <w:sz w:val="28"/>
          <w:szCs w:val="28"/>
        </w:rPr>
        <w:t>5.12. В случае принятия органами местного самоуправления и должностными лицами местного самоуправления поселения решения, противоречащего результатам опроса, указанные органы обязаны после принятия решения довести через средства массовой информации до населения причины принятия такого решения.</w:t>
      </w:r>
    </w:p>
    <w:p w:rsidR="004900ED" w:rsidRPr="00FD07F6" w:rsidRDefault="004900ED" w:rsidP="003823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07F6">
        <w:rPr>
          <w:rFonts w:ascii="Times New Roman" w:hAnsi="Times New Roman"/>
          <w:sz w:val="28"/>
          <w:szCs w:val="28"/>
        </w:rPr>
        <w:t> </w:t>
      </w:r>
    </w:p>
    <w:p w:rsidR="004900ED" w:rsidRPr="00FD07F6" w:rsidRDefault="004900ED" w:rsidP="00FD07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D07F6">
        <w:rPr>
          <w:rFonts w:ascii="Times New Roman" w:hAnsi="Times New Roman"/>
          <w:b/>
          <w:bCs/>
          <w:sz w:val="28"/>
          <w:szCs w:val="28"/>
        </w:rPr>
        <w:t>Раздел VI. Финансовое обеспечение проведения опроса граждан</w:t>
      </w:r>
    </w:p>
    <w:p w:rsidR="00FD07F6" w:rsidRDefault="00FD07F6" w:rsidP="003823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00ED" w:rsidRPr="00FD07F6" w:rsidRDefault="004900ED" w:rsidP="003823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FD07F6">
        <w:rPr>
          <w:rFonts w:ascii="Times New Roman" w:hAnsi="Times New Roman"/>
          <w:sz w:val="28"/>
          <w:szCs w:val="28"/>
        </w:rPr>
        <w:t>6.</w:t>
      </w:r>
      <w:proofErr w:type="gramStart"/>
      <w:r w:rsidRPr="00FD07F6">
        <w:rPr>
          <w:rFonts w:ascii="Times New Roman" w:hAnsi="Times New Roman"/>
          <w:sz w:val="28"/>
          <w:szCs w:val="28"/>
        </w:rPr>
        <w:t>1.При</w:t>
      </w:r>
      <w:proofErr w:type="gramEnd"/>
      <w:r w:rsidRPr="00FD07F6">
        <w:rPr>
          <w:rFonts w:ascii="Times New Roman" w:hAnsi="Times New Roman"/>
          <w:sz w:val="28"/>
          <w:szCs w:val="28"/>
        </w:rPr>
        <w:t xml:space="preserve"> проведении опроса граждан по инициативе сельского Совета </w:t>
      </w:r>
      <w:r w:rsidR="003823C4" w:rsidRPr="00FD07F6">
        <w:rPr>
          <w:rFonts w:ascii="Times New Roman" w:hAnsi="Times New Roman"/>
          <w:sz w:val="28"/>
          <w:szCs w:val="28"/>
        </w:rPr>
        <w:t>Дмитриев</w:t>
      </w:r>
      <w:r w:rsidRPr="00FD07F6">
        <w:rPr>
          <w:rFonts w:ascii="Times New Roman" w:hAnsi="Times New Roman"/>
          <w:sz w:val="28"/>
          <w:szCs w:val="28"/>
        </w:rPr>
        <w:t xml:space="preserve">ского муниципального образования, Главы </w:t>
      </w:r>
      <w:r w:rsidR="003823C4" w:rsidRPr="00FD07F6">
        <w:rPr>
          <w:rFonts w:ascii="Times New Roman" w:hAnsi="Times New Roman"/>
          <w:sz w:val="28"/>
          <w:szCs w:val="28"/>
        </w:rPr>
        <w:t>Дмитриев</w:t>
      </w:r>
      <w:r w:rsidRPr="00FD07F6">
        <w:rPr>
          <w:rFonts w:ascii="Times New Roman" w:hAnsi="Times New Roman"/>
          <w:sz w:val="28"/>
          <w:szCs w:val="28"/>
        </w:rPr>
        <w:t xml:space="preserve">ского муниципального образования, </w:t>
      </w:r>
      <w:r w:rsidRPr="00FD07F6">
        <w:rPr>
          <w:rFonts w:ascii="Times New Roman" w:hAnsi="Times New Roman"/>
          <w:sz w:val="28"/>
          <w:szCs w:val="28"/>
          <w:lang w:eastAsia="ru-RU"/>
        </w:rPr>
        <w:t xml:space="preserve">жителей поселения или его части, в которых предлагается реализовать инициативный проект,  </w:t>
      </w:r>
      <w:r w:rsidRPr="00FD07F6">
        <w:rPr>
          <w:rFonts w:ascii="Times New Roman" w:hAnsi="Times New Roman"/>
          <w:sz w:val="28"/>
          <w:szCs w:val="28"/>
        </w:rPr>
        <w:t xml:space="preserve"> финансирование мероприятий ,связанных с подготовкой и проведением опроса граждан, осуществляется за счет средств бюджета </w:t>
      </w:r>
      <w:r w:rsidR="003823C4" w:rsidRPr="00FD07F6">
        <w:rPr>
          <w:rFonts w:ascii="Times New Roman" w:hAnsi="Times New Roman"/>
          <w:sz w:val="28"/>
          <w:szCs w:val="28"/>
        </w:rPr>
        <w:t>Дмитриев</w:t>
      </w:r>
      <w:r w:rsidRPr="00FD07F6">
        <w:rPr>
          <w:rFonts w:ascii="Times New Roman" w:hAnsi="Times New Roman"/>
          <w:sz w:val="28"/>
          <w:szCs w:val="28"/>
        </w:rPr>
        <w:t>ского муниципального образования.</w:t>
      </w:r>
    </w:p>
    <w:p w:rsidR="004900ED" w:rsidRPr="00FD07F6" w:rsidRDefault="004900ED" w:rsidP="00382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4900ED" w:rsidRPr="00FD07F6" w:rsidRDefault="004900ED" w:rsidP="003823C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900ED" w:rsidRPr="00FD07F6" w:rsidRDefault="004900ED" w:rsidP="003823C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900ED" w:rsidRPr="00FD07F6" w:rsidRDefault="004900ED" w:rsidP="003823C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900ED" w:rsidRPr="00FD07F6" w:rsidRDefault="004900ED" w:rsidP="003823C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900ED" w:rsidRPr="00FD07F6" w:rsidRDefault="004900ED" w:rsidP="003823C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900ED" w:rsidRPr="00FD07F6" w:rsidRDefault="004900ED" w:rsidP="003823C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900ED" w:rsidRPr="00FD07F6" w:rsidRDefault="004900ED" w:rsidP="003823C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900ED" w:rsidRPr="00FD07F6" w:rsidRDefault="004900ED" w:rsidP="003823C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900ED" w:rsidRPr="00FD07F6" w:rsidRDefault="004900ED" w:rsidP="003823C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900ED" w:rsidRPr="00FD07F6" w:rsidRDefault="004900ED" w:rsidP="003823C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4900ED" w:rsidRPr="00FD07F6" w:rsidRDefault="004900ED" w:rsidP="003823C4">
      <w:pPr>
        <w:spacing w:after="0" w:line="240" w:lineRule="auto"/>
        <w:rPr>
          <w:sz w:val="28"/>
          <w:szCs w:val="28"/>
        </w:rPr>
      </w:pPr>
    </w:p>
    <w:p w:rsidR="007A7055" w:rsidRPr="00FD07F6" w:rsidRDefault="007A7055" w:rsidP="003823C4">
      <w:pPr>
        <w:spacing w:after="0" w:line="240" w:lineRule="auto"/>
        <w:rPr>
          <w:sz w:val="28"/>
          <w:szCs w:val="28"/>
        </w:rPr>
      </w:pPr>
    </w:p>
    <w:sectPr w:rsidR="007A7055" w:rsidRPr="00FD0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EBD"/>
    <w:rsid w:val="003823C4"/>
    <w:rsid w:val="004900ED"/>
    <w:rsid w:val="007A7055"/>
    <w:rsid w:val="008A2EBD"/>
    <w:rsid w:val="00C06BCD"/>
    <w:rsid w:val="00ED0C95"/>
    <w:rsid w:val="00FD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E9410"/>
  <w15:docId w15:val="{5B70BD4B-E405-4AB2-8A05-9F177202A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0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00E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90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00E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2446</Words>
  <Characters>13943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Администрация</cp:lastModifiedBy>
  <cp:revision>6</cp:revision>
  <cp:lastPrinted>2021-06-25T04:08:00Z</cp:lastPrinted>
  <dcterms:created xsi:type="dcterms:W3CDTF">2021-03-19T10:41:00Z</dcterms:created>
  <dcterms:modified xsi:type="dcterms:W3CDTF">2021-06-25T04:09:00Z</dcterms:modified>
</cp:coreProperties>
</file>