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3E" w:rsidRPr="0037353E" w:rsidRDefault="0037353E" w:rsidP="0037353E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Методике комплексного определения показателей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технико-экономического состояния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систем теплоснабжения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 xml:space="preserve">(за исключением </w:t>
      </w:r>
      <w:proofErr w:type="spellStart"/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теплопотребляющих</w:t>
      </w:r>
      <w:proofErr w:type="spellEnd"/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установок потребителей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тепловой энергии, теплоносителя, а также источников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тепловой энергии, функционирующих в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режиме комбинированной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выработки электрической и тепловой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энергии), в том числе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показателей физического износа и энергетической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эффективности объектов теплоснабжения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    (Дополнительно включено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с 15 июня 2020 года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</w:t>
      </w:r>
      <w:hyperlink r:id="rId4" w:anchor="7DC0K6" w:history="1">
        <w:r w:rsidRPr="0037353E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строительства и</w:t>
        </w:r>
        <w:r w:rsidRPr="0037353E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br/>
          <w:t> жилищно-коммунального хозяйства</w:t>
        </w:r>
        <w:r w:rsidRPr="0037353E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br/>
          <w:t> Российской Федерации</w:t>
        </w:r>
        <w:r w:rsidRPr="0037353E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br/>
          <w:t> от 10 апреля 2020 года N 199/</w:t>
        </w:r>
        <w:proofErr w:type="spellStart"/>
        <w:r w:rsidRPr="0037353E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пр</w:t>
        </w:r>
        <w:proofErr w:type="spellEnd"/>
      </w:hyperlink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)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37353E" w:rsidRPr="0037353E" w:rsidRDefault="0037353E" w:rsidP="0037353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ОТЧЕТ</w:t>
      </w:r>
      <w:r w:rsidRPr="003735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РЕЗУЛЬТАТАХ ТЕХНИЧЕСКОГО ОБСЛЕДОВАНИЯ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3"/>
        <w:gridCol w:w="682"/>
        <w:gridCol w:w="1543"/>
        <w:gridCol w:w="837"/>
        <w:gridCol w:w="515"/>
        <w:gridCol w:w="2259"/>
      </w:tblGrid>
      <w:tr w:rsidR="0037353E" w:rsidRPr="0037353E" w:rsidTr="0037353E">
        <w:trPr>
          <w:trHeight w:val="1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УТВЕРЖДЕНО</w:t>
            </w:r>
          </w:p>
        </w:tc>
      </w:tr>
      <w:tr w:rsidR="0037353E" w:rsidRPr="0037353E" w:rsidTr="0037353E"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организации, осуществляющей регулируемую деятельность в сфере теплоснабжения)</w:t>
            </w:r>
          </w:p>
        </w:tc>
      </w:tr>
      <w:tr w:rsidR="0037353E" w:rsidRPr="0037353E" w:rsidTr="0037353E"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9533BB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Смирнов</w:t>
            </w:r>
          </w:p>
        </w:tc>
      </w:tr>
      <w:tr w:rsidR="0037353E" w:rsidRPr="0037353E" w:rsidTr="0037353E"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подпись, расшифровка подписи уполномоченного должностного лица)</w:t>
            </w:r>
          </w:p>
        </w:tc>
      </w:tr>
      <w:tr w:rsidR="0037353E" w:rsidRPr="0037353E" w:rsidTr="0037353E"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1741AB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р.п. Духовницкое</w:t>
            </w:r>
          </w:p>
        </w:tc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1741AB" w:rsidP="00772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77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"01</w:t>
            </w:r>
            <w:r w:rsidR="0037353E"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13D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="0037353E"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="00D1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353E"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7353E" w:rsidRPr="0037353E" w:rsidTr="0037353E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46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(населенный пункт)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37353E" w:rsidRPr="0037353E" w:rsidTr="0037353E">
        <w:tc>
          <w:tcPr>
            <w:tcW w:w="1182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182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организации, осуществляющей регулируемую деятельность в сфере теплоснабжения, которая провела техническое обследование, специализированной организации в случае ее привлечения)</w:t>
            </w:r>
          </w:p>
        </w:tc>
      </w:tr>
      <w:tr w:rsidR="0037353E" w:rsidRPr="0037353E" w:rsidTr="0037353E">
        <w:tc>
          <w:tcPr>
            <w:tcW w:w="11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проведения технического обследования систем теплоснабжения</w:t>
            </w:r>
          </w:p>
        </w:tc>
      </w:tr>
      <w:tr w:rsidR="0037353E" w:rsidRPr="0037353E" w:rsidTr="0037353E">
        <w:tc>
          <w:tcPr>
            <w:tcW w:w="1182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1827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системы теплоснабжения)</w:t>
            </w: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7353E" w:rsidRPr="0037353E" w:rsidRDefault="0037353E" w:rsidP="003735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составлен настоящий Отчет о результатах технического обследования (далее - Отчет) о нижеследующем.</w:t>
      </w: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Сроки проведения технического обследования: __</w:t>
      </w:r>
      <w:r w:rsidR="00D13D52" w:rsidRPr="00D13D5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1</w:t>
      </w:r>
      <w:r w:rsidR="009533B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2</w:t>
      </w:r>
      <w:r w:rsidR="00D13D52" w:rsidRPr="00D13D5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  мая  202</w:t>
      </w:r>
      <w:r w:rsidR="009533B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5</w:t>
      </w:r>
      <w:r w:rsidR="00D13D52" w:rsidRPr="00D13D5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 г.- 20 июня  202</w:t>
      </w:r>
      <w:r w:rsidR="009533B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5</w:t>
      </w:r>
      <w:r w:rsidR="00D13D52" w:rsidRPr="00D13D5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 г.</w:t>
      </w: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Организация, осуществляющая регулируемые виды деятельности с использованием объектов, в отношении которых проведено техническое обследование: _</w:t>
      </w:r>
      <w:r w:rsidR="009533B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МБУ</w:t>
      </w:r>
      <w:r w:rsidR="00D13D52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 xml:space="preserve">  </w:t>
      </w:r>
      <w:r w:rsidR="009533B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«Благоустройство»</w:t>
      </w: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результатам технического обследования:</w:t>
      </w: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перечень объектов, в отношении которых было проведено техническое обследование: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"/>
        <w:gridCol w:w="3912"/>
        <w:gridCol w:w="5203"/>
      </w:tblGrid>
      <w:tr w:rsidR="0037353E" w:rsidRPr="0037353E" w:rsidTr="0037353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Обследуемый объект теплоснабжения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37353E" w:rsidRPr="0037353E" w:rsidTr="0037353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D13D52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D13D52" w:rsidP="0017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17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1741AB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Духовницкое, ул. Ленина 33Б</w:t>
            </w:r>
          </w:p>
        </w:tc>
      </w:tr>
      <w:tr w:rsidR="00D13D52" w:rsidRPr="0037353E" w:rsidTr="0037353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13D52" w:rsidRDefault="00D13D52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13D52" w:rsidRDefault="001741AB" w:rsidP="0017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1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отельная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13D52" w:rsidRDefault="001741AB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Духовницкое,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6Б</w:t>
            </w:r>
          </w:p>
        </w:tc>
      </w:tr>
      <w:tr w:rsidR="00D13D52" w:rsidRPr="0037353E" w:rsidTr="0037353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13D52" w:rsidRDefault="00D13D52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13D52" w:rsidRDefault="00D13D52" w:rsidP="0017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 w:rsidR="00174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13D52" w:rsidRDefault="001741AB" w:rsidP="0017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Духовницкое, ул. Ленина 10Б</w:t>
            </w:r>
          </w:p>
        </w:tc>
      </w:tr>
      <w:tr w:rsidR="001741AB" w:rsidRPr="0037353E" w:rsidTr="0037353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741AB" w:rsidRDefault="001741AB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741AB" w:rsidRDefault="001741AB" w:rsidP="0017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Дом творчества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741AB" w:rsidRDefault="001741AB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Духовницкое, ул. Чернышевского,32</w:t>
            </w:r>
          </w:p>
        </w:tc>
      </w:tr>
      <w:tr w:rsidR="0037353E" w:rsidRPr="0037353E" w:rsidTr="0037353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2) перечень параметров, технических характеристик, фактических показателей деятельности организации, осуществляющей регулируемые виды деятельности в сфере теплоснабжения, или иных показателей объектов теплоснабжения, выявленных в процессе проведения технического обследования:</w:t>
      </w: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А. Описание основных параметров и технических характеристик объектов теплоснабжения: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6"/>
        <w:gridCol w:w="8219"/>
        <w:gridCol w:w="634"/>
      </w:tblGrid>
      <w:tr w:rsidR="0037353E" w:rsidRPr="0037353E" w:rsidTr="0037353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66B0C" w:rsidRDefault="00D13D52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ул. Ленина 33Б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366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котла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REX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производительность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котла 0</w:t>
            </w:r>
            <w:r w:rsidR="00874EBF" w:rsidRPr="0087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874EBF" w:rsidRPr="0087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Гкал/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87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мощность 1,95 Гкал/ч, присоединенная нагрузка 1,3 Гкал/ч, по надежности отпуска тепла котельная относится ко 2 категории, протяженность тепловой сети 1096 м.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66B0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ул. Юбилейная 6Б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три котла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ALPHA</w:t>
            </w:r>
            <w:r w:rsidR="008C616A"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16A"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производительность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одного котла 0,507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установленная мощность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Гкал/час,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нагрузка –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Гкал/час, по надежности отпуска тепла котельная относится ко 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  <w:r w:rsidR="007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протяженность тепловой  сети 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189</w:t>
            </w:r>
            <w:r w:rsidR="0078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9F02B8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7846DC" w:rsidP="009F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РДК, ул. Ленина 10Б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котла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RSA</w:t>
            </w:r>
            <w:r w:rsidR="008C616A"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производительность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котла 0,215</w:t>
            </w:r>
            <w:r w:rsidRPr="0087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Гкал/час, установленная мощность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Гкал/час,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нагрузка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Гкал/час, </w:t>
            </w:r>
            <w:r w:rsid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надежности отпуска тепла котельная относится ко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категории,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 не имеет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02B8" w:rsidRDefault="009F02B8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2B8" w:rsidRDefault="009F02B8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2B8" w:rsidRPr="0037353E" w:rsidRDefault="009F02B8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2B8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F02B8" w:rsidRDefault="009F02B8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F02B8" w:rsidRPr="0037353E" w:rsidRDefault="009F02B8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F02B8" w:rsidRDefault="009F02B8" w:rsidP="009F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Дом творчества, ул. Чернышевского 32: два котла КОВ 100, производительность одного котла 0,084 Гкал/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установленная мощность 1,8 Гкал/ч, присоединенная нагрузка 0,9 Гкал/ч, по надежности отпуска тепла котельная относится ко 2 категории, тепловые сети не имеет.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F02B8" w:rsidRPr="0037353E" w:rsidRDefault="009F02B8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Б. Описание фактических показателей деятельности организации, осуществляющей регулируемые виды деятельности в сфере теплоснабжения: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4"/>
        <w:gridCol w:w="8206"/>
        <w:gridCol w:w="639"/>
      </w:tblGrid>
      <w:tr w:rsidR="001A11BA" w:rsidRPr="0037353E" w:rsidTr="0037353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BA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7846DC" w:rsidP="009F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произведено  тепловой энергии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2887,27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Гкал, фактический отпуск тепла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Гкал,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202,11 Гкал</w:t>
            </w:r>
            <w:proofErr w:type="gramStart"/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удельный расход топлива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B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тут, удельный расход электроэнергии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10,22</w:t>
            </w:r>
            <w:r w:rsidR="001B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A11BA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BA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1B1BB5" w:rsidP="001A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произведено  тепловой энергии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Гкал, фактический отпуск тепла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Гкал,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потери 62,08 Гкал,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топлива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тут, удельный расход электроэнергии 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30,82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F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A11BA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1BA" w:rsidRPr="0037353E" w:rsidTr="001A11B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6B33A2" w:rsidP="001A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gramStart"/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произведено  тепловой энергии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Гкал, фактический отпуск тепла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Гкал,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нужды 1,72 Гкал, фактический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расход топлива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тут, удельный расход электроэнергии 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A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A11BA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A11BA" w:rsidRDefault="001A11BA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A11BA" w:rsidRPr="0037353E" w:rsidRDefault="001A11BA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A11BA" w:rsidRDefault="001A11BA" w:rsidP="001A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Дом творчества – произведено тепловой энергии 325,97 Гкал, фактический отпуск тепла 325,05 Гкал, собственные нужды 0,92 Гкал, фактический удельный расход топлива </w:t>
            </w:r>
            <w:r w:rsidR="00D7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146,54 тут, удельный расход электроэнергии 13,93 кВт.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1A11BA" w:rsidRPr="0037353E" w:rsidRDefault="001A11BA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В. Выявленные дефекты и нарушения (с привязкой к конкретному объекту):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6"/>
        <w:gridCol w:w="8220"/>
        <w:gridCol w:w="633"/>
      </w:tblGrid>
      <w:tr w:rsidR="0037353E" w:rsidRPr="0037353E" w:rsidTr="0037353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6B33A2" w:rsidP="00A3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требуется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котла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REX</w:t>
            </w:r>
            <w:r w:rsidR="00A87B45" w:rsidRP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 – 1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6F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находится в удовлетворительном состоянии, износ составляет</w:t>
            </w:r>
            <w:r w:rsidR="006F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23 %</w:t>
            </w:r>
            <w:r w:rsidR="006F6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6F622C" w:rsidP="00A3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износ тепловой сети более 100 %,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реконструкция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текущий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6F622C" w:rsidP="00A8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замена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 КОВ – 100 – 1 шт.,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Фотоматериалы и результаты инструментальных исследований (испытаний, измерений) представлены в приложении N _____ к Отчету;</w:t>
      </w: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заключение о техническом состоянии объектов системы теплоснабжения: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84"/>
        <w:gridCol w:w="655"/>
      </w:tblGrid>
      <w:tr w:rsidR="0037353E" w:rsidRPr="0037353E" w:rsidTr="00F538FB">
        <w:trPr>
          <w:trHeight w:val="15"/>
        </w:trPr>
        <w:tc>
          <w:tcPr>
            <w:tcW w:w="8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F538FB">
        <w:tc>
          <w:tcPr>
            <w:tcW w:w="8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F538FB">
        <w:tc>
          <w:tcPr>
            <w:tcW w:w="8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F538FB">
        <w:tc>
          <w:tcPr>
            <w:tcW w:w="8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8FB" w:rsidRPr="0037353E" w:rsidTr="00F538FB">
        <w:tc>
          <w:tcPr>
            <w:tcW w:w="8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538FB" w:rsidRDefault="00F538FB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требуется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котла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REX</w:t>
            </w:r>
            <w:r w:rsidR="00A87B45" w:rsidRP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87B45" w:rsidRP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 – 1 </w:t>
            </w:r>
            <w:proofErr w:type="spellStart"/>
            <w:proofErr w:type="gramStart"/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тепловая сеть находится в удовлетворительном состоянии, 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износ 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="00A8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A315AB" w:rsidRDefault="00F538FB" w:rsidP="0013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3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износ тепловой сети 100%, требуется реконструкция и текущий ремонт тепловой сети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36C39" w:rsidRPr="0037353E" w:rsidRDefault="00136C39" w:rsidP="0013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котельная  Дом творчества -  требуется замена котла КОВ – 100 – 1шт.</w:t>
            </w:r>
          </w:p>
          <w:p w:rsidR="000812BD" w:rsidRPr="0037353E" w:rsidRDefault="000812BD" w:rsidP="0008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538FB" w:rsidRPr="0037353E" w:rsidRDefault="00F538FB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;</w:t>
            </w: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4) оценка технического состояния объектов системы теплоснабжения в момент проведения обследования, включая процент износа объекта теплоснабжения: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7"/>
        <w:gridCol w:w="3091"/>
        <w:gridCol w:w="1777"/>
        <w:gridCol w:w="2512"/>
        <w:gridCol w:w="1522"/>
      </w:tblGrid>
      <w:tr w:rsidR="0037353E" w:rsidRPr="0037353E" w:rsidTr="000812BD">
        <w:trPr>
          <w:trHeight w:val="15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0812BD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технического состояния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износа</w:t>
            </w:r>
          </w:p>
        </w:tc>
      </w:tr>
      <w:tr w:rsidR="0037353E" w:rsidRPr="0037353E" w:rsidTr="000812BD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Default="006F622C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812BD" w:rsidRPr="0037353E" w:rsidRDefault="000812BD" w:rsidP="0013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теплосети к котельной №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Default="00136C39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  <w:p w:rsidR="000812BD" w:rsidRPr="0037353E" w:rsidRDefault="00136C39" w:rsidP="00AF3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F3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Default="000812BD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12BD" w:rsidRPr="0037353E" w:rsidRDefault="000812BD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Default="00DB79F4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0812BD" w:rsidRPr="0037353E" w:rsidRDefault="00DB79F4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812BD" w:rsidRPr="0037353E" w:rsidTr="000812BD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12BD" w:rsidRPr="0037353E" w:rsidRDefault="000812BD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12BD" w:rsidRDefault="000812BD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812BD" w:rsidRPr="0037353E" w:rsidRDefault="000812BD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теплосети к котельной №2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12BD" w:rsidRDefault="00136C39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  <w:p w:rsidR="000812BD" w:rsidRPr="0037353E" w:rsidRDefault="00136C39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B296F" w:rsidRDefault="000812BD" w:rsidP="002D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</w:t>
            </w:r>
            <w:proofErr w:type="spellEnd"/>
          </w:p>
          <w:p w:rsidR="000812BD" w:rsidRPr="00B2434C" w:rsidRDefault="004B296F" w:rsidP="002D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</w:t>
            </w:r>
            <w:proofErr w:type="spellEnd"/>
            <w:r w:rsidRPr="00B2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12BD" w:rsidRDefault="00DB79F4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812BD" w:rsidRPr="0037353E" w:rsidRDefault="000812BD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B296F" w:rsidRPr="0037353E" w:rsidTr="0093084C">
        <w:trPr>
          <w:trHeight w:val="27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B296F" w:rsidRPr="0037353E" w:rsidRDefault="004B296F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B296F" w:rsidRDefault="004B296F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</w:t>
            </w:r>
            <w:r w:rsidR="0013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  <w:p w:rsidR="004B296F" w:rsidRPr="0037353E" w:rsidRDefault="004B296F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B296F" w:rsidRPr="0037353E" w:rsidRDefault="0093084C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B296F" w:rsidRDefault="004B296F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296F" w:rsidRPr="00B2434C" w:rsidRDefault="004B296F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B296F" w:rsidRPr="0037353E" w:rsidRDefault="00DB79F4" w:rsidP="00930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3084C" w:rsidRPr="0037353E" w:rsidTr="000812BD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084C" w:rsidRDefault="0093084C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84C" w:rsidRDefault="0093084C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084C" w:rsidRDefault="0093084C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Дом творчества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084C" w:rsidRDefault="0093084C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084C" w:rsidRDefault="0093084C" w:rsidP="0040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084C" w:rsidRDefault="00DB79F4" w:rsidP="00930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0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заключение о возможности, условиях (режимах) и сроках дальнейшей эксплуатации объектов системы теплоснабжения:</w:t>
      </w:r>
    </w:p>
    <w:p w:rsidR="000812BD" w:rsidRDefault="000812BD" w:rsidP="000812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Котельная №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подлежит дальнейшей эксплуатации  в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установленном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графиком режимах, теплосеть подлежит ремонту с осторожностью дальнейшей эксплуатацией</w:t>
      </w:r>
    </w:p>
    <w:p w:rsidR="000812BD" w:rsidRDefault="000812BD" w:rsidP="000812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Котельная№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подлежит дальнейшей эксплуатации  в 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установленном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графиком режимах, теплосеть подлежит ремонту с осторожностью дальнейшей эксплуатацией</w:t>
      </w:r>
    </w:p>
    <w:p w:rsidR="000812BD" w:rsidRDefault="000812BD" w:rsidP="000812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Котельная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РДК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подлежит дальнейшей эксплуатации  в 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установленном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графиком режимах, теплосеть </w:t>
      </w:r>
      <w:r w:rsidR="001F30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допущена 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эксплуатаци</w:t>
      </w:r>
      <w:r w:rsidR="001F306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и.</w:t>
      </w:r>
    </w:p>
    <w:p w:rsidR="0093084C" w:rsidRPr="0037353E" w:rsidRDefault="0093084C" w:rsidP="000812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Котельная  Дом творчества подлежит дальнейшей эксплуатации  в 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установленном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графиком режимах, теплосеть допущена к эксплуатации.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92"/>
        <w:gridCol w:w="647"/>
      </w:tblGrid>
      <w:tr w:rsidR="0037353E" w:rsidRPr="0037353E" w:rsidTr="0037353E">
        <w:trPr>
          <w:trHeight w:val="15"/>
        </w:trPr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ссылки на строительные нормы, правила, технические регламенты, иную техническую документацию: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1"/>
        <w:gridCol w:w="8229"/>
        <w:gridCol w:w="629"/>
      </w:tblGrid>
      <w:tr w:rsidR="0037353E" w:rsidRPr="0037353E" w:rsidTr="0037353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1F3068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190-ФЗ от 27.07.2010 г.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1F3068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от 08.08.2012 г. № 808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редакцией СП  124.13330.2012 «Тепловые сети»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1F3068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11-35-76 «Котельные установки, схема теплоснабжения № ТО-24-СТ.237-21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386947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рекомендации и предложения по плановым значениям показателей надежности и энергетической эффективности, по режимам эксплуатации обследованных объектов, по мероприятиям с указанием предельных сроков их проведения (включая проведение капитального ремонта и реализацию инвестиционных проектов), необходимых для достижения предложенных плановых значений показателей надежности, и энергетической эффективности, рекомендации по способам приведения объектов системы теплоснабжения в состояние, необходимое для дальнейшей эксплуатации, и возможные проектные</w:t>
      </w:r>
      <w:proofErr w:type="gramEnd"/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решения:</w:t>
      </w:r>
      <w:r w:rsidRPr="0037353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93084C" w:rsidRPr="0093084C" w:rsidRDefault="001F3068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котельная №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текущий ремонт котла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REX</w:t>
      </w:r>
      <w:r w:rsidR="0093084C" w:rsidRP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-75 –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1шт., теплов</w:t>
      </w:r>
      <w:r w:rsidR="00DB79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сет</w:t>
      </w:r>
      <w:r w:rsidR="00DB79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1096 м </w:t>
      </w:r>
      <w:r w:rsidR="00DB79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удовлетворительном состоянии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="00DB79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23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% износ)</w:t>
      </w:r>
    </w:p>
    <w:p w:rsidR="001F3068" w:rsidRDefault="001F3068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2) котельная №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</w:t>
      </w:r>
      <w:r w:rsidR="00DB79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реконструкция </w:t>
      </w:r>
      <w:r w:rsidR="00DB79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 текущий ремонт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тепловой сети 189м (100% износ)</w:t>
      </w:r>
    </w:p>
    <w:p w:rsidR="00386947" w:rsidRPr="0037353E" w:rsidRDefault="00386947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3) котельная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 творчества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–замена </w:t>
      </w:r>
      <w:r w:rsidR="009308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котла КОВ 100- 1шт.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68"/>
        <w:gridCol w:w="671"/>
      </w:tblGrid>
      <w:tr w:rsidR="0037353E" w:rsidRPr="0037353E" w:rsidTr="0037353E">
        <w:trPr>
          <w:trHeight w:val="15"/>
        </w:trPr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53E" w:rsidRPr="0037353E" w:rsidTr="0037353E"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7353E" w:rsidRPr="0037353E" w:rsidRDefault="0037353E" w:rsidP="003735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.".</w:t>
            </w:r>
          </w:p>
        </w:tc>
      </w:tr>
    </w:tbl>
    <w:p w:rsidR="0037353E" w:rsidRPr="0037353E" w:rsidRDefault="0037353E" w:rsidP="0037353E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F2BF8" w:rsidRDefault="00772D77"/>
    <w:sectPr w:rsidR="00AF2BF8" w:rsidSect="00D13D52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475"/>
    <w:rsid w:val="000812BD"/>
    <w:rsid w:val="000D5332"/>
    <w:rsid w:val="0010008C"/>
    <w:rsid w:val="00136C39"/>
    <w:rsid w:val="00161C13"/>
    <w:rsid w:val="001741AB"/>
    <w:rsid w:val="001A11BA"/>
    <w:rsid w:val="001B1BB5"/>
    <w:rsid w:val="001F3068"/>
    <w:rsid w:val="00366B0C"/>
    <w:rsid w:val="0037353E"/>
    <w:rsid w:val="00386947"/>
    <w:rsid w:val="003968F6"/>
    <w:rsid w:val="004B296F"/>
    <w:rsid w:val="00531B85"/>
    <w:rsid w:val="005804BF"/>
    <w:rsid w:val="006B33A2"/>
    <w:rsid w:val="006F622C"/>
    <w:rsid w:val="00772D77"/>
    <w:rsid w:val="007846DC"/>
    <w:rsid w:val="00846475"/>
    <w:rsid w:val="00874EBF"/>
    <w:rsid w:val="008B25E1"/>
    <w:rsid w:val="008C616A"/>
    <w:rsid w:val="0093084C"/>
    <w:rsid w:val="009533BB"/>
    <w:rsid w:val="009F02B8"/>
    <w:rsid w:val="00A315AB"/>
    <w:rsid w:val="00A87B45"/>
    <w:rsid w:val="00AF30C1"/>
    <w:rsid w:val="00D13D52"/>
    <w:rsid w:val="00D53EEA"/>
    <w:rsid w:val="00D727BB"/>
    <w:rsid w:val="00DB79F4"/>
    <w:rsid w:val="00EF5CDB"/>
    <w:rsid w:val="00F5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64859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Нерубаева</dc:creator>
  <cp:lastModifiedBy>СПЕЦИАЛИСТ</cp:lastModifiedBy>
  <cp:revision>11</cp:revision>
  <cp:lastPrinted>2022-06-30T04:45:00Z</cp:lastPrinted>
  <dcterms:created xsi:type="dcterms:W3CDTF">2025-04-08T06:02:00Z</dcterms:created>
  <dcterms:modified xsi:type="dcterms:W3CDTF">2025-05-16T05:33:00Z</dcterms:modified>
</cp:coreProperties>
</file>