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D45185">
      <w:pPr>
        <w:spacing w:after="93" w:line="256" w:lineRule="auto"/>
        <w:ind w:left="709" w:right="714" w:hanging="10"/>
        <w:jc w:val="center"/>
        <w:sectPr w:rsidR="00000000">
          <w:headerReference w:type="default" r:id="rId7"/>
          <w:pgSz w:w="11906" w:h="16838"/>
          <w:pgMar w:top="1310" w:right="846" w:bottom="1159" w:left="1699" w:header="713" w:footer="720" w:gutter="0"/>
          <w:cols w:space="720"/>
          <w:docGrid w:linePitch="360"/>
        </w:sectPr>
      </w:pPr>
      <w:bookmarkStart w:id="0" w:name="_GoBack"/>
      <w:bookmarkEnd w:id="0"/>
      <w:r>
        <w:t>УТВЕРЖДАЕМАЯ ЧАСТЬ.</w:t>
      </w:r>
    </w:p>
    <w:p w:rsidR="00000000" w:rsidRDefault="00D45185">
      <w:pPr>
        <w:pStyle w:val="TOC1"/>
        <w:tabs>
          <w:tab w:val="right" w:leader="dot" w:pos="9361"/>
        </w:tabs>
      </w:pPr>
      <w:r>
        <w:fldChar w:fldCharType="begin"/>
      </w:r>
      <w:r>
        <w:instrText xml:space="preserve"> TOC </w:instrText>
      </w:r>
      <w:r>
        <w:fldChar w:fldCharType="separate"/>
      </w:r>
      <w:hyperlink w:anchor="__RefHeading__1_65723514" w:history="1">
        <w:r>
          <w:rPr>
            <w:rStyle w:val="Hyperlink"/>
          </w:rPr>
          <w:t>Термины</w:t>
        </w:r>
        <w:r>
          <w:rPr>
            <w:rStyle w:val="Hyperlink"/>
          </w:rPr>
          <w:tab/>
          <w:t>10</w:t>
        </w:r>
      </w:hyperlink>
    </w:p>
    <w:p w:rsidR="00000000" w:rsidRDefault="00D45185">
      <w:pPr>
        <w:pStyle w:val="TOC1"/>
        <w:tabs>
          <w:tab w:val="right" w:leader="dot" w:pos="9361"/>
        </w:tabs>
      </w:pPr>
      <w:hyperlink w:anchor="__RefHeading__3_65723514" w:history="1">
        <w:r>
          <w:rPr>
            <w:rStyle w:val="Hyperlink"/>
          </w:rPr>
          <w:t>Раздел 1 Показатели существующего и перспективного спроса на тепловую энергию (мощность) и теплоноситель в установленных границах</w:t>
        </w:r>
        <w:r>
          <w:rPr>
            <w:rStyle w:val="Hyperlink"/>
          </w:rPr>
          <w:t xml:space="preserve"> территории поселения, городского округа, города федерального значения</w:t>
        </w:r>
        <w:r>
          <w:rPr>
            <w:rStyle w:val="Hyperlink"/>
          </w:rPr>
          <w:tab/>
          <w:t>13</w:t>
        </w:r>
      </w:hyperlink>
    </w:p>
    <w:p w:rsidR="00000000" w:rsidRDefault="00D45185">
      <w:pPr>
        <w:pStyle w:val="TOC1"/>
        <w:tabs>
          <w:tab w:val="right" w:leader="dot" w:pos="9361"/>
        </w:tabs>
      </w:pPr>
      <w:hyperlink w:anchor="__RefHeading__5_65723514" w:history="1">
        <w:r>
          <w:rPr>
            <w:rStyle w:val="Hyperlink"/>
          </w:rPr>
          <w:t>1.1 Величины существующей отапливаемой площади строительных фондов и приросты отапливаемой площади строительных фондов по расчетным элеме</w:t>
        </w:r>
        <w:r>
          <w:rPr>
            <w:rStyle w:val="Hyperlink"/>
          </w:rPr>
          <w:t>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</w:t>
        </w:r>
        <w:r>
          <w:rPr>
            <w:rStyle w:val="Hyperlink"/>
          </w:rPr>
          <w:t>ие 5-летние периоды</w:t>
        </w:r>
        <w:r>
          <w:rPr>
            <w:rStyle w:val="Hyperlink"/>
          </w:rPr>
          <w:tab/>
          <w:t>13</w:t>
        </w:r>
      </w:hyperlink>
    </w:p>
    <w:p w:rsidR="00000000" w:rsidRDefault="00D45185">
      <w:pPr>
        <w:pStyle w:val="TOC1"/>
        <w:tabs>
          <w:tab w:val="right" w:leader="dot" w:pos="9361"/>
        </w:tabs>
      </w:pPr>
      <w:hyperlink w:anchor="__RefHeading__7_65723514" w:history="1">
        <w:r>
          <w:rPr>
            <w:rStyle w:val="Hyperlink"/>
          </w:rPr>
          <w:t>1.2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</w:t>
        </w:r>
        <w:r>
          <w:rPr>
            <w:rStyle w:val="Hyperlink"/>
          </w:rPr>
          <w:t xml:space="preserve"> на каждом этапе</w:t>
        </w:r>
        <w:r>
          <w:rPr>
            <w:rStyle w:val="Hyperlink"/>
          </w:rPr>
          <w:tab/>
          <w:t>14</w:t>
        </w:r>
      </w:hyperlink>
    </w:p>
    <w:p w:rsidR="00000000" w:rsidRDefault="00D45185">
      <w:pPr>
        <w:pStyle w:val="TOC1"/>
        <w:tabs>
          <w:tab w:val="right" w:leader="dot" w:pos="9361"/>
        </w:tabs>
      </w:pPr>
      <w:hyperlink w:anchor="__RefHeading__9_65723514" w:history="1">
        <w:r>
          <w:rPr>
            <w:rStyle w:val="Hyperlink"/>
          </w:rPr>
          <w:t>1.3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</w:t>
        </w:r>
        <w:r>
          <w:rPr>
            <w:rStyle w:val="Hyperlink"/>
          </w:rPr>
          <w:tab/>
          <w:t>15</w:t>
        </w:r>
      </w:hyperlink>
    </w:p>
    <w:p w:rsidR="00000000" w:rsidRDefault="00D45185">
      <w:pPr>
        <w:pStyle w:val="TOC1"/>
        <w:tabs>
          <w:tab w:val="right" w:leader="dot" w:pos="9361"/>
        </w:tabs>
      </w:pPr>
      <w:hyperlink w:anchor="__RefHeading__11_65723514" w:history="1">
        <w:r>
          <w:rPr>
            <w:rStyle w:val="Hyperlink"/>
          </w:rPr>
          <w:t>1.4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</w:t>
        </w:r>
        <w:r>
          <w:rPr>
            <w:rStyle w:val="Hyperlink"/>
          </w:rPr>
          <w:t>ю, городскому округу, городу федерального значения</w:t>
        </w:r>
        <w:r>
          <w:rPr>
            <w:rStyle w:val="Hyperlink"/>
          </w:rPr>
          <w:tab/>
          <w:t>16</w:t>
        </w:r>
      </w:hyperlink>
    </w:p>
    <w:p w:rsidR="00000000" w:rsidRDefault="00D45185">
      <w:pPr>
        <w:pStyle w:val="TOC1"/>
        <w:tabs>
          <w:tab w:val="right" w:leader="dot" w:pos="9361"/>
        </w:tabs>
      </w:pPr>
      <w:hyperlink w:anchor="__RefHeading__13_65723514" w:history="1">
        <w:r>
          <w:rPr>
            <w:rStyle w:val="Hyperlink"/>
          </w:rPr>
          <w:t>Раздел 2 Существующие и перспективные балансы тепловой мощности источников тепловой энергии и тепловой нагрузки потребителей</w:t>
        </w:r>
        <w:r>
          <w:rPr>
            <w:rStyle w:val="Hyperlink"/>
          </w:rPr>
          <w:tab/>
          <w:t>17</w:t>
        </w:r>
      </w:hyperlink>
    </w:p>
    <w:p w:rsidR="00000000" w:rsidRDefault="00D45185">
      <w:pPr>
        <w:pStyle w:val="TOC1"/>
        <w:tabs>
          <w:tab w:val="right" w:leader="dot" w:pos="9361"/>
        </w:tabs>
      </w:pPr>
      <w:hyperlink w:anchor="__RefHeading__15_65723514" w:history="1">
        <w:r>
          <w:rPr>
            <w:rStyle w:val="Hyperlink"/>
          </w:rPr>
          <w:t>2.1. Описание существующих и перспективных зон действия систем теплоснабжения и источников тепловой энергии</w:t>
        </w:r>
        <w:r>
          <w:rPr>
            <w:rStyle w:val="Hyperlink"/>
          </w:rPr>
          <w:tab/>
          <w:t>17</w:t>
        </w:r>
      </w:hyperlink>
    </w:p>
    <w:p w:rsidR="00000000" w:rsidRDefault="00D45185">
      <w:pPr>
        <w:pStyle w:val="TOC1"/>
        <w:tabs>
          <w:tab w:val="right" w:leader="dot" w:pos="9361"/>
        </w:tabs>
      </w:pPr>
      <w:hyperlink w:anchor="__RefHeading__17_65723514" w:history="1">
        <w:r>
          <w:rPr>
            <w:rStyle w:val="Hyperlink"/>
          </w:rPr>
          <w:t xml:space="preserve">2.2 Описание существующих и перспективных зон действия индивидуальных источников </w:t>
        </w:r>
        <w:r>
          <w:rPr>
            <w:rStyle w:val="Hyperlink"/>
          </w:rPr>
          <w:t>тепловой энергии</w:t>
        </w:r>
        <w:r>
          <w:rPr>
            <w:rStyle w:val="Hyperlink"/>
          </w:rPr>
          <w:tab/>
          <w:t>18</w:t>
        </w:r>
      </w:hyperlink>
    </w:p>
    <w:p w:rsidR="00000000" w:rsidRDefault="00D45185">
      <w:pPr>
        <w:pStyle w:val="TOC1"/>
        <w:tabs>
          <w:tab w:val="right" w:leader="dot" w:pos="9361"/>
        </w:tabs>
      </w:pPr>
      <w:hyperlink w:anchor="__RefHeading__19_65723514" w:history="1">
        <w:r>
          <w:rPr>
            <w:rStyle w:val="Hyperlink"/>
          </w:rPr>
          <w:t>2.3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</w:t>
        </w:r>
        <w:r>
          <w:rPr>
            <w:rStyle w:val="Hyperlink"/>
          </w:rPr>
          <w:t>аждом этапе</w:t>
        </w:r>
        <w:r>
          <w:rPr>
            <w:rStyle w:val="Hyperlink"/>
          </w:rPr>
          <w:tab/>
          <w:t>18</w:t>
        </w:r>
      </w:hyperlink>
    </w:p>
    <w:p w:rsidR="00000000" w:rsidRDefault="00D45185">
      <w:pPr>
        <w:pStyle w:val="TOC1"/>
        <w:tabs>
          <w:tab w:val="right" w:leader="dot" w:pos="9361"/>
        </w:tabs>
      </w:pPr>
      <w:hyperlink w:anchor="__RefHeading__21_65723514" w:history="1">
        <w:r>
          <w:rPr>
            <w:rStyle w:val="Hyperlink"/>
          </w:rPr>
          <w:t>2.4 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</w:t>
        </w:r>
        <w:r>
          <w:rPr>
            <w:rStyle w:val="Hyperlink"/>
          </w:rPr>
          <w:t xml:space="preserve">лее поселений, городских округов либо в границах городского округа (поселения) и города федерального значения или городских округов (поселений) и города федерального значения, с указанием величины </w:t>
        </w:r>
        <w:r>
          <w:rPr>
            <w:rStyle w:val="Hyperlink"/>
          </w:rPr>
          <w:lastRenderedPageBreak/>
          <w:t>тепловой нагрузки для потребителей каждого поселения, город</w:t>
        </w:r>
        <w:r>
          <w:rPr>
            <w:rStyle w:val="Hyperlink"/>
          </w:rPr>
          <w:t>ского округа, города федерального значения</w:t>
        </w:r>
        <w:r>
          <w:rPr>
            <w:rStyle w:val="Hyperlink"/>
          </w:rPr>
          <w:tab/>
          <w:t>18</w:t>
        </w:r>
      </w:hyperlink>
    </w:p>
    <w:p w:rsidR="00000000" w:rsidRDefault="00D45185">
      <w:pPr>
        <w:pStyle w:val="TOC1"/>
        <w:tabs>
          <w:tab w:val="right" w:leader="dot" w:pos="9361"/>
        </w:tabs>
      </w:pPr>
      <w:hyperlink w:anchor="__RefHeading__23_65723514" w:history="1">
        <w:r>
          <w:rPr>
            <w:rStyle w:val="Hyperlink"/>
          </w:rPr>
          <w:t>2.5 Радиус эффективного теплоснабжения, определяемый в соответствии с методическими указаниями по разработке схем теплоснабжения</w:t>
        </w:r>
        <w:r>
          <w:rPr>
            <w:rStyle w:val="Hyperlink"/>
          </w:rPr>
          <w:tab/>
          <w:t>18</w:t>
        </w:r>
      </w:hyperlink>
    </w:p>
    <w:p w:rsidR="00000000" w:rsidRDefault="00D45185">
      <w:pPr>
        <w:pStyle w:val="TOC1"/>
        <w:tabs>
          <w:tab w:val="right" w:leader="dot" w:pos="9361"/>
        </w:tabs>
      </w:pPr>
      <w:hyperlink w:anchor="__RefHeading__25_65723514" w:history="1">
        <w:r>
          <w:rPr>
            <w:rStyle w:val="Hyperlink"/>
          </w:rPr>
          <w:t>Раздел 3 Существующие и перспективные балансы теплоносителя 3.1 Существующие и перспективные балансы производительности</w:t>
        </w:r>
        <w:r>
          <w:rPr>
            <w:rStyle w:val="Hyperlink"/>
          </w:rPr>
          <w:tab/>
          <w:t>19</w:t>
        </w:r>
      </w:hyperlink>
    </w:p>
    <w:p w:rsidR="00000000" w:rsidRDefault="00D45185">
      <w:pPr>
        <w:pStyle w:val="TOC1"/>
        <w:tabs>
          <w:tab w:val="right" w:leader="dot" w:pos="9361"/>
        </w:tabs>
      </w:pPr>
      <w:hyperlink w:anchor="__RefHeading__27_65723514" w:history="1">
        <w:r>
          <w:rPr>
            <w:rStyle w:val="Hyperlink"/>
          </w:rPr>
          <w:t xml:space="preserve">водоподготовительных установок и максимального потребления теплоносителя </w:t>
        </w:r>
        <w:r>
          <w:rPr>
            <w:rStyle w:val="Hyperlink"/>
          </w:rPr>
          <w:t>теплопотребляющими установками потребителей</w:t>
        </w:r>
        <w:r>
          <w:rPr>
            <w:rStyle w:val="Hyperlink"/>
          </w:rPr>
          <w:tab/>
          <w:t>19</w:t>
        </w:r>
      </w:hyperlink>
    </w:p>
    <w:p w:rsidR="00000000" w:rsidRDefault="00D45185">
      <w:pPr>
        <w:pStyle w:val="TOC1"/>
        <w:tabs>
          <w:tab w:val="right" w:leader="dot" w:pos="9361"/>
        </w:tabs>
      </w:pPr>
      <w:hyperlink w:anchor="__RefHeading__29_65723514" w:history="1">
        <w:r>
          <w:rPr>
            <w:rStyle w:val="Hyperlink"/>
          </w:rPr>
          <w:t>3.2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</w:t>
        </w:r>
        <w:r>
          <w:rPr>
            <w:rStyle w:val="Hyperlink"/>
          </w:rPr>
          <w:t>йных режимах работы систем теплоснабжения</w:t>
        </w:r>
        <w:r>
          <w:rPr>
            <w:rStyle w:val="Hyperlink"/>
          </w:rPr>
          <w:tab/>
          <w:t>19</w:t>
        </w:r>
      </w:hyperlink>
    </w:p>
    <w:p w:rsidR="00000000" w:rsidRDefault="00D45185">
      <w:pPr>
        <w:pStyle w:val="TOC1"/>
        <w:tabs>
          <w:tab w:val="right" w:leader="dot" w:pos="9361"/>
        </w:tabs>
      </w:pPr>
      <w:hyperlink w:anchor="__RefHeading__31_65723514" w:history="1">
        <w:r>
          <w:rPr>
            <w:rStyle w:val="Hyperlink"/>
          </w:rPr>
          <w:t>Раздел 4 Основные положения мастер-плана развития систем теплоснабжения поселения, городского округа, города федерального значения</w:t>
        </w:r>
        <w:r>
          <w:rPr>
            <w:rStyle w:val="Hyperlink"/>
          </w:rPr>
          <w:tab/>
          <w:t>19</w:t>
        </w:r>
      </w:hyperlink>
    </w:p>
    <w:p w:rsidR="00000000" w:rsidRDefault="00D45185">
      <w:pPr>
        <w:pStyle w:val="TOC1"/>
        <w:tabs>
          <w:tab w:val="right" w:leader="dot" w:pos="9361"/>
        </w:tabs>
      </w:pPr>
      <w:hyperlink w:anchor="__RefHeading__33_65723514" w:history="1">
        <w:r>
          <w:rPr>
            <w:rStyle w:val="Hyperlink"/>
          </w:rPr>
          <w:t>4.1 Описание сценариев развития теплоснабжения поселения, городского округа, города федерального значения</w:t>
        </w:r>
        <w:r>
          <w:rPr>
            <w:rStyle w:val="Hyperlink"/>
          </w:rPr>
          <w:tab/>
          <w:t>19</w:t>
        </w:r>
      </w:hyperlink>
    </w:p>
    <w:p w:rsidR="00000000" w:rsidRDefault="00D45185">
      <w:pPr>
        <w:pStyle w:val="TOC1"/>
        <w:tabs>
          <w:tab w:val="right" w:leader="dot" w:pos="9361"/>
        </w:tabs>
      </w:pPr>
      <w:hyperlink w:anchor="__RefHeading__35_65723514" w:history="1">
        <w:r>
          <w:rPr>
            <w:rStyle w:val="Hyperlink"/>
          </w:rPr>
          <w:t>4.2 Обоснование выбора приоритетного сценария развития теплоснабжения поселения, город</w:t>
        </w:r>
        <w:r>
          <w:rPr>
            <w:rStyle w:val="Hyperlink"/>
          </w:rPr>
          <w:t>ского округа, города федерального значения</w:t>
        </w:r>
        <w:r>
          <w:rPr>
            <w:rStyle w:val="Hyperlink"/>
          </w:rPr>
          <w:tab/>
          <w:t>19</w:t>
        </w:r>
      </w:hyperlink>
    </w:p>
    <w:p w:rsidR="00000000" w:rsidRDefault="00D45185">
      <w:pPr>
        <w:pStyle w:val="TOC1"/>
        <w:tabs>
          <w:tab w:val="right" w:leader="dot" w:pos="9361"/>
        </w:tabs>
        <w:sectPr w:rsidR="00000000">
          <w:type w:val="continuous"/>
          <w:pgSz w:w="11906" w:h="16838"/>
          <w:pgMar w:top="1310" w:right="846" w:bottom="1159" w:left="1699" w:header="713" w:footer="720" w:gutter="0"/>
          <w:cols w:space="720"/>
          <w:docGrid w:linePitch="360"/>
        </w:sectPr>
      </w:pPr>
      <w:hyperlink w:anchor="__RefHeading__37_65723514" w:history="1">
        <w:r>
          <w:rPr>
            <w:rStyle w:val="Hyperlink"/>
          </w:rPr>
          <w:t>Раздел 5 Предложения по строительству, реконструкции, техническому перевооружению и (или) модернизации источников тепловой энергии</w:t>
        </w:r>
        <w:r>
          <w:rPr>
            <w:rStyle w:val="Hyperlink"/>
          </w:rPr>
          <w:tab/>
          <w:t>19</w:t>
        </w:r>
      </w:hyperlink>
      <w:r>
        <w:fldChar w:fldCharType="end"/>
      </w:r>
    </w:p>
    <w:p w:rsidR="00000000" w:rsidRDefault="00D45185">
      <w:pPr>
        <w:tabs>
          <w:tab w:val="right" w:leader="dot" w:pos="9360"/>
        </w:tabs>
      </w:pPr>
    </w:p>
    <w:p w:rsidR="00000000" w:rsidRDefault="00D45185">
      <w:pPr>
        <w:spacing w:after="3" w:line="256" w:lineRule="auto"/>
        <w:ind w:left="709" w:right="710" w:hanging="10"/>
        <w:jc w:val="center"/>
      </w:pPr>
      <w:r>
        <w:t>ДУХОВНИЦКОГО МУНИЦИПАЛЬНОГО</w:t>
      </w:r>
      <w:r>
        <w:t xml:space="preserve"> ОБРАЗОВАНИЯ</w:t>
      </w:r>
    </w:p>
    <w:p w:rsidR="00000000" w:rsidRDefault="00D45185">
      <w:pPr>
        <w:spacing w:after="3" w:line="256" w:lineRule="auto"/>
        <w:ind w:left="709" w:right="706" w:hanging="10"/>
        <w:jc w:val="center"/>
      </w:pPr>
      <w:r>
        <w:t>САРАТОВСКОЙ ОБЛАСТИ</w:t>
      </w:r>
    </w:p>
    <w:p w:rsidR="00000000" w:rsidRDefault="00D45185">
      <w:pPr>
        <w:spacing w:after="256" w:line="256" w:lineRule="auto"/>
        <w:ind w:left="709" w:right="706" w:hanging="10"/>
        <w:jc w:val="center"/>
      </w:pPr>
      <w:r>
        <w:t>НА ПЕРИОД ДО 2033 ГОДА</w:t>
      </w:r>
    </w:p>
    <w:p w:rsidR="00000000" w:rsidRDefault="00D45185">
      <w:pPr>
        <w:spacing w:after="0" w:line="256" w:lineRule="auto"/>
        <w:ind w:right="489" w:firstLine="0"/>
        <w:jc w:val="right"/>
        <w:rPr>
          <w:sz w:val="24"/>
        </w:rPr>
      </w:pPr>
      <w:r>
        <w:rPr>
          <w:sz w:val="24"/>
        </w:rPr>
        <w:t>Сведений, составляющих государственную тайну в соответствии с Указом</w:t>
      </w:r>
    </w:p>
    <w:p w:rsidR="00000000" w:rsidRDefault="00D45185">
      <w:pPr>
        <w:spacing w:after="317" w:line="235" w:lineRule="auto"/>
        <w:ind w:right="0" w:firstLine="0"/>
        <w:jc w:val="center"/>
        <w:rPr>
          <w:sz w:val="24"/>
        </w:rPr>
      </w:pPr>
      <w:r>
        <w:rPr>
          <w:sz w:val="24"/>
        </w:rPr>
        <w:t xml:space="preserve">Президента Российской Федерации от 30ноября 1995года № 1203 «Об утверждении перечня сведений, отнесенных к государственной тайне», </w:t>
      </w:r>
      <w:r>
        <w:rPr>
          <w:sz w:val="24"/>
        </w:rPr>
        <w:t>не содержится.</w:t>
      </w:r>
    </w:p>
    <w:p w:rsidR="00000000" w:rsidRDefault="00D45185">
      <w:pPr>
        <w:spacing w:after="4668" w:line="256" w:lineRule="auto"/>
        <w:ind w:left="701" w:right="0" w:firstLine="0"/>
        <w:jc w:val="center"/>
      </w:pPr>
      <w:r>
        <w:t>СХТС11_ 1026401405832 _64_1</w:t>
      </w:r>
    </w:p>
    <w:p w:rsidR="00000000" w:rsidRDefault="00D45185">
      <w:pPr>
        <w:spacing w:after="3" w:line="256" w:lineRule="auto"/>
        <w:ind w:left="709" w:right="0" w:hanging="10"/>
        <w:jc w:val="center"/>
      </w:pPr>
      <w:r>
        <w:t>Екатеринбург, 2021 год</w:t>
      </w:r>
    </w:p>
    <w:p w:rsidR="00000000" w:rsidRDefault="00D45185">
      <w:pPr>
        <w:spacing w:after="89" w:line="266" w:lineRule="auto"/>
        <w:ind w:left="-4" w:right="0" w:hanging="10"/>
        <w:rPr>
          <w:b/>
        </w:rPr>
      </w:pPr>
      <w:r>
        <w:rPr>
          <w:b/>
        </w:rPr>
        <w:t>Оглавление</w:t>
      </w:r>
    </w:p>
    <w:p w:rsidR="00000000" w:rsidRDefault="00D45185">
      <w:pPr>
        <w:ind w:left="-14" w:right="0" w:firstLine="0"/>
      </w:pPr>
      <w:r>
        <w:t>5.1 Предложения по строительству источников тепловой энергии, обеспечивающих перспективную тепловую нагрузку на осваиваемых территориях поселения, городского округа, города федера</w:t>
      </w:r>
      <w:r>
        <w:t>льного значения, для которых отсутствует возможность и (или) целесообразность передачи тепловой энергии от существующих или реконструируемых источников тепловой энергии, обоснованная расчетами ценовых (тарифных) последствий для потребителей (в ценовых зона</w:t>
      </w:r>
      <w:r>
        <w:t>х теплоснабжения - обоснованная расчетами ценовых (тарифных) последствий для потребителей, если реализацию товаров в сфере теплоснабжения с использованием такого источника тепловой энергии планируется осуществлять по регулируемым ценам (тарифам), и (или) о</w:t>
      </w:r>
      <w:r>
        <w:t>боснованная анализом индикаторов развития системы теплоснабжения поселения, городского округа, города федерального значения, если реализация товаров в сфере теплоснабжения с использованием такого источника тепловой энергии будет осуществляться по ценам, оп</w:t>
      </w:r>
      <w:r>
        <w:t>ределяемым по соглашению сторон договора поставки тепловой энергии (мощности) и (или) теплоносителя) и радиуса эффективного теплоснабжения ............................. 20</w:t>
      </w:r>
    </w:p>
    <w:p w:rsidR="00000000" w:rsidRDefault="00D45185">
      <w:pPr>
        <w:ind w:left="-14" w:right="0" w:firstLine="0"/>
      </w:pPr>
      <w:r>
        <w:t>5.2 Предложения по реконструкции источников тепловой энергии, обеспечивающих перспек</w:t>
      </w:r>
      <w:r>
        <w:t>тивную тепловую нагрузку в существующих и расширяемых зонах действия источников тепловой энергии ......................... 20</w:t>
      </w:r>
    </w:p>
    <w:p w:rsidR="00000000" w:rsidRDefault="00D45185">
      <w:pPr>
        <w:ind w:left="-14" w:right="0" w:firstLine="0"/>
      </w:pPr>
      <w:r>
        <w:t>5.3 Предложения по техническому перевооружению и (или) модернизации источников тепловой энергии с целью повышения эффективности ра</w:t>
      </w:r>
      <w:r>
        <w:t>боты систем теплоснабжения ..................................................................................... 21</w:t>
      </w:r>
    </w:p>
    <w:p w:rsidR="00000000" w:rsidRDefault="00D45185">
      <w:pPr>
        <w:ind w:left="-14" w:right="0" w:firstLine="0"/>
      </w:pPr>
      <w:r>
        <w:t>5.4 Графики совместной работы источников тепловой энергии, функционирующих в режиме комбинированной выработки электрической и тепловой энерг</w:t>
      </w:r>
      <w:r>
        <w:t>ии и котельных .......................................................................... 21</w:t>
      </w:r>
    </w:p>
    <w:p w:rsidR="00000000" w:rsidRDefault="00D45185">
      <w:pPr>
        <w:ind w:left="-14" w:right="0" w:firstLine="0"/>
      </w:pPr>
      <w:r>
        <w:t>5.5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</w:t>
      </w:r>
      <w:r>
        <w:t>рок службы, в случае если продление срока службы технически невозможно или экономически нецелесообразно .......... 21</w:t>
      </w:r>
    </w:p>
    <w:p w:rsidR="00000000" w:rsidRDefault="00D45185">
      <w:pPr>
        <w:ind w:left="-14" w:right="0" w:firstLine="0"/>
      </w:pPr>
      <w:r>
        <w:t>5.6 Меры по переоборудованию котельных в источники тепловой энергии, функционирующие в режиме комбинированной выработки электрической и те</w:t>
      </w:r>
      <w:r>
        <w:t>пловой энергии................................................................................................ 21</w:t>
      </w:r>
    </w:p>
    <w:p w:rsidR="00000000" w:rsidRDefault="00D45185">
      <w:pPr>
        <w:ind w:left="-14" w:right="0" w:firstLine="0"/>
      </w:pPr>
      <w:r>
        <w:t xml:space="preserve">5.7 Меры по переводу котельных, размещенных в существующих и расширяемых зонах действия источников тепловой энергии, функционирующих в режиме </w:t>
      </w:r>
      <w:r>
        <w:t>комбинированной выработки электрической и тепловой энергии, в пиковый режим работы, либо по выводу их из эксплуатации ...................................................................................................... 21</w:t>
      </w:r>
    </w:p>
    <w:p w:rsidR="00000000" w:rsidRDefault="00D45185">
      <w:pPr>
        <w:ind w:left="-14" w:right="0" w:firstLine="0"/>
      </w:pPr>
      <w:r>
        <w:t>5.8 Температурный график отпуска</w:t>
      </w:r>
      <w:r>
        <w:t xml:space="preserve">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 ...................................................</w:t>
      </w:r>
      <w:r>
        <w:t>........................ 21</w:t>
      </w:r>
    </w:p>
    <w:p w:rsidR="00000000" w:rsidRDefault="00D45185">
      <w:pPr>
        <w:ind w:left="-14" w:right="0" w:firstLine="0"/>
      </w:pPr>
      <w:r>
        <w:t>5.9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 ..................................................................</w:t>
      </w:r>
      <w:r>
        <w:t>.... 22</w:t>
      </w:r>
    </w:p>
    <w:p w:rsidR="00000000" w:rsidRDefault="00D45185">
      <w:pPr>
        <w:ind w:left="-14" w:right="0" w:firstLine="0"/>
      </w:pPr>
      <w:r>
        <w:t>5.10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 ......................................................... 22</w:t>
      </w:r>
    </w:p>
    <w:p w:rsidR="00000000" w:rsidRDefault="00D45185">
      <w:pPr>
        <w:spacing w:after="101" w:line="256" w:lineRule="auto"/>
        <w:ind w:left="-4" w:right="-4" w:hanging="10"/>
      </w:pPr>
      <w:r>
        <w:t>Раздел 6 Предлож</w:t>
      </w:r>
      <w:r>
        <w:t>ения по строительству, реконструкции и (или) модернизации тепловых сетей........................................................................... 22</w:t>
      </w:r>
    </w:p>
    <w:p w:rsidR="00000000" w:rsidRDefault="00D45185">
      <w:pPr>
        <w:ind w:left="-14" w:right="0" w:firstLine="0"/>
      </w:pPr>
      <w:r>
        <w:t>6.1 Предложения по строительству, реконструкции и (или) модернизации тепловых сетей, обеспечивающих перер</w:t>
      </w:r>
      <w:r>
        <w:t>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 .......................... 22</w:t>
      </w:r>
    </w:p>
    <w:p w:rsidR="00000000" w:rsidRDefault="00D45185">
      <w:pPr>
        <w:ind w:left="-14" w:right="0" w:firstLine="0"/>
      </w:pPr>
      <w:r>
        <w:t>6.2 Предложения по строительству, реконструкции и (или) модернизации тепловых сетей для обеспечения перспективных приростов тепловой нагрузки в осваиваемых районах поселения, городского округа, города федерального значения под жилищную, комплексную или про</w:t>
      </w:r>
      <w:r>
        <w:t>изводственную застройку .. 22</w:t>
      </w:r>
    </w:p>
    <w:p w:rsidR="00000000" w:rsidRDefault="00D45185">
      <w:pPr>
        <w:ind w:left="-14" w:right="0" w:firstLine="0"/>
      </w:pPr>
      <w:r>
        <w:t>6.3 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</w:t>
      </w:r>
      <w:r>
        <w:t>й энергии при сохранении надежности теплоснабжения .................................................................................................. 23</w:t>
      </w:r>
    </w:p>
    <w:p w:rsidR="00000000" w:rsidRDefault="00D45185">
      <w:pPr>
        <w:ind w:left="-14" w:right="0" w:firstLine="0"/>
      </w:pPr>
      <w:r>
        <w:t>6.4 Предложения по строительству, реконструкции и (или) модернизации тепловых сетей для повышения эффек</w:t>
      </w:r>
      <w:r>
        <w:t>тивности функционирования системы теплоснабжения, в том числе за счет перевода котельных в пиковый режим работы или ликвидации котельных ................................................................... 23</w:t>
      </w:r>
    </w:p>
    <w:p w:rsidR="00000000" w:rsidRDefault="00D45185">
      <w:pPr>
        <w:ind w:left="-14" w:right="0" w:firstLine="0"/>
      </w:pPr>
      <w:r>
        <w:t xml:space="preserve">6.5 Предложения по строительству, реконструкции </w:t>
      </w:r>
      <w:r>
        <w:t>и (или) модернизации тепловых сетей для обеспечения нормативной надежности теплоснабжения потребителей ...................................................................................................... 23</w:t>
      </w:r>
    </w:p>
    <w:p w:rsidR="00000000" w:rsidRDefault="00D45185">
      <w:pPr>
        <w:spacing w:after="11"/>
        <w:ind w:left="-14" w:right="0" w:firstLine="0"/>
      </w:pPr>
      <w:r>
        <w:t>Раздел 7 Предложения по переводу открытых систе</w:t>
      </w:r>
      <w:r>
        <w:t>м теплоснабжения</w:t>
      </w:r>
    </w:p>
    <w:p w:rsidR="00000000" w:rsidRDefault="00D45185">
      <w:pPr>
        <w:ind w:left="-14" w:right="0" w:firstLine="0"/>
      </w:pPr>
      <w:r>
        <w:t>(горячего водоснабжения) в закрытые системы горячего водоснабжения ..... 23</w:t>
      </w:r>
    </w:p>
    <w:p w:rsidR="00000000" w:rsidRDefault="00D45185">
      <w:pPr>
        <w:ind w:left="-14" w:right="0" w:firstLine="0"/>
      </w:pPr>
      <w:r>
        <w:t>7.1 Предложения по переводу существующих открытых систем теплоснабжения (горячего водоснабжения) в закрытые системы горячего водоснабжения, для осуществления котор</w:t>
      </w:r>
      <w:r>
        <w:t>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 ..................... 23</w:t>
      </w:r>
    </w:p>
    <w:p w:rsidR="00000000" w:rsidRDefault="00D45185">
      <w:pPr>
        <w:ind w:left="-14" w:right="0" w:firstLine="0"/>
      </w:pPr>
      <w:r>
        <w:t>7.2 Предложения по переводу существующих открытых систем теплоснабжения (горяче</w:t>
      </w:r>
      <w:r>
        <w:t>го водоснабжения) в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</w:t>
      </w:r>
      <w:r>
        <w:t>ения ................................................................................................... 23</w:t>
      </w:r>
    </w:p>
    <w:p w:rsidR="00000000" w:rsidRDefault="00D45185">
      <w:pPr>
        <w:spacing w:after="101" w:line="256" w:lineRule="auto"/>
        <w:ind w:left="-4" w:right="-4" w:hanging="10"/>
      </w:pPr>
      <w:r>
        <w:t>Раздел 8 Перспективные топливные балансы .................................................. 24</w:t>
      </w:r>
    </w:p>
    <w:p w:rsidR="00000000" w:rsidRDefault="00D45185">
      <w:pPr>
        <w:ind w:left="-14" w:right="0" w:firstLine="0"/>
      </w:pPr>
      <w:r>
        <w:t>8.1 Перспективные топливные балансы для каждого источ</w:t>
      </w:r>
      <w:r>
        <w:t>ника тепловой энергии по видам основного, резервного и аварийного топлива на каждом этапе .................................................................................................................... 24</w:t>
      </w:r>
    </w:p>
    <w:p w:rsidR="00000000" w:rsidRDefault="00D45185">
      <w:pPr>
        <w:ind w:left="-14" w:right="0" w:firstLine="0"/>
      </w:pPr>
      <w:r>
        <w:t>8.2 Потребляемые источником тепловой энергии в</w:t>
      </w:r>
      <w:r>
        <w:t>иды топлива, включая местные виды топлива, а также используемые возобновляемые источники энергии ................................................................................................................ 24</w:t>
      </w:r>
    </w:p>
    <w:p w:rsidR="00000000" w:rsidRDefault="00D45185">
      <w:pPr>
        <w:ind w:left="-14" w:right="0" w:firstLine="0"/>
      </w:pPr>
      <w:r>
        <w:t>8.3 Виды топлива, их долю и значение низшей</w:t>
      </w:r>
      <w:r>
        <w:t xml:space="preserve"> теплоты сгорания топлива, используемые для производства тепловой энергии по каждой системе теплоснабжения .................................................................................................. 24</w:t>
      </w:r>
    </w:p>
    <w:p w:rsidR="00000000" w:rsidRDefault="00D45185">
      <w:pPr>
        <w:ind w:left="-14" w:right="0" w:firstLine="0"/>
      </w:pPr>
      <w:r>
        <w:t>8.4 Преобладающий в поселении, городском округе</w:t>
      </w:r>
      <w:r>
        <w:t xml:space="preserve"> вид топлива, определяемый по совокупности всех систем теплоснабжения, находящихся в соответствующем поселении ............................................................................. 25</w:t>
      </w:r>
    </w:p>
    <w:p w:rsidR="00000000" w:rsidRDefault="00D45185">
      <w:pPr>
        <w:ind w:left="-14" w:right="0" w:firstLine="0"/>
      </w:pPr>
      <w:r>
        <w:t>8.5 Приоритетное направление развития топливного баланса поселен</w:t>
      </w:r>
      <w:r>
        <w:t>ия ...... 25</w:t>
      </w:r>
    </w:p>
    <w:p w:rsidR="00000000" w:rsidRDefault="00D45185">
      <w:pPr>
        <w:ind w:left="-14" w:right="0" w:firstLine="0"/>
      </w:pPr>
      <w:r>
        <w:t>Раздел 9 Инвестиции в строительство, реконструкцию, техническое перевооружение и (или) модернизацию ........................................................... 25</w:t>
      </w:r>
    </w:p>
    <w:p w:rsidR="00000000" w:rsidRDefault="00D45185">
      <w:pPr>
        <w:ind w:left="-14" w:right="0" w:firstLine="0"/>
      </w:pPr>
      <w:r>
        <w:t>9.1 Предложения по величине необходимых инвестиций в строительство, реконструкци</w:t>
      </w:r>
      <w:r>
        <w:t>ю, техническое перевооружение и (или) модернизацию источников тепловой энергии на каждом этапе ............................................... 25</w:t>
      </w:r>
    </w:p>
    <w:p w:rsidR="00000000" w:rsidRDefault="00D45185">
      <w:pPr>
        <w:ind w:left="-14" w:right="0" w:firstLine="0"/>
      </w:pPr>
      <w:r>
        <w:t xml:space="preserve">9.2 Предложения по величине необходимых инвестиций в строительство, реконструкцию, техническое перевооружение </w:t>
      </w:r>
      <w:r>
        <w:t>и (или) модернизацию тепловых сетей, насосных станций и тепловых пунктов на каждом этапе .... 25</w:t>
      </w:r>
    </w:p>
    <w:p w:rsidR="00000000" w:rsidRDefault="00D45185">
      <w:pPr>
        <w:ind w:left="-14" w:right="0" w:firstLine="0"/>
      </w:pPr>
      <w:r>
        <w:t>9.3 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</w:t>
      </w:r>
      <w:r>
        <w:t>фика и гидравлического режима работы системы теплоснабжения на каждом этапе ..................................................................... 25</w:t>
      </w:r>
    </w:p>
    <w:p w:rsidR="00000000" w:rsidRDefault="00D45185">
      <w:pPr>
        <w:ind w:left="-14" w:right="0" w:firstLine="0"/>
      </w:pPr>
      <w:r>
        <w:t>9.4 Предложения по величине необходимых инвестиций для перевода открытой системы теплоснабжения (горячего в</w:t>
      </w:r>
      <w:r>
        <w:t>одоснабжения) в закрытую систему горячего водоснабжения на каждом этапе ......................................... 25</w:t>
      </w:r>
    </w:p>
    <w:p w:rsidR="00000000" w:rsidRDefault="00D45185">
      <w:pPr>
        <w:ind w:left="-14" w:right="0" w:firstLine="0"/>
      </w:pPr>
      <w:r>
        <w:t>9.5 Оценка эффективности инвестиций по отдельным предложениям .......... 25</w:t>
      </w:r>
    </w:p>
    <w:p w:rsidR="00000000" w:rsidRDefault="00D45185">
      <w:pPr>
        <w:ind w:left="-14" w:right="0" w:firstLine="0"/>
      </w:pPr>
      <w:r>
        <w:t>9.6 Величина фактически осуществленных инвестиций в строительст</w:t>
      </w:r>
      <w:r>
        <w:t>во, реконструкцию, техническое перевооружение и (или) модернизацию объектов теплоснабжения за базовый период и базовый период актуализации ............ 26</w:t>
      </w:r>
    </w:p>
    <w:p w:rsidR="00000000" w:rsidRDefault="00D45185">
      <w:pPr>
        <w:spacing w:after="101" w:line="256" w:lineRule="auto"/>
        <w:ind w:left="-4" w:right="-4" w:hanging="10"/>
      </w:pPr>
      <w:r>
        <w:t>Раздел 10 Решение о присвоении статуса единой теплоснабжающей организации (организациям) ............</w:t>
      </w:r>
      <w:r>
        <w:t>................................................................. 26</w:t>
      </w:r>
    </w:p>
    <w:p w:rsidR="00000000" w:rsidRDefault="00D45185">
      <w:pPr>
        <w:spacing w:after="11"/>
        <w:ind w:left="-14" w:right="0" w:firstLine="0"/>
      </w:pPr>
      <w:r>
        <w:t>10.1 Решение о присвоении статуса единой теплоснабжающей организации</w:t>
      </w:r>
    </w:p>
    <w:p w:rsidR="00000000" w:rsidRDefault="00D45185">
      <w:pPr>
        <w:spacing w:after="101" w:line="256" w:lineRule="auto"/>
        <w:ind w:left="-4" w:right="-4" w:hanging="10"/>
      </w:pPr>
      <w:r>
        <w:t>(организациям) ................................................................................................... 26</w:t>
      </w:r>
    </w:p>
    <w:p w:rsidR="00000000" w:rsidRDefault="00D45185">
      <w:pPr>
        <w:spacing w:after="11"/>
        <w:ind w:left="-14" w:right="0" w:firstLine="0"/>
      </w:pPr>
      <w:r>
        <w:t>10.2 Реестр зон деятельности единой теплоснабжающей организации</w:t>
      </w:r>
    </w:p>
    <w:p w:rsidR="00000000" w:rsidRDefault="00D45185">
      <w:pPr>
        <w:spacing w:after="101" w:line="256" w:lineRule="auto"/>
        <w:ind w:left="-4" w:right="-4" w:hanging="10"/>
      </w:pPr>
      <w:r>
        <w:t>(организаций) ..................................................................................................... 26</w:t>
      </w:r>
    </w:p>
    <w:p w:rsidR="00000000" w:rsidRDefault="00D45185">
      <w:pPr>
        <w:ind w:left="-14" w:right="0" w:firstLine="0"/>
      </w:pPr>
      <w:r>
        <w:t>10.3 Основания, в том числе критерии, в соответствии с которыми теплоснаб</w:t>
      </w:r>
      <w:r>
        <w:t>жающей организации присвоен статус единой теплоснабжающей организации ........................................................................................................ 26</w:t>
      </w:r>
    </w:p>
    <w:p w:rsidR="00000000" w:rsidRDefault="00D45185">
      <w:pPr>
        <w:ind w:left="-14" w:right="0" w:firstLine="0"/>
      </w:pPr>
      <w:r>
        <w:t>10.4 Информация о поданных теплоснабжающими организациями заявках на присвоени</w:t>
      </w:r>
      <w:r>
        <w:t>е статуса единой теплоснабжающей организации .......................... 26</w:t>
      </w:r>
    </w:p>
    <w:p w:rsidR="00000000" w:rsidRDefault="00D45185">
      <w:pPr>
        <w:ind w:left="-14" w:right="0" w:firstLine="0"/>
      </w:pPr>
      <w:r>
        <w:t>10.5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городского округ</w:t>
      </w:r>
      <w:r>
        <w:t>а, города федерального значения ...................................................................................... 26</w:t>
      </w:r>
    </w:p>
    <w:p w:rsidR="00000000" w:rsidRDefault="00D45185">
      <w:pPr>
        <w:spacing w:after="101" w:line="256" w:lineRule="auto"/>
        <w:ind w:left="-4" w:right="-4" w:hanging="10"/>
      </w:pPr>
      <w:r>
        <w:t>Раздел 11 Решения о распределении тепловой нагрузки между источниками тепловой энергии................................................</w:t>
      </w:r>
      <w:r>
        <w:t>................................................ 26 Раздел 12 Решения по бесхозяйным тепловым сетям ...................................... 26</w:t>
      </w:r>
    </w:p>
    <w:p w:rsidR="00000000" w:rsidRDefault="00D45185">
      <w:pPr>
        <w:spacing w:after="13"/>
        <w:ind w:left="-14" w:right="0" w:firstLine="0"/>
      </w:pPr>
      <w:r>
        <w:t>Раздел 13 Синхронизация схемы теплоснабжения со схемой газоснабжения и газификации субъекта Российской Федерации и</w:t>
      </w:r>
      <w:r>
        <w:t xml:space="preserve"> (или) поселения, схемой и программой развития электроэнергетики, а также со схемой водоснабжения и водоотведения поселения, городского округа, города федерального значения</w:t>
      </w:r>
    </w:p>
    <w:p w:rsidR="00000000" w:rsidRDefault="00D45185">
      <w:pPr>
        <w:spacing w:after="101" w:line="256" w:lineRule="auto"/>
        <w:ind w:left="-4" w:right="-4" w:hanging="10"/>
      </w:pPr>
      <w:r>
        <w:t xml:space="preserve"> ..................................................................................</w:t>
      </w:r>
      <w:r>
        <w:t>........................................... 27</w:t>
      </w:r>
    </w:p>
    <w:p w:rsidR="00000000" w:rsidRDefault="00D45185">
      <w:pPr>
        <w:ind w:left="-14" w:right="0" w:firstLine="0"/>
      </w:pPr>
      <w:r>
        <w:t>13.1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</w:t>
      </w:r>
      <w:r>
        <w:t>ения в части обеспечения топливом источников тепловой энергии ................................................................................................................ 27</w:t>
      </w:r>
    </w:p>
    <w:p w:rsidR="00000000" w:rsidRDefault="00D45185">
      <w:pPr>
        <w:spacing w:after="101" w:line="256" w:lineRule="auto"/>
        <w:ind w:left="-4" w:right="-4" w:hanging="10"/>
      </w:pPr>
      <w:r>
        <w:t>13.2 Описание проблем организации газоснабжения источников тепловой энергии ..</w:t>
      </w:r>
      <w:r>
        <w:t>.............................................................................................................. 27</w:t>
      </w:r>
    </w:p>
    <w:p w:rsidR="00000000" w:rsidRDefault="00D45185">
      <w:pPr>
        <w:ind w:left="-14" w:right="0" w:firstLine="0"/>
      </w:pPr>
      <w:r>
        <w:t>13.3 Предложения по корректировке утвержденной (разработке) региональной (межрегиональной) программы газификации жилищнокоммунального хозяйств</w:t>
      </w:r>
      <w:r>
        <w:t>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 ................................................................</w:t>
      </w:r>
      <w:r>
        <w:t>..................... 27</w:t>
      </w:r>
    </w:p>
    <w:p w:rsidR="00000000" w:rsidRDefault="00D45185">
      <w:pPr>
        <w:ind w:left="-14" w:right="0" w:firstLine="0"/>
      </w:pPr>
      <w:r>
        <w:t>13.4 Описание решений (вырабатываемых с учетом положений утвержденной схемы и программы развития Единой энергетической системы России) о строительстве, реконструкции, техническом перевооружении и (или) модернизации, выводе из экспл</w:t>
      </w:r>
      <w:r>
        <w:t>уатации источников тепловой энергии и генерирующих объектов, включая входящее в их состав оборудование, функционирующих в режиме комбинированной выработки электрической и тепловой энергии, в части перспективных балансов тепловой мощности в схемах теплоснаб</w:t>
      </w:r>
      <w:r>
        <w:t>жения ..................................................................................... 27</w:t>
      </w:r>
    </w:p>
    <w:p w:rsidR="00000000" w:rsidRDefault="00D45185">
      <w:pPr>
        <w:spacing w:after="9"/>
        <w:ind w:left="-14" w:right="0" w:firstLine="0"/>
      </w:pPr>
      <w:r>
        <w:t>13.5 Предложения по строительству генерирующих объектов, функционирующих в режиме комбинированной выработки электрической и тепловой энергии, указанных в схеме т</w:t>
      </w:r>
      <w:r>
        <w:t>еплоснабжения, для их учета при разработке схемы и программы перспективного развития электроэнергетики субъекта Российской Федерации, схемы и программы развития Единой энергетической системы России, содержащие в том числе описание участия указанных объекто</w:t>
      </w:r>
      <w:r>
        <w:t>в в перспективных балансах тепловой мощности и энергии</w:t>
      </w:r>
    </w:p>
    <w:p w:rsidR="00000000" w:rsidRDefault="00D45185">
      <w:pPr>
        <w:spacing w:after="101" w:line="256" w:lineRule="auto"/>
        <w:ind w:left="-4" w:right="-4" w:hanging="10"/>
      </w:pPr>
      <w:r>
        <w:t xml:space="preserve"> ............................................................................................................................. 28</w:t>
      </w:r>
    </w:p>
    <w:p w:rsidR="00000000" w:rsidRDefault="00D45185">
      <w:pPr>
        <w:ind w:left="-14" w:right="0" w:firstLine="0"/>
      </w:pPr>
      <w:r>
        <w:t>13.6 Описание решений (вырабатываемых с учетом положений утвержденной с</w:t>
      </w:r>
      <w:r>
        <w:t>хемы водоснабжения поселения, городского округа, города федерального значения, утвержденной единой схемы водоснабжения и водоотведения Республики Крым) о развитии соответствующей системы водоснабжения в части, относящейся к системам теплоснабжения ........</w:t>
      </w:r>
      <w:r>
        <w:t>..................................... 28</w:t>
      </w:r>
    </w:p>
    <w:p w:rsidR="00000000" w:rsidRDefault="00D45185">
      <w:pPr>
        <w:ind w:left="-14" w:right="0" w:firstLine="0"/>
      </w:pPr>
      <w:r>
        <w:t xml:space="preserve">13.7 Предложения по корректировке утвержденной (разработке) схемы водоснабжения поселения, городского округа, города федерального значения, единой схемы водоснабжения и водоотведения Республики Крым для обеспечения </w:t>
      </w:r>
      <w:r>
        <w:t>согласованности такой схемы и указанных в схеме теплоснабжения решений о развитии источников тепловой энергии и систем теплоснабжения .................................................................................................. 28</w:t>
      </w:r>
    </w:p>
    <w:p w:rsidR="00000000" w:rsidRDefault="00D45185">
      <w:pPr>
        <w:ind w:left="-14" w:right="0" w:firstLine="0"/>
      </w:pPr>
      <w:r>
        <w:t>Раздел 14 Индикаторы</w:t>
      </w:r>
      <w:r>
        <w:t xml:space="preserve"> развития систем теплоснабжения поселения, городского округа, города федерального значения.......................................... 28 Раздел 15 Ценовые (тарифные) последствия .................................................... 28</w:t>
      </w:r>
    </w:p>
    <w:p w:rsidR="00000000" w:rsidRDefault="00D45185">
      <w:pPr>
        <w:pageBreakBefore/>
        <w:ind w:left="-14" w:right="0" w:firstLine="0"/>
      </w:pP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Аннотация</w:t>
      </w:r>
    </w:p>
    <w:p w:rsidR="00000000" w:rsidRDefault="00D45185">
      <w:pPr>
        <w:spacing w:after="0"/>
        <w:ind w:left="-14" w:right="0"/>
      </w:pPr>
      <w:r>
        <w:t>В состав схе</w:t>
      </w:r>
      <w:r>
        <w:t>мы теплоснабжения Духовницкого муниципального образования Саратовской области (далее – муниципальное образование) входят утверждаемая часть, обосновывающие материалы с пятью приложениями.</w:t>
      </w:r>
    </w:p>
    <w:p w:rsidR="00000000" w:rsidRDefault="00D45185">
      <w:pPr>
        <w:spacing w:after="0"/>
        <w:ind w:left="-14" w:right="0"/>
      </w:pPr>
      <w:r>
        <w:t>Схема теплоснабжения муниципального образования выполнена во исполне</w:t>
      </w:r>
      <w:r>
        <w:t>ние требований Федерального Закона от 27 июля 2010года №190-Ф3 «О теплоснабжении», устанавливающего статус схемы теплоснабжения, как документа, разрабатываемого в целях удовлетворения спроса на тепловую энергию (мощность) и теплоноситель, обеспечения надеж</w:t>
      </w:r>
      <w:r>
        <w:t>ного теплоснабжения наиболее экономичным способом при минимальном воздействии на окружающую среду, а также экономического стимулирования развития систем теплоснабжения и внедрения энергосберегающих технологий.</w:t>
      </w:r>
    </w:p>
    <w:p w:rsidR="00000000" w:rsidRDefault="00D45185">
      <w:pPr>
        <w:spacing w:after="42"/>
        <w:ind w:left="-14" w:right="0"/>
      </w:pPr>
      <w:r>
        <w:t>Основной нормативно-правовой базой для разрабо</w:t>
      </w:r>
      <w:r>
        <w:t>тки схемы теплоснабжения являются следующие документы:</w:t>
      </w:r>
    </w:p>
    <w:p w:rsidR="00000000" w:rsidRDefault="00D45185">
      <w:pPr>
        <w:numPr>
          <w:ilvl w:val="0"/>
          <w:numId w:val="2"/>
        </w:numPr>
        <w:spacing w:after="43"/>
        <w:ind w:right="0" w:hanging="360"/>
      </w:pPr>
      <w:r>
        <w:t xml:space="preserve">Федеральный </w:t>
      </w:r>
      <w:r>
        <w:tab/>
        <w:t xml:space="preserve">закон </w:t>
      </w:r>
      <w:r>
        <w:tab/>
        <w:t xml:space="preserve">от </w:t>
      </w:r>
      <w:r>
        <w:tab/>
        <w:t xml:space="preserve">27 </w:t>
      </w:r>
      <w:r>
        <w:tab/>
        <w:t xml:space="preserve">июля </w:t>
      </w:r>
      <w:r>
        <w:tab/>
        <w:t xml:space="preserve">2010г. </w:t>
      </w:r>
      <w:r>
        <w:tab/>
        <w:t xml:space="preserve">№ </w:t>
      </w:r>
      <w:r>
        <w:tab/>
        <w:t xml:space="preserve">190-ФЗ </w:t>
      </w:r>
      <w:r>
        <w:tab/>
        <w:t>«О теплоснабжении»;</w:t>
      </w:r>
    </w:p>
    <w:p w:rsidR="00000000" w:rsidRDefault="00D45185">
      <w:pPr>
        <w:numPr>
          <w:ilvl w:val="0"/>
          <w:numId w:val="2"/>
        </w:numPr>
        <w:spacing w:after="43"/>
        <w:ind w:right="0" w:hanging="360"/>
      </w:pPr>
      <w:r>
        <w:t>Постановление Правительства РФ от 22 февраля 2012г. № 154 «О требованиях к схемам теплоснабжения, порядку их разработки и утверж</w:t>
      </w:r>
      <w:r>
        <w:t>дения»;</w:t>
      </w:r>
    </w:p>
    <w:p w:rsidR="00000000" w:rsidRDefault="00D45185">
      <w:pPr>
        <w:numPr>
          <w:ilvl w:val="0"/>
          <w:numId w:val="2"/>
        </w:numPr>
        <w:spacing w:after="43"/>
        <w:ind w:right="0" w:hanging="360"/>
      </w:pPr>
      <w:r>
        <w:t>Приказ Министерства энергетики РФ и Министерства регионального развития РФ от 29.12.2012 г. № 565/667 "Об утверждении методических рекомендаций по разработке схем теплоснабжения».</w:t>
      </w:r>
    </w:p>
    <w:p w:rsidR="00000000" w:rsidRDefault="00D45185">
      <w:pPr>
        <w:numPr>
          <w:ilvl w:val="0"/>
          <w:numId w:val="2"/>
        </w:numPr>
        <w:spacing w:after="43"/>
        <w:ind w:right="0" w:hanging="360"/>
      </w:pPr>
      <w:r>
        <w:t>Федеральный закон от 06.10.2009 № 131-ФЗ «Об общих принципах организ</w:t>
      </w:r>
      <w:r>
        <w:t>ации местного самоуправления в Российской Федерации».</w:t>
      </w:r>
    </w:p>
    <w:p w:rsidR="00000000" w:rsidRDefault="00D45185">
      <w:pPr>
        <w:numPr>
          <w:ilvl w:val="0"/>
          <w:numId w:val="2"/>
        </w:numPr>
        <w:spacing w:after="42"/>
        <w:ind w:right="0" w:hanging="360"/>
      </w:pPr>
      <w:r>
        <w:t>Федеральный закон от 07.12.2011 № 417-ФЗ «О внесении изменений в законодательные акты Российской Федерации в связи с принятием федерального закона «О водоснабжении и водоотведении» в части внесения изме</w:t>
      </w:r>
      <w:r>
        <w:t>нений в закон «О теплоснабжении».</w:t>
      </w:r>
    </w:p>
    <w:p w:rsidR="00000000" w:rsidRDefault="00D45185">
      <w:pPr>
        <w:numPr>
          <w:ilvl w:val="0"/>
          <w:numId w:val="2"/>
        </w:numPr>
        <w:spacing w:after="43"/>
        <w:ind w:right="0" w:hanging="360"/>
      </w:pPr>
      <w:r>
        <w:t>Федеральный закон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Федерации».</w:t>
      </w:r>
    </w:p>
    <w:p w:rsidR="00000000" w:rsidRDefault="00D45185">
      <w:pPr>
        <w:numPr>
          <w:ilvl w:val="0"/>
          <w:numId w:val="2"/>
        </w:numPr>
        <w:spacing w:after="42"/>
        <w:ind w:right="0" w:hanging="360"/>
      </w:pPr>
      <w:r>
        <w:t>Приказ Минэнерго России от 05.03.2019</w:t>
      </w:r>
      <w:r>
        <w:t xml:space="preserve"> №212 "Об утверждении Методических указаний по разработке схем теплоснабжения"</w:t>
      </w:r>
    </w:p>
    <w:p w:rsidR="00000000" w:rsidRDefault="00D45185">
      <w:pPr>
        <w:numPr>
          <w:ilvl w:val="0"/>
          <w:numId w:val="2"/>
        </w:numPr>
        <w:spacing w:after="0"/>
        <w:ind w:right="0" w:hanging="360"/>
      </w:pPr>
      <w:r>
        <w:t>(Постановление Правительства Российской Федерации № 452 от 16.05.2014 г.) «Правила определения плановых и расчета фактических значений показателей надежности и энергетической эф</w:t>
      </w:r>
      <w:r>
        <w:t>фективности объектов теплоснабжения, а также определения достижения организацией, осуществляющей регулируемые виды деятельности в сфере теплоснабжения, указанных плановых значений».</w:t>
      </w:r>
    </w:p>
    <w:p w:rsidR="00000000" w:rsidRDefault="00D45185">
      <w:pPr>
        <w:spacing w:after="39"/>
        <w:ind w:left="711" w:right="0" w:firstLine="0"/>
      </w:pPr>
      <w:r>
        <w:t>Основные принципы разработки схемы теплоснабжения:</w:t>
      </w:r>
    </w:p>
    <w:p w:rsidR="00000000" w:rsidRDefault="00D45185">
      <w:pPr>
        <w:numPr>
          <w:ilvl w:val="0"/>
          <w:numId w:val="2"/>
        </w:numPr>
        <w:spacing w:after="42"/>
        <w:ind w:right="0" w:hanging="360"/>
      </w:pPr>
      <w:r>
        <w:t>обеспечение безопасност</w:t>
      </w:r>
      <w:r>
        <w:t>и и надежности теплоснабжения потребителей в соответствии с требованиями технических регламентов;</w:t>
      </w:r>
    </w:p>
    <w:p w:rsidR="00000000" w:rsidRDefault="00D45185">
      <w:pPr>
        <w:numPr>
          <w:ilvl w:val="0"/>
          <w:numId w:val="2"/>
        </w:numPr>
        <w:spacing w:after="43"/>
        <w:ind w:right="0" w:hanging="360"/>
      </w:pPr>
      <w:r>
        <w:t>обеспечение энергетической эффективности теплоснабжения и потребления тепловой энергии с учетом требований, установленных федеральными законами;</w:t>
      </w:r>
    </w:p>
    <w:p w:rsidR="00000000" w:rsidRDefault="00D45185">
      <w:pPr>
        <w:numPr>
          <w:ilvl w:val="0"/>
          <w:numId w:val="2"/>
        </w:numPr>
        <w:spacing w:after="47"/>
        <w:ind w:right="0" w:hanging="360"/>
      </w:pPr>
      <w:r>
        <w:t>соблюдение ба</w:t>
      </w:r>
      <w:r>
        <w:t>ланса экономических интересов теплоснабжающих организаций и интересов потребителей;</w:t>
      </w:r>
    </w:p>
    <w:p w:rsidR="00000000" w:rsidRDefault="00D45185">
      <w:pPr>
        <w:numPr>
          <w:ilvl w:val="0"/>
          <w:numId w:val="2"/>
        </w:numPr>
        <w:spacing w:after="43"/>
        <w:ind w:right="0" w:hanging="360"/>
      </w:pPr>
      <w:r>
        <w:t>минимизация затрат на теплоснабжение в расчете на единицу потребляемой тепловой энергии для потребителя в долгосрочной перспективе;</w:t>
      </w:r>
    </w:p>
    <w:p w:rsidR="00000000" w:rsidRDefault="00D45185">
      <w:pPr>
        <w:numPr>
          <w:ilvl w:val="0"/>
          <w:numId w:val="2"/>
        </w:numPr>
        <w:spacing w:after="43"/>
        <w:ind w:right="0" w:hanging="360"/>
      </w:pPr>
      <w:r>
        <w:t>обеспечение недискриминационных и стабил</w:t>
      </w:r>
      <w:r>
        <w:t>ьных условий осуществления предпринимательской деятельности в сфере теплоснабжения;</w:t>
      </w:r>
    </w:p>
    <w:p w:rsidR="00000000" w:rsidRDefault="00D45185">
      <w:pPr>
        <w:numPr>
          <w:ilvl w:val="0"/>
          <w:numId w:val="2"/>
        </w:numPr>
        <w:spacing w:after="0"/>
        <w:ind w:right="0" w:hanging="360"/>
      </w:pPr>
      <w:r>
        <w:t>согласование схем теплоснабжения с иными программами развития сетей инженерно-технического обеспечения.</w:t>
      </w:r>
    </w:p>
    <w:p w:rsidR="00000000" w:rsidRDefault="00D45185">
      <w:pPr>
        <w:spacing w:after="43"/>
        <w:ind w:left="-14" w:right="0"/>
      </w:pPr>
      <w:r>
        <w:t xml:space="preserve">При разработке схемы теплоснабжения использовались исходные данные, </w:t>
      </w:r>
      <w:r>
        <w:t>предоставленные теплоснабжающей организацией МБУ «Благоустройство» и Администрацией Духовницкого района, в том числе следующие документы и источники:</w:t>
      </w:r>
    </w:p>
    <w:p w:rsidR="00000000" w:rsidRDefault="00D45185">
      <w:pPr>
        <w:numPr>
          <w:ilvl w:val="0"/>
          <w:numId w:val="2"/>
        </w:numPr>
        <w:spacing w:after="11"/>
        <w:ind w:right="0" w:hanging="360"/>
      </w:pPr>
      <w:r>
        <w:t>Генеральный план муниципального образования;</w:t>
      </w:r>
    </w:p>
    <w:p w:rsidR="00000000" w:rsidRDefault="00D45185">
      <w:pPr>
        <w:numPr>
          <w:ilvl w:val="0"/>
          <w:numId w:val="2"/>
        </w:numPr>
        <w:spacing w:after="42"/>
        <w:ind w:right="0" w:hanging="360"/>
      </w:pPr>
      <w:r>
        <w:t>Температурные графики, схемы сетей теплоснабжения, технологич</w:t>
      </w:r>
      <w:r>
        <w:t>еские схемы источников тепловой энергии, сведения по основному оборудованию, данные по присоединенной тепловой нагрузке и т.п.;</w:t>
      </w:r>
    </w:p>
    <w:p w:rsidR="00000000" w:rsidRDefault="00D45185">
      <w:pPr>
        <w:numPr>
          <w:ilvl w:val="0"/>
          <w:numId w:val="2"/>
        </w:numPr>
        <w:spacing w:after="42"/>
        <w:ind w:right="0" w:hanging="360"/>
      </w:pPr>
      <w:r>
        <w:t>Показатели хозяйственной и финансовой деятельности теплоснабжающей организации;</w:t>
      </w:r>
    </w:p>
    <w:p w:rsidR="00000000" w:rsidRDefault="00D45185">
      <w:pPr>
        <w:numPr>
          <w:ilvl w:val="0"/>
          <w:numId w:val="2"/>
        </w:numPr>
        <w:spacing w:after="0"/>
        <w:ind w:right="0" w:hanging="360"/>
      </w:pPr>
      <w:r>
        <w:t>Статистическая отчетность теплоснабжающей органи</w:t>
      </w:r>
      <w:r>
        <w:t>зации о выработке и отпуске тепловой энергии и использовании ТЭР в натуральном выражении.</w:t>
      </w:r>
    </w:p>
    <w:p w:rsidR="00000000" w:rsidRDefault="00D45185">
      <w:pPr>
        <w:spacing w:after="0"/>
        <w:ind w:left="-14" w:right="0"/>
      </w:pPr>
      <w:r>
        <w:t>Схема теплоснабжения включает мероприятия по созданию, модернизации, реконструкции и развитию централизованных систем теплоснабжения, повышению надежности функциониро</w:t>
      </w:r>
      <w:r>
        <w:t>вания этих систем и обеспечивающие комфортные и безопасные условия для проживания людей на территории муниципального образования.</w:t>
      </w:r>
    </w:p>
    <w:p w:rsidR="00000000" w:rsidRDefault="00D45185">
      <w:pPr>
        <w:spacing w:after="0"/>
        <w:ind w:left="-14" w:right="0"/>
      </w:pPr>
      <w:r>
        <w:t>Обоснование решений (рекомендаций) при разработке схемы теплоснабжения осуществляется на основе технико-экономического сопоста</w:t>
      </w:r>
      <w:r>
        <w:t>вления вариантов развития системы теплоснабжения в целом и отдельных ее частей (локальных зон теплоснабжения) с учётом опыта внедрения предлагаемых мероприятий.</w:t>
      </w:r>
    </w:p>
    <w:p w:rsidR="00000000" w:rsidRDefault="00D45185">
      <w:pPr>
        <w:pStyle w:val="Heading1"/>
        <w:ind w:left="-4"/>
      </w:pPr>
      <w:bookmarkStart w:id="1" w:name="__RefHeading__1_65723514"/>
      <w:bookmarkEnd w:id="1"/>
      <w:r>
        <w:t>Термины</w:t>
      </w:r>
    </w:p>
    <w:p w:rsidR="00000000" w:rsidRDefault="00D45185">
      <w:pPr>
        <w:spacing w:after="0"/>
        <w:ind w:left="-14" w:right="0"/>
      </w:pPr>
      <w:r>
        <w:t>В настоящем документе используются следующие термины и сокращения:</w:t>
      </w:r>
    </w:p>
    <w:p w:rsidR="00000000" w:rsidRDefault="00D45185">
      <w:pPr>
        <w:spacing w:after="0"/>
        <w:ind w:left="-14" w:right="0"/>
      </w:pPr>
      <w:r>
        <w:t>Энергетический ресур</w:t>
      </w:r>
      <w:r>
        <w:t>с – носитель энергии, энергия которого используется или может быть использована при осуществлении хозяйственной и иной деятельности, а также вид энергии (атомная, тепловая, электрическая, электромагнитная энергия или другой вид энергии).</w:t>
      </w:r>
    </w:p>
    <w:p w:rsidR="00000000" w:rsidRDefault="00D45185">
      <w:pPr>
        <w:spacing w:after="0"/>
        <w:ind w:left="-14" w:right="0"/>
      </w:pPr>
      <w:r>
        <w:t>Энергосбережение –</w:t>
      </w:r>
      <w:r>
        <w:t xml:space="preserve"> реализация организационных, правовых, технических, технологических, экономических и иных мер, направленных на уменьшение объема используемых энергетических ресурсов при сохранении соответствующего полезного эффекта от их использования (в том числе объема </w:t>
      </w:r>
      <w:r>
        <w:t>произведенной продукции, выполненных работ, оказанных услуг).</w:t>
      </w:r>
    </w:p>
    <w:p w:rsidR="00000000" w:rsidRDefault="00D45185">
      <w:pPr>
        <w:spacing w:after="0"/>
        <w:ind w:left="-14" w:right="0"/>
      </w:pPr>
      <w:r>
        <w:t>Энергетическая эффективность – характеристики, отражающие отношение полезного эффекта от использования энергетических ресурсов к затратам энергетических ресурсов, произведенным в целях получения</w:t>
      </w:r>
      <w:r>
        <w:t xml:space="preserve"> такого эффекта, применительно к продукции, технологическому процессу, юридическому лицу, индивидуальному предпринимателю.</w:t>
      </w:r>
    </w:p>
    <w:p w:rsidR="00000000" w:rsidRDefault="00D45185">
      <w:pPr>
        <w:spacing w:after="0"/>
        <w:ind w:left="-14" w:right="0"/>
      </w:pPr>
      <w:r>
        <w:t>Техническое состояние – совокупность параметров, качественных признаков и пределов их допустимых значений, установленных технической,</w:t>
      </w:r>
      <w:r>
        <w:t xml:space="preserve"> эксплуатационной и другой нормативной документацией.</w:t>
      </w:r>
    </w:p>
    <w:p w:rsidR="00000000" w:rsidRDefault="00D45185">
      <w:pPr>
        <w:spacing w:after="0"/>
        <w:ind w:left="-14" w:right="0"/>
      </w:pPr>
      <w:r>
        <w:t>Испытания – экспериментальное определение качественных и/или количественных характеристик параметров энергооборудования при влиянии на него факторов, регламентированных действующими нормативными докумен</w:t>
      </w:r>
      <w:r>
        <w:t>тами.</w:t>
      </w:r>
    </w:p>
    <w:p w:rsidR="00000000" w:rsidRDefault="00D45185">
      <w:pPr>
        <w:spacing w:after="0"/>
        <w:ind w:left="-14" w:right="0"/>
      </w:pPr>
      <w:r>
        <w:t>Зона действия системы теплоснабжения - территория муниципального образования, городского поселения, города федерального значения или ее часть, границы которой устанавливаются по наиболее удаленным точкам подключения потребителей к тепловым сетям, вхо</w:t>
      </w:r>
      <w:r>
        <w:t>дящим в систему теплоснабжения;</w:t>
      </w:r>
    </w:p>
    <w:p w:rsidR="00000000" w:rsidRDefault="00D45185">
      <w:pPr>
        <w:spacing w:after="0"/>
        <w:ind w:left="-14" w:right="0"/>
      </w:pPr>
      <w:r>
        <w:t>Зона действия источника тепловой энергии - территория муниципального образования, городского поселения, города федерального значения или ее часть, границы которой устанавливаются закрытыми секционирующими задвижками тепловой</w:t>
      </w:r>
      <w:r>
        <w:t xml:space="preserve"> сети системы теплоснабжения;</w:t>
      </w:r>
    </w:p>
    <w:p w:rsidR="00000000" w:rsidRDefault="00D45185">
      <w:pPr>
        <w:spacing w:after="0"/>
        <w:ind w:left="-14" w:right="0"/>
      </w:pPr>
      <w:r>
        <w:t xml:space="preserve">Установленная мощность источника тепловой энергии - сумма номинальных тепловых мощностей всего принятого по актам ввода в эксплуатацию оборудования, предназначенного для отпуска тепловой энергии потребителям и для обеспечения </w:t>
      </w:r>
      <w:r>
        <w:t>собственных и хозяйственных нужд теплоснабжающей организации в отношении данного источника тепловой энергии;</w:t>
      </w:r>
    </w:p>
    <w:p w:rsidR="00000000" w:rsidRDefault="00D45185">
      <w:pPr>
        <w:spacing w:after="0"/>
        <w:ind w:left="-14" w:right="0"/>
      </w:pPr>
      <w:r>
        <w:t>Располагаемая мощность источника тепловой энергии - величина, равная установленной мощности источника тепловой энергии за вычетом объемов мощности,</w:t>
      </w:r>
      <w:r>
        <w:t xml:space="preserve"> не реализуемых по техническим причинам, в том числе по причине снижения тепловой мощности оборудования в результате эксплуатации на продленном техническом ресурсе (снижение параметров пара перед турбиной, отсутствие рециркуляции в пиковых водогрейных котл</w:t>
      </w:r>
      <w:r>
        <w:t>оагрегатах и др.);</w:t>
      </w:r>
    </w:p>
    <w:p w:rsidR="00000000" w:rsidRDefault="00D45185">
      <w:pPr>
        <w:spacing w:after="0"/>
        <w:ind w:left="-14" w:right="0"/>
      </w:pPr>
      <w:r>
        <w:t>Реконструкция — процесс изменения устаревших объектов, с целью придания свойств новых в будущем. Реконструкция объектов капитального строительства (за исключением линейных объектов) — изменение параметров объекта капитального строительст</w:t>
      </w:r>
      <w:r>
        <w:t>ва, его частей. Реконструкция линейных объектов (водопроводов, канализации) — изменение параметров линейных объектов или их участков (частей), которое влечет за собой изменение класса, категории и (или) первоначально установленных показателей функционирова</w:t>
      </w:r>
      <w:r>
        <w:t>ния таких объектов (пропускной способности и других) или при котором требуется изменение границ полос отвода и (или) охранных зон таких объектов.</w:t>
      </w:r>
    </w:p>
    <w:p w:rsidR="00000000" w:rsidRDefault="00D45185">
      <w:pPr>
        <w:spacing w:after="0"/>
        <w:ind w:left="-14" w:right="0"/>
      </w:pPr>
      <w:r>
        <w:t>Мощность источника тепловой энергии нетто - величина, равная располагаемой мощности источника тепловой энергии</w:t>
      </w:r>
      <w:r>
        <w:t xml:space="preserve"> за вычетом тепловой нагрузки на собственные и хозяйственные нужды теплоснабжающей организации в отношении источника тепловой энергии;</w:t>
      </w:r>
    </w:p>
    <w:p w:rsidR="00000000" w:rsidRDefault="00D45185">
      <w:pPr>
        <w:spacing w:after="0"/>
        <w:ind w:left="-14" w:right="0"/>
      </w:pPr>
      <w:r>
        <w:t>Модернизация (техническое перевооружение) - обновление объекта, приведение его в соответствие с новыми требованиями и нор</w:t>
      </w:r>
      <w:r>
        <w:t>мами, техническими условиями, показателями качества.</w:t>
      </w:r>
    </w:p>
    <w:p w:rsidR="00000000" w:rsidRDefault="00D45185">
      <w:pPr>
        <w:spacing w:after="0"/>
        <w:ind w:left="-14" w:right="0"/>
      </w:pPr>
      <w:r>
        <w:t>Теплосетевые объекты - объекты, входящие в состав тепловой сети и обеспечивающие передачу тепловой энергии от источника тепловой энергии до теплопотребляющих установок потребителей тепловой энергии;</w:t>
      </w:r>
    </w:p>
    <w:p w:rsidR="00000000" w:rsidRDefault="00D45185">
      <w:pPr>
        <w:spacing w:after="0"/>
        <w:ind w:left="-14" w:right="0"/>
      </w:pPr>
      <w:r>
        <w:t>Элем</w:t>
      </w:r>
      <w:r>
        <w:t>ент территориального деления - территория муниципального образования, городского поселения, города федерального значения или ее часть, установленная по границам административно-территориальных единиц;</w:t>
      </w:r>
    </w:p>
    <w:p w:rsidR="00000000" w:rsidRDefault="00D45185">
      <w:pPr>
        <w:spacing w:after="0"/>
        <w:ind w:left="-14" w:right="0"/>
      </w:pPr>
      <w:r>
        <w:t>Расчетный элемент территориального деления - территория</w:t>
      </w:r>
      <w:r>
        <w:t xml:space="preserve"> муниципального образования, городского поселения, города федерального значения или ее часть, принятая для целей разработки схемы теплоснабжения в неизменяемых границах на весь срок действия схемы теплоснабжения.</w:t>
      </w:r>
    </w:p>
    <w:p w:rsidR="00000000" w:rsidRDefault="00D45185">
      <w:pPr>
        <w:spacing w:after="0"/>
        <w:ind w:left="-14" w:right="0"/>
      </w:pPr>
      <w:r>
        <w:t>Радиус эффективного теплоснабжения - максим</w:t>
      </w:r>
      <w:r>
        <w:t>альное расстояние от теплопотребляющей установки до ближайшего источника тепловой энергии в системе теплоснабжения, при превышении которого подключение теплопотребляющей установки к данной системе теплоснабжения нецелесообразно по причине увеличения совоку</w:t>
      </w:r>
      <w:r>
        <w:t>пных расходов в системе теплоснабжения.</w:t>
      </w:r>
    </w:p>
    <w:p w:rsidR="00000000" w:rsidRDefault="00D45185">
      <w:pPr>
        <w:spacing w:after="0"/>
        <w:ind w:left="-14" w:right="0"/>
      </w:pPr>
      <w:r>
        <w:t>Коэффициент использования теплоты топлива – показатель энергетической эффективности каждой зоны действия источника тепловой энергии, доля теплоты, содержащейся в топливе, полезно используемой на выработку тепловой эн</w:t>
      </w:r>
      <w:r>
        <w:t>ергии (электроэнергии) в котельной (на электростанции).</w:t>
      </w:r>
    </w:p>
    <w:p w:rsidR="00000000" w:rsidRDefault="00D45185">
      <w:pPr>
        <w:spacing w:after="0"/>
        <w:ind w:left="-14" w:right="0"/>
      </w:pPr>
      <w:r>
        <w:t>Материальная характеристика тепловой сети - сумма произведений наружных диаметров трубопроводов участков тепловой сети на их длину.</w:t>
      </w:r>
    </w:p>
    <w:p w:rsidR="00000000" w:rsidRDefault="00D45185">
      <w:pPr>
        <w:spacing w:after="0"/>
        <w:ind w:left="-14" w:right="0"/>
      </w:pPr>
      <w:r>
        <w:t>Удельная материальная характеристика тепловой сети - отношение матер</w:t>
      </w:r>
      <w:r>
        <w:t>иальной характеристики тепловой сети к тепловой нагрузке потребителей, присоединенных к этой тепловой сети.</w:t>
      </w:r>
    </w:p>
    <w:p w:rsidR="00000000" w:rsidRDefault="00D45185">
      <w:pPr>
        <w:spacing w:after="0"/>
        <w:ind w:left="-14" w:right="0"/>
      </w:pPr>
      <w:r>
        <w:t>Расчетная тепловая нагрузка - тепловая нагрузка, определяемая на основе данных о фактическом отпуске тепловой энергии за полный отопительный период,</w:t>
      </w:r>
      <w:r>
        <w:t xml:space="preserve"> предшествующий началу разработки схемы теплоснабжения, приведенная в соответствии с методическими указаниями по разработке схем теплоснабжения к расчетной температуре наружного воздуха.</w:t>
      </w:r>
    </w:p>
    <w:p w:rsidR="00000000" w:rsidRDefault="00D45185">
      <w:pPr>
        <w:spacing w:after="0"/>
        <w:ind w:left="-14" w:right="0"/>
      </w:pPr>
      <w:r>
        <w:t>Базовый период - год, предшествующий году разработки и утверждения пе</w:t>
      </w:r>
      <w:r>
        <w:t>рвичной схемы теплоснабжения муниципального образования, городского поселения, города федерального значения.</w:t>
      </w:r>
    </w:p>
    <w:p w:rsidR="00000000" w:rsidRDefault="00D45185">
      <w:pPr>
        <w:spacing w:after="0"/>
        <w:ind w:left="-14" w:right="0"/>
      </w:pPr>
      <w:r>
        <w:t>Мастер-план развития систем теплоснабжения муниципального образования, городского поселения, города федерального значения - раздел схемы теплоснабж</w:t>
      </w:r>
      <w:r>
        <w:t>ения, содержащий описание сценариев развития теплоснабжения муниципального образования, городского поселения, города федерального значения и обоснование выбора приоритетного сценария развития теплоснабжения муниципального образования, городского поселения,</w:t>
      </w:r>
      <w:r>
        <w:t xml:space="preserve"> города федерального значения.</w:t>
      </w:r>
    </w:p>
    <w:p w:rsidR="00000000" w:rsidRDefault="00D45185">
      <w:pPr>
        <w:spacing w:after="0"/>
        <w:ind w:left="-14" w:right="0"/>
      </w:pPr>
      <w:r>
        <w:t xml:space="preserve">Энергетические характеристики тепловых сетей - показатели, характеризующие энергетическую эффективность передачи тепловой энергии по тепловым сетям, включая потери тепловой энергии, расход электроэнергии на передачу тепловой </w:t>
      </w:r>
      <w:r>
        <w:t>энергии, расход теплоносителя на передачу тепловой энергии, потери теплоносителя, температуру теплоносителя.</w:t>
      </w:r>
    </w:p>
    <w:p w:rsidR="00000000" w:rsidRDefault="00D45185">
      <w:pPr>
        <w:spacing w:after="0"/>
        <w:ind w:left="-14" w:right="0"/>
      </w:pPr>
      <w:r>
        <w:t>Топливный баланс - документ, содержащий взаимосвязанные показатели количественного соответствия необходимых для функционирования системы теплоснабж</w:t>
      </w:r>
      <w:r>
        <w:t>ения поставок топлива различных видов и их потребления источниками тепловой энергии в системе теплоснабжения, устанавливающий распределение топлива различных видов между источниками тепловой энергии в системе теплоснабжения и позволяющий определить эффекти</w:t>
      </w:r>
      <w:r>
        <w:t>вность использования топлива при комбинированной выработке электрической и тепловой энергии.</w:t>
      </w:r>
    </w:p>
    <w:p w:rsidR="00000000" w:rsidRDefault="00D45185">
      <w:pPr>
        <w:spacing w:after="0"/>
        <w:ind w:left="-14" w:right="0"/>
      </w:pPr>
      <w:r>
        <w:t xml:space="preserve">Электронная модель системы теплоснабжения муниципального образования, городского поселения, города федерального значения - документ в электронной форме, в котором </w:t>
      </w:r>
      <w:r>
        <w:t>представлена информация о характеристиках систем теплоснабжения муниципального образования, городского поселения, города федерального значения.</w:t>
      </w:r>
    </w:p>
    <w:p w:rsidR="00000000" w:rsidRDefault="00D45185">
      <w:pPr>
        <w:spacing w:after="0"/>
        <w:ind w:left="-14" w:right="0"/>
      </w:pPr>
      <w:r>
        <w:t>Коэффициент использования установленной тепловой мощности — равен отношению среднеарифметической тепловой мощнос</w:t>
      </w:r>
      <w:r>
        <w:t>ти к установленной тепловой мощности котельной за определённый интервал времени.</w:t>
      </w:r>
    </w:p>
    <w:p w:rsidR="00000000" w:rsidRDefault="00D45185">
      <w:pPr>
        <w:pStyle w:val="Heading1"/>
        <w:ind w:left="-4"/>
      </w:pPr>
      <w:bookmarkStart w:id="2" w:name="__RefHeading__3_65723514"/>
      <w:bookmarkEnd w:id="2"/>
      <w:r>
        <w:t>Раздел 1 Показатели существующего и перспективного спроса на тепловую энергию (мощность) и теплоноситель в установленных границах территории поселения, городского округа, горо</w:t>
      </w:r>
      <w:r>
        <w:t>да федерального значения</w:t>
      </w:r>
    </w:p>
    <w:p w:rsidR="00000000" w:rsidRDefault="00D45185">
      <w:pPr>
        <w:pStyle w:val="Heading1"/>
        <w:ind w:left="-4"/>
      </w:pPr>
      <w:bookmarkStart w:id="3" w:name="__RefHeading__5_65723514"/>
      <w:bookmarkEnd w:id="3"/>
      <w:r>
        <w:t>1.1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</w:t>
      </w:r>
      <w:r>
        <w:t>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</w:t>
      </w:r>
    </w:p>
    <w:p w:rsidR="00000000" w:rsidRDefault="00D45185">
      <w:pPr>
        <w:spacing w:after="0"/>
        <w:ind w:left="-14" w:right="0"/>
      </w:pPr>
      <w:r>
        <w:t xml:space="preserve">Величины существующей отапливаемой площади строительных фондов и приросты </w:t>
      </w:r>
      <w:r>
        <w:t>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представлены в таблице 1.1.1</w:t>
      </w:r>
    </w:p>
    <w:p w:rsidR="00000000" w:rsidRDefault="00D45185">
      <w:pPr>
        <w:spacing w:after="11"/>
        <w:ind w:left="-14" w:right="0" w:firstLine="0"/>
      </w:pPr>
      <w:r>
        <w:t>Таблица 1.1.1 Величины сущест</w:t>
      </w:r>
      <w:r>
        <w:t>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</w:t>
      </w:r>
    </w:p>
    <w:tbl>
      <w:tblPr>
        <w:tblW w:w="0" w:type="auto"/>
        <w:tblInd w:w="-3" w:type="dxa"/>
        <w:tblLayout w:type="fixed"/>
        <w:tblCellMar>
          <w:top w:w="11" w:type="dxa"/>
          <w:left w:w="106" w:type="dxa"/>
          <w:bottom w:w="6" w:type="dxa"/>
          <w:right w:w="102" w:type="dxa"/>
        </w:tblCellMar>
        <w:tblLook w:val="0000" w:firstRow="0" w:lastRow="0" w:firstColumn="0" w:lastColumn="0" w:noHBand="0" w:noVBand="0"/>
      </w:tblPr>
      <w:tblGrid>
        <w:gridCol w:w="638"/>
        <w:gridCol w:w="3043"/>
        <w:gridCol w:w="1416"/>
        <w:gridCol w:w="696"/>
        <w:gridCol w:w="696"/>
        <w:gridCol w:w="696"/>
        <w:gridCol w:w="696"/>
        <w:gridCol w:w="696"/>
        <w:gridCol w:w="788"/>
      </w:tblGrid>
      <w:tr w:rsidR="00000000">
        <w:trPr>
          <w:trHeight w:val="84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пп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7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6" w:firstLine="0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  <w:p w:rsidR="00000000" w:rsidRDefault="00D45185">
            <w:pPr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2021 год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2022 год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2023 год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2" w:right="0" w:hanging="2"/>
              <w:jc w:val="center"/>
              <w:rPr>
                <w:sz w:val="24"/>
              </w:rPr>
            </w:pPr>
            <w:r>
              <w:rPr>
                <w:sz w:val="24"/>
              </w:rPr>
              <w:t>20262033 годы</w:t>
            </w:r>
          </w:p>
        </w:tc>
      </w:tr>
      <w:tr w:rsidR="00000000">
        <w:trPr>
          <w:trHeight w:val="111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51" w:firstLine="0"/>
              <w:jc w:val="left"/>
              <w:rPr>
                <w:sz w:val="24"/>
              </w:rPr>
            </w:pPr>
            <w:r>
              <w:rPr>
                <w:sz w:val="24"/>
              </w:rPr>
              <w:t>прирост общей отапливаемой площади жилых зданий, в том числе: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7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тыс. кв. м.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" w:firstLine="0"/>
              <w:jc w:val="righ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</w:tr>
      <w:tr w:rsidR="00000000">
        <w:trPr>
          <w:trHeight w:val="28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многоквартирные дома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7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тыс. кв. м.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</w:t>
            </w:r>
            <w:r>
              <w:rPr>
                <w:sz w:val="24"/>
              </w:rPr>
              <w:t>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1" w:firstLine="0"/>
              <w:jc w:val="righ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</w:tr>
      <w:tr w:rsidR="00000000">
        <w:trPr>
          <w:trHeight w:val="56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1.2.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индивидуальные жилые дома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7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тыс. кв. м.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" w:firstLine="0"/>
              <w:jc w:val="righ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</w:tr>
      <w:tr w:rsidR="00000000">
        <w:trPr>
          <w:trHeight w:val="111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431" w:firstLine="0"/>
              <w:rPr>
                <w:sz w:val="24"/>
              </w:rPr>
            </w:pPr>
            <w:r>
              <w:rPr>
                <w:sz w:val="24"/>
              </w:rPr>
              <w:t>прирост общей отапливаемой площади общественно-деловых зданий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7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тыс. кв. м.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" w:firstLine="0"/>
              <w:jc w:val="righ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</w:tr>
      <w:tr w:rsidR="00000000">
        <w:trPr>
          <w:trHeight w:val="84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149" w:firstLine="0"/>
              <w:rPr>
                <w:sz w:val="24"/>
              </w:rPr>
            </w:pPr>
            <w:r>
              <w:rPr>
                <w:sz w:val="24"/>
              </w:rPr>
              <w:t>прирост общей отапливаемой площади производствен</w:t>
            </w:r>
            <w:r>
              <w:rPr>
                <w:sz w:val="24"/>
              </w:rPr>
              <w:t>ных зданий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7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тыс. кв. м.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" w:firstLine="0"/>
              <w:jc w:val="righ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</w:tr>
    </w:tbl>
    <w:p w:rsidR="00000000" w:rsidRDefault="00D45185">
      <w:pPr>
        <w:pStyle w:val="Heading1"/>
        <w:ind w:left="-4"/>
      </w:pPr>
      <w:bookmarkStart w:id="4" w:name="__RefHeading__7_65723514"/>
      <w:bookmarkEnd w:id="4"/>
      <w:r>
        <w:t>1.2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</w:t>
      </w:r>
      <w:r>
        <w:t>пе</w:t>
      </w:r>
    </w:p>
    <w:p w:rsidR="00000000" w:rsidRDefault="00D45185">
      <w:pPr>
        <w:spacing w:after="0"/>
        <w:ind w:left="-14" w:right="0"/>
      </w:pPr>
      <w:r>
        <w:t>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 представлены в таблице 1.2.1.</w:t>
      </w:r>
    </w:p>
    <w:p w:rsidR="00000000" w:rsidRDefault="00D45185">
      <w:pPr>
        <w:spacing w:after="11"/>
        <w:ind w:left="-14" w:right="0" w:firstLine="0"/>
      </w:pPr>
      <w:r>
        <w:t>Таблица 1.2.1. Существ</w:t>
      </w:r>
      <w:r>
        <w:t>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</w:t>
      </w:r>
    </w:p>
    <w:tbl>
      <w:tblPr>
        <w:tblW w:w="0" w:type="auto"/>
        <w:tblInd w:w="-3" w:type="dxa"/>
        <w:tblLayout w:type="fixed"/>
        <w:tblCellMar>
          <w:top w:w="12" w:type="dxa"/>
          <w:left w:w="110" w:type="dxa"/>
          <w:bottom w:w="6" w:type="dxa"/>
          <w:right w:w="98" w:type="dxa"/>
        </w:tblCellMar>
        <w:tblLook w:val="0000" w:firstRow="0" w:lastRow="0" w:firstColumn="0" w:lastColumn="0" w:noHBand="0" w:noVBand="0"/>
      </w:tblPr>
      <w:tblGrid>
        <w:gridCol w:w="1714"/>
        <w:gridCol w:w="1296"/>
        <w:gridCol w:w="994"/>
        <w:gridCol w:w="994"/>
        <w:gridCol w:w="994"/>
        <w:gridCol w:w="994"/>
        <w:gridCol w:w="1109"/>
        <w:gridCol w:w="1263"/>
      </w:tblGrid>
      <w:tr w:rsidR="00000000">
        <w:trPr>
          <w:trHeight w:val="835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19" w:firstLine="0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  <w:p w:rsidR="00000000" w:rsidRDefault="00D45185">
            <w:pPr>
              <w:spacing w:after="0" w:line="256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2021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2022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2023 г</w:t>
            </w:r>
            <w:r>
              <w:rPr>
                <w:sz w:val="24"/>
              </w:rPr>
              <w:t>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27" w:right="32" w:hanging="2"/>
              <w:jc w:val="center"/>
              <w:rPr>
                <w:sz w:val="24"/>
              </w:rPr>
            </w:pPr>
            <w:r>
              <w:rPr>
                <w:sz w:val="24"/>
              </w:rPr>
              <w:t>20262033 годы</w:t>
            </w:r>
          </w:p>
        </w:tc>
      </w:tr>
      <w:tr w:rsidR="00000000">
        <w:trPr>
          <w:trHeight w:val="288"/>
        </w:trPr>
        <w:tc>
          <w:tcPr>
            <w:tcW w:w="5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Вариант №1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</w:tr>
      <w:tr w:rsidR="00000000">
        <w:trPr>
          <w:trHeight w:val="283"/>
        </w:trPr>
        <w:tc>
          <w:tcPr>
            <w:tcW w:w="5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Котельная 1, рп. Духовницкое, ул. Ленина, 33Б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</w:tr>
      <w:tr w:rsidR="00000000">
        <w:trPr>
          <w:trHeight w:val="840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Выработка тепловой энергии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3148.5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3148.5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3148.5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3148.5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3148.5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3148.5</w:t>
            </w:r>
          </w:p>
        </w:tc>
      </w:tr>
      <w:tr w:rsidR="00000000">
        <w:trPr>
          <w:trHeight w:val="562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Собственные нужды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35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17.6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17.6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17.6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17.6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17.6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17.6</w:t>
            </w:r>
          </w:p>
        </w:tc>
      </w:tr>
      <w:tr w:rsidR="00000000">
        <w:trPr>
          <w:trHeight w:val="288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Отпуск в сеть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3130.9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3130.9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3130.9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3130.9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3130.9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3130.9</w:t>
            </w:r>
          </w:p>
        </w:tc>
      </w:tr>
      <w:tr w:rsidR="00000000">
        <w:trPr>
          <w:trHeight w:val="835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Потери тепловой энергии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332.0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332.0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332.0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332.0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332.0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332.0</w:t>
            </w:r>
          </w:p>
        </w:tc>
      </w:tr>
      <w:tr w:rsidR="00000000">
        <w:trPr>
          <w:trHeight w:val="111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Полезный отпуск тепловой энергии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2798.9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2798.9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2798.9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2798.9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2798.9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2798.9</w:t>
            </w:r>
          </w:p>
        </w:tc>
      </w:tr>
      <w:tr w:rsidR="00000000">
        <w:trPr>
          <w:trHeight w:val="288"/>
        </w:trPr>
        <w:tc>
          <w:tcPr>
            <w:tcW w:w="5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Котельная 2, рп. Духовницкое, ул. Юбилейная, 6Б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</w:tr>
      <w:tr w:rsidR="00000000">
        <w:trPr>
          <w:trHeight w:val="835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Выработка тепловой эн</w:t>
            </w:r>
            <w:r>
              <w:rPr>
                <w:sz w:val="24"/>
              </w:rPr>
              <w:t>ергии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1495.5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1495.5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1495.5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1495.5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1495.5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1495.5</w:t>
            </w:r>
          </w:p>
        </w:tc>
      </w:tr>
      <w:tr w:rsidR="00000000">
        <w:trPr>
          <w:trHeight w:val="562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Собственные нужды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right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right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right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right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right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</w:tr>
      <w:tr w:rsidR="00000000">
        <w:trPr>
          <w:trHeight w:val="288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Отпуск в сеть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1489.7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1489.7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1489.7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1489.7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1489.7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1489.7</w:t>
            </w:r>
          </w:p>
        </w:tc>
      </w:tr>
      <w:tr w:rsidR="00000000">
        <w:trPr>
          <w:trHeight w:val="840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Потери тепловой энергии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35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59.3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59.3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59.3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59.3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59.3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59.3</w:t>
            </w:r>
          </w:p>
        </w:tc>
      </w:tr>
      <w:tr w:rsidR="00000000">
        <w:trPr>
          <w:trHeight w:val="111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Полезный отпуск тепловой энергии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1430.5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1430.5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1430.5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1430.5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1430.5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1430.5</w:t>
            </w:r>
          </w:p>
        </w:tc>
      </w:tr>
      <w:tr w:rsidR="00000000">
        <w:trPr>
          <w:trHeight w:val="283"/>
        </w:trPr>
        <w:tc>
          <w:tcPr>
            <w:tcW w:w="5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Котельная 3, рп. Духовницкое, ул. Ленина, 10Б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</w:tr>
      <w:tr w:rsidR="00000000">
        <w:trPr>
          <w:trHeight w:val="840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Выработка тепловой энергии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23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585.5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585.5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585.5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585.5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585.5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585.5</w:t>
            </w:r>
          </w:p>
        </w:tc>
      </w:tr>
      <w:tr w:rsidR="00000000">
        <w:trPr>
          <w:trHeight w:val="562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Собственные нужды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right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right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right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right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right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</w:tr>
      <w:tr w:rsidR="00000000">
        <w:trPr>
          <w:trHeight w:val="288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Отпуск в сеть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23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583.7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583.7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583.7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583</w:t>
            </w:r>
            <w:r>
              <w:rPr>
                <w:sz w:val="24"/>
              </w:rPr>
              <w:t>.7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583.7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583.7</w:t>
            </w:r>
          </w:p>
        </w:tc>
      </w:tr>
      <w:tr w:rsidR="00000000">
        <w:trPr>
          <w:trHeight w:val="562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Потери тепловой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35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40.7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40.7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40.7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40.7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40.7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40.7</w:t>
            </w:r>
          </w:p>
        </w:tc>
      </w:tr>
      <w:tr w:rsidR="00000000">
        <w:trPr>
          <w:trHeight w:val="840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19" w:firstLine="0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  <w:p w:rsidR="00000000" w:rsidRDefault="00D45185">
            <w:pPr>
              <w:spacing w:after="0" w:line="256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2021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2022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2023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27" w:right="32" w:hanging="2"/>
              <w:jc w:val="center"/>
              <w:rPr>
                <w:sz w:val="24"/>
              </w:rPr>
            </w:pPr>
            <w:r>
              <w:rPr>
                <w:sz w:val="24"/>
              </w:rPr>
              <w:t>20262033 годы</w:t>
            </w:r>
          </w:p>
        </w:tc>
      </w:tr>
      <w:tr w:rsidR="00000000">
        <w:trPr>
          <w:trHeight w:val="283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энергии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</w:tr>
      <w:tr w:rsidR="00000000">
        <w:trPr>
          <w:trHeight w:val="111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Полезный отпуск тепловой энергии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543.0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543.0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543.0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543.0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543.0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543.0</w:t>
            </w:r>
          </w:p>
        </w:tc>
      </w:tr>
      <w:tr w:rsidR="00000000">
        <w:trPr>
          <w:trHeight w:val="288"/>
        </w:trPr>
        <w:tc>
          <w:tcPr>
            <w:tcW w:w="9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Котельная 4, рп. Духовницкое, ул. Чернышевского, 32</w:t>
            </w:r>
          </w:p>
        </w:tc>
      </w:tr>
      <w:tr w:rsidR="00000000">
        <w:trPr>
          <w:trHeight w:val="835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Выработка тепловой энергии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351.7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351.7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351.7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351.7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351.7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351.7</w:t>
            </w:r>
          </w:p>
        </w:tc>
      </w:tr>
      <w:tr w:rsidR="00000000">
        <w:trPr>
          <w:trHeight w:val="56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Собственные нужды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</w:tr>
      <w:tr w:rsidR="00000000">
        <w:trPr>
          <w:trHeight w:val="283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Отпуск в сеть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350.7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350.7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350.7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350.7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350.7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350.7</w:t>
            </w:r>
          </w:p>
        </w:tc>
      </w:tr>
      <w:tr w:rsidR="00000000">
        <w:trPr>
          <w:trHeight w:val="840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Потери тепловой энергии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35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24.5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24.5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24.5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24.5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24.5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24.5</w:t>
            </w:r>
          </w:p>
        </w:tc>
      </w:tr>
      <w:tr w:rsidR="00000000">
        <w:trPr>
          <w:trHeight w:val="111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Полезный отпуск тепловой энергии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23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326.2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326.2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326.2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326.2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326.2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326.2</w:t>
            </w:r>
          </w:p>
        </w:tc>
      </w:tr>
    </w:tbl>
    <w:p w:rsidR="00000000" w:rsidRDefault="00D45185">
      <w:pPr>
        <w:pStyle w:val="Heading1"/>
        <w:ind w:left="-4"/>
      </w:pPr>
      <w:bookmarkStart w:id="5" w:name="__RefHeading__9_65723514"/>
      <w:bookmarkEnd w:id="5"/>
      <w:r>
        <w:t>1.3 Существующие и перспективные объемы потребления тепловой энергии (мощности) и теплоносителя объектами, расположенными в производственных зонах, на</w:t>
      </w:r>
      <w:r>
        <w:t xml:space="preserve"> каждом этапе</w:t>
      </w:r>
    </w:p>
    <w:p w:rsidR="00000000" w:rsidRDefault="00D45185">
      <w:pPr>
        <w:ind w:left="-14" w:right="0"/>
      </w:pPr>
      <w:r>
        <w:t>Объекты, расположенные в производственных зонах использующие централизованные системы теплоснабжения, отсутствуют и в соответствии с Генеральным планированием не планируются.</w:t>
      </w:r>
    </w:p>
    <w:p w:rsidR="00000000" w:rsidRDefault="00D45185">
      <w:pPr>
        <w:pStyle w:val="Heading1"/>
        <w:ind w:left="-4"/>
      </w:pPr>
      <w:bookmarkStart w:id="6" w:name="__RefHeading__11_65723514"/>
      <w:bookmarkEnd w:id="6"/>
      <w:r>
        <w:t>1.4 Существующие и перспективные величины средневзвешенной плотност</w:t>
      </w:r>
      <w:r>
        <w:t>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поселению, городскому округу, городу федерального значения</w:t>
      </w:r>
    </w:p>
    <w:p w:rsidR="00000000" w:rsidRDefault="00D45185">
      <w:pPr>
        <w:spacing w:after="0"/>
        <w:ind w:left="-14" w:right="0"/>
      </w:pPr>
      <w:r>
        <w:t xml:space="preserve">Существующие и перспективные величины </w:t>
      </w:r>
      <w:r>
        <w:t>средневзвешенной плотности тепловой нагрузки в каждом расчетном элементе территориального деления представлены в таблице 1.4.1.</w:t>
      </w:r>
    </w:p>
    <w:p w:rsidR="00000000" w:rsidRDefault="00D45185">
      <w:pPr>
        <w:spacing w:after="11"/>
        <w:ind w:left="-14" w:right="0" w:firstLine="0"/>
      </w:pPr>
      <w:r>
        <w:t>Таблица 1.4.1. Существующие и перспективные величины средневзвешенной плотности тепловой нагрузки в каждом расчетном элементе те</w:t>
      </w:r>
      <w:r>
        <w:t>рриториального деления</w:t>
      </w:r>
    </w:p>
    <w:tbl>
      <w:tblPr>
        <w:tblW w:w="0" w:type="auto"/>
        <w:tblInd w:w="-3" w:type="dxa"/>
        <w:tblLayout w:type="fixed"/>
        <w:tblCellMar>
          <w:top w:w="12" w:type="dxa"/>
          <w:left w:w="0" w:type="dxa"/>
          <w:right w:w="94" w:type="dxa"/>
        </w:tblCellMar>
        <w:tblLook w:val="0000" w:firstRow="0" w:lastRow="0" w:firstColumn="0" w:lastColumn="0" w:noHBand="0" w:noVBand="0"/>
      </w:tblPr>
      <w:tblGrid>
        <w:gridCol w:w="2266"/>
        <w:gridCol w:w="1291"/>
        <w:gridCol w:w="960"/>
        <w:gridCol w:w="960"/>
        <w:gridCol w:w="960"/>
        <w:gridCol w:w="960"/>
        <w:gridCol w:w="960"/>
        <w:gridCol w:w="975"/>
      </w:tblGrid>
      <w:tr w:rsidR="00000000">
        <w:trPr>
          <w:trHeight w:val="83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93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  <w:p w:rsidR="00000000" w:rsidRDefault="00D45185">
            <w:pPr>
              <w:spacing w:after="0" w:line="256" w:lineRule="auto"/>
              <w:ind w:left="105" w:right="0" w:firstLine="0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312" w:right="0" w:hanging="72"/>
              <w:jc w:val="left"/>
              <w:rPr>
                <w:sz w:val="24"/>
              </w:rPr>
            </w:pPr>
            <w:r>
              <w:rPr>
                <w:sz w:val="24"/>
              </w:rPr>
              <w:t>2021 год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312" w:right="0" w:hanging="72"/>
              <w:jc w:val="left"/>
              <w:rPr>
                <w:sz w:val="24"/>
              </w:rPr>
            </w:pPr>
            <w:r>
              <w:rPr>
                <w:sz w:val="24"/>
              </w:rPr>
              <w:t>2022 год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312" w:right="0" w:hanging="72"/>
              <w:jc w:val="left"/>
              <w:rPr>
                <w:sz w:val="24"/>
              </w:rPr>
            </w:pPr>
            <w:r>
              <w:rPr>
                <w:sz w:val="24"/>
              </w:rPr>
              <w:t>2023 год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312" w:right="0" w:hanging="72"/>
              <w:jc w:val="left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312" w:right="0" w:hanging="72"/>
              <w:jc w:val="left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2" w:right="0" w:hanging="2"/>
              <w:jc w:val="center"/>
              <w:rPr>
                <w:sz w:val="24"/>
              </w:rPr>
            </w:pPr>
            <w:r>
              <w:rPr>
                <w:sz w:val="24"/>
              </w:rPr>
              <w:t>20262033 годы</w:t>
            </w:r>
          </w:p>
        </w:tc>
      </w:tr>
      <w:tr w:rsidR="00000000">
        <w:trPr>
          <w:trHeight w:val="28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  <w:tc>
          <w:tcPr>
            <w:tcW w:w="513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225" w:firstLine="0"/>
              <w:jc w:val="center"/>
              <w:rPr>
                <w:sz w:val="24"/>
              </w:rPr>
            </w:pPr>
            <w:r>
              <w:rPr>
                <w:sz w:val="24"/>
              </w:rPr>
              <w:t>Вариант №1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</w:tr>
      <w:tr w:rsidR="00000000">
        <w:trPr>
          <w:trHeight w:val="28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  <w:tc>
          <w:tcPr>
            <w:tcW w:w="513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-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Котельная 1, рп. Духовницкое, ул. Ленина, 33Б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</w:tr>
      <w:tr w:rsidR="00000000">
        <w:trPr>
          <w:trHeight w:val="28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</w:tr>
      <w:tr w:rsidR="00000000">
        <w:trPr>
          <w:trHeight w:val="84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24" w:firstLine="0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  <w:p w:rsidR="00000000" w:rsidRDefault="00D45185">
            <w:pPr>
              <w:spacing w:after="0" w:line="256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206" w:right="0" w:hanging="72"/>
              <w:jc w:val="left"/>
              <w:rPr>
                <w:sz w:val="24"/>
              </w:rPr>
            </w:pPr>
            <w:r>
              <w:rPr>
                <w:sz w:val="24"/>
              </w:rPr>
              <w:t>2021 год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206" w:right="0" w:hanging="72"/>
              <w:jc w:val="left"/>
              <w:rPr>
                <w:sz w:val="24"/>
              </w:rPr>
            </w:pPr>
            <w:r>
              <w:rPr>
                <w:sz w:val="24"/>
              </w:rPr>
              <w:t>2022 год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206" w:right="0" w:hanging="72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  <w:r>
              <w:rPr>
                <w:sz w:val="24"/>
              </w:rPr>
              <w:t>год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206" w:right="0" w:hanging="72"/>
              <w:jc w:val="left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206" w:right="0" w:hanging="72"/>
              <w:jc w:val="left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2" w:right="0" w:hanging="2"/>
              <w:jc w:val="center"/>
              <w:rPr>
                <w:sz w:val="24"/>
              </w:rPr>
            </w:pPr>
            <w:r>
              <w:rPr>
                <w:sz w:val="24"/>
              </w:rPr>
              <w:t>20262033 годы</w:t>
            </w:r>
          </w:p>
        </w:tc>
      </w:tr>
      <w:tr w:rsidR="00000000">
        <w:trPr>
          <w:trHeight w:val="111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5" w:right="30" w:firstLine="0"/>
              <w:rPr>
                <w:sz w:val="24"/>
              </w:rPr>
            </w:pPr>
            <w:r>
              <w:rPr>
                <w:sz w:val="24"/>
              </w:rPr>
              <w:t>Присоединенная договорная тепловая нагрузка в горячей воде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19" w:firstLine="0"/>
              <w:jc w:val="center"/>
              <w:rPr>
                <w:sz w:val="24"/>
              </w:rPr>
            </w:pPr>
            <w:r>
              <w:rPr>
                <w:sz w:val="24"/>
              </w:rPr>
              <w:t>Гкал/ч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0.634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0.634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0.634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0.634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0.634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0.634</w:t>
            </w:r>
          </w:p>
        </w:tc>
      </w:tr>
      <w:tr w:rsidR="00000000">
        <w:trPr>
          <w:trHeight w:val="83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5" w:right="214" w:firstLine="0"/>
              <w:rPr>
                <w:sz w:val="24"/>
              </w:rPr>
            </w:pPr>
            <w:r>
              <w:rPr>
                <w:sz w:val="24"/>
              </w:rPr>
              <w:t>Площадь зоны действия системы теплоснабжения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21" w:firstLine="0"/>
              <w:jc w:val="center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90.728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90.728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90.728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90.728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90.728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10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90.728</w:t>
            </w:r>
          </w:p>
        </w:tc>
      </w:tr>
      <w:tr w:rsidR="00000000">
        <w:trPr>
          <w:trHeight w:val="84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Средневзвешенная плотност</w:t>
            </w:r>
            <w:r>
              <w:rPr>
                <w:sz w:val="24"/>
              </w:rPr>
              <w:t>ь тепловой нагрузки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Гкал/ч/га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0.0070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10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0.0070</w:t>
            </w:r>
          </w:p>
        </w:tc>
      </w:tr>
      <w:tr w:rsidR="00000000">
        <w:trPr>
          <w:trHeight w:val="283"/>
        </w:trPr>
        <w:tc>
          <w:tcPr>
            <w:tcW w:w="9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13" w:firstLine="0"/>
              <w:jc w:val="center"/>
              <w:rPr>
                <w:sz w:val="24"/>
              </w:rPr>
            </w:pPr>
            <w:r>
              <w:rPr>
                <w:sz w:val="24"/>
              </w:rPr>
              <w:t>Котельная 2, рп. Духовницкое, ул. Юбилейная, 6Б</w:t>
            </w:r>
          </w:p>
        </w:tc>
      </w:tr>
      <w:tr w:rsidR="00000000">
        <w:trPr>
          <w:trHeight w:val="111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5" w:right="30" w:firstLine="0"/>
              <w:rPr>
                <w:sz w:val="24"/>
              </w:rPr>
            </w:pPr>
            <w:r>
              <w:rPr>
                <w:sz w:val="24"/>
              </w:rPr>
              <w:t>Присоединенная договорная тепловая нагрузка в горячей воде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19" w:firstLine="0"/>
              <w:jc w:val="center"/>
              <w:rPr>
                <w:sz w:val="24"/>
              </w:rPr>
            </w:pPr>
            <w:r>
              <w:rPr>
                <w:sz w:val="24"/>
              </w:rPr>
              <w:t>Гкал/ч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0.328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0.328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0.328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0.328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0.328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0.328</w:t>
            </w:r>
          </w:p>
        </w:tc>
      </w:tr>
      <w:tr w:rsidR="00000000">
        <w:trPr>
          <w:trHeight w:val="84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5" w:right="214" w:firstLine="0"/>
              <w:rPr>
                <w:sz w:val="24"/>
              </w:rPr>
            </w:pPr>
            <w:r>
              <w:rPr>
                <w:sz w:val="24"/>
              </w:rPr>
              <w:t>Площадь зоны действия системы т</w:t>
            </w:r>
            <w:r>
              <w:rPr>
                <w:sz w:val="24"/>
              </w:rPr>
              <w:t>еплоснабжения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21" w:firstLine="0"/>
              <w:jc w:val="center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17.588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17.588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17.588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17.588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17.588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10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17.588</w:t>
            </w:r>
          </w:p>
        </w:tc>
      </w:tr>
      <w:tr w:rsidR="00000000">
        <w:trPr>
          <w:trHeight w:val="84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Средневзвешенная плотность тепловой нагрузки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Гкал/ч/га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0.0187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0.0187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0.0187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0.0187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0.0187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10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0.0187</w:t>
            </w:r>
          </w:p>
        </w:tc>
      </w:tr>
      <w:tr w:rsidR="00000000">
        <w:trPr>
          <w:trHeight w:val="283"/>
        </w:trPr>
        <w:tc>
          <w:tcPr>
            <w:tcW w:w="9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9" w:firstLine="0"/>
              <w:jc w:val="center"/>
              <w:rPr>
                <w:sz w:val="24"/>
              </w:rPr>
            </w:pPr>
            <w:r>
              <w:rPr>
                <w:sz w:val="24"/>
              </w:rPr>
              <w:t>Котельная 3, рп. Духовницкое, ул. Ленина, 10Б</w:t>
            </w:r>
          </w:p>
        </w:tc>
      </w:tr>
      <w:tr w:rsidR="00000000">
        <w:trPr>
          <w:trHeight w:val="111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5" w:right="30" w:firstLine="0"/>
              <w:rPr>
                <w:sz w:val="24"/>
              </w:rPr>
            </w:pPr>
            <w:r>
              <w:rPr>
                <w:sz w:val="24"/>
              </w:rPr>
              <w:t>Присоединенная договорная тепловая нагрузка в горяч</w:t>
            </w:r>
            <w:r>
              <w:rPr>
                <w:sz w:val="24"/>
              </w:rPr>
              <w:t>ей воде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19" w:firstLine="0"/>
              <w:jc w:val="center"/>
              <w:rPr>
                <w:sz w:val="24"/>
              </w:rPr>
            </w:pPr>
            <w:r>
              <w:rPr>
                <w:sz w:val="24"/>
              </w:rPr>
              <w:t>Гкал/ч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0.124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0.124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0.124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0.124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0.124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0.124</w:t>
            </w:r>
          </w:p>
        </w:tc>
      </w:tr>
      <w:tr w:rsidR="00000000">
        <w:trPr>
          <w:trHeight w:val="84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5" w:right="214" w:firstLine="0"/>
              <w:rPr>
                <w:sz w:val="24"/>
              </w:rPr>
            </w:pPr>
            <w:r>
              <w:rPr>
                <w:sz w:val="24"/>
              </w:rPr>
              <w:t>Площадь зоны действия системы теплоснабжения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21" w:firstLine="0"/>
              <w:jc w:val="center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8.9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8.9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8.9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8.9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8.9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right"/>
              <w:rPr>
                <w:sz w:val="24"/>
              </w:rPr>
            </w:pPr>
            <w:r>
              <w:rPr>
                <w:sz w:val="24"/>
              </w:rPr>
              <w:t>8.9</w:t>
            </w:r>
          </w:p>
        </w:tc>
      </w:tr>
      <w:tr w:rsidR="00000000">
        <w:trPr>
          <w:trHeight w:val="83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Средневзвешенная плотность тепловой нагрузки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Гкал/ч/га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0.0139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0.0139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0.0139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0.0139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0.0139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10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0.0139</w:t>
            </w:r>
          </w:p>
        </w:tc>
      </w:tr>
      <w:tr w:rsidR="00000000">
        <w:trPr>
          <w:trHeight w:val="288"/>
        </w:trPr>
        <w:tc>
          <w:tcPr>
            <w:tcW w:w="9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Котельная 4, рп. Духовницкое, ул.</w:t>
            </w:r>
            <w:r>
              <w:rPr>
                <w:sz w:val="24"/>
              </w:rPr>
              <w:t xml:space="preserve"> Чернышевского, 32</w:t>
            </w:r>
          </w:p>
        </w:tc>
      </w:tr>
      <w:tr w:rsidR="00000000">
        <w:trPr>
          <w:trHeight w:val="111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5" w:right="30" w:firstLine="0"/>
              <w:rPr>
                <w:sz w:val="24"/>
              </w:rPr>
            </w:pPr>
            <w:r>
              <w:rPr>
                <w:sz w:val="24"/>
              </w:rPr>
              <w:t>Присоединенная договорная тепловая нагрузка в горячей воде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19" w:firstLine="0"/>
              <w:jc w:val="center"/>
              <w:rPr>
                <w:sz w:val="24"/>
              </w:rPr>
            </w:pPr>
            <w:r>
              <w:rPr>
                <w:sz w:val="24"/>
              </w:rPr>
              <w:t>Гкал/ч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0.074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0.074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0.074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0.074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0.074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0.074</w:t>
            </w:r>
          </w:p>
        </w:tc>
      </w:tr>
      <w:tr w:rsidR="00000000">
        <w:trPr>
          <w:trHeight w:val="84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5" w:right="214" w:firstLine="0"/>
              <w:rPr>
                <w:sz w:val="24"/>
              </w:rPr>
            </w:pPr>
            <w:r>
              <w:rPr>
                <w:sz w:val="24"/>
              </w:rPr>
              <w:t>Площадь зоны действия системы теплоснабжения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21" w:firstLine="0"/>
              <w:jc w:val="center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4.812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4.812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4.812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4.812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10" w:firstLine="0"/>
              <w:jc w:val="right"/>
              <w:rPr>
                <w:sz w:val="24"/>
              </w:rPr>
            </w:pPr>
            <w:r>
              <w:rPr>
                <w:sz w:val="24"/>
              </w:rPr>
              <w:t>4.812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5" w:firstLine="0"/>
              <w:jc w:val="right"/>
              <w:rPr>
                <w:sz w:val="24"/>
              </w:rPr>
            </w:pPr>
            <w:r>
              <w:rPr>
                <w:sz w:val="24"/>
              </w:rPr>
              <w:t>4.812</w:t>
            </w:r>
          </w:p>
        </w:tc>
      </w:tr>
      <w:tr w:rsidR="00000000">
        <w:trPr>
          <w:trHeight w:val="83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Средневзвешенная плотность тепловой нагрузки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left="6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Гка</w:t>
            </w:r>
            <w:r>
              <w:rPr>
                <w:sz w:val="24"/>
              </w:rPr>
              <w:t>л/ч/га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0.0154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0.0154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0.0154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0.0154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0.0154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left="10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0.0154</w:t>
            </w:r>
          </w:p>
        </w:tc>
      </w:tr>
    </w:tbl>
    <w:p w:rsidR="00000000" w:rsidRDefault="00D45185">
      <w:pPr>
        <w:pStyle w:val="Heading1"/>
        <w:ind w:left="-4"/>
      </w:pPr>
      <w:bookmarkStart w:id="7" w:name="__RefHeading__13_65723514"/>
      <w:bookmarkEnd w:id="7"/>
      <w:r>
        <w:t>Раздел 2 Существующие и перспективные балансы тепловой мощности источников тепловой энергии и тепловой нагрузки потребителей</w:t>
      </w:r>
    </w:p>
    <w:p w:rsidR="00000000" w:rsidRDefault="00D45185">
      <w:pPr>
        <w:pStyle w:val="Heading1"/>
        <w:ind w:left="-4"/>
      </w:pPr>
      <w:bookmarkStart w:id="8" w:name="__RefHeading__15_65723514"/>
      <w:bookmarkEnd w:id="8"/>
      <w:r>
        <w:t>2.1. Описание существующих и перспективных зон действия систем теплоснабжения и и</w:t>
      </w:r>
      <w:r>
        <w:t>сточников тепловой энергии</w:t>
      </w:r>
    </w:p>
    <w:p w:rsidR="00000000" w:rsidRDefault="00D45185">
      <w:pPr>
        <w:spacing w:after="0"/>
        <w:ind w:left="-14" w:right="0"/>
      </w:pPr>
      <w:r>
        <w:t>В соответствии с данным определением по состоянию на 01 января 2021года можно выделить четыре зоны действия источников тепловой энергии:</w:t>
      </w:r>
    </w:p>
    <w:p w:rsidR="00000000" w:rsidRDefault="00D45185">
      <w:pPr>
        <w:spacing w:after="11"/>
        <w:ind w:left="711" w:right="0" w:firstLine="0"/>
      </w:pPr>
      <w:r>
        <w:t>Котельная 1, рп. Духовницкое, ул. Ленина, 33Б</w:t>
      </w:r>
    </w:p>
    <w:p w:rsidR="00000000" w:rsidRDefault="00D45185">
      <w:pPr>
        <w:spacing w:after="11"/>
        <w:ind w:left="711" w:right="0" w:firstLine="0"/>
      </w:pPr>
      <w:r>
        <w:t>1 технологическая зона</w:t>
      </w:r>
    </w:p>
    <w:p w:rsidR="00000000" w:rsidRDefault="00D45185">
      <w:pPr>
        <w:spacing w:after="0"/>
        <w:ind w:left="-14" w:right="0"/>
      </w:pPr>
      <w:r>
        <w:t>Зона действия источника</w:t>
      </w:r>
      <w:r>
        <w:t xml:space="preserve"> тепловой энергии в рабочем поселке Духовницкое определена улицами Ленина и Чернышевского.</w:t>
      </w:r>
    </w:p>
    <w:p w:rsidR="00000000" w:rsidRDefault="00D45185">
      <w:pPr>
        <w:spacing w:after="11"/>
        <w:ind w:left="711" w:right="0" w:firstLine="0"/>
      </w:pPr>
      <w:r>
        <w:t>Котельная 2, рп. Духовницкое, ул. Юбилейная, 6Б</w:t>
      </w:r>
    </w:p>
    <w:p w:rsidR="00000000" w:rsidRDefault="00D45185">
      <w:pPr>
        <w:spacing w:after="0"/>
        <w:ind w:left="-14" w:right="0"/>
      </w:pPr>
      <w:r>
        <w:t>Зона действия источника тепловой энергии в рабочем поселке Духовницкое определена улицами Юбилейная и Чернышевского.</w:t>
      </w:r>
    </w:p>
    <w:p w:rsidR="00000000" w:rsidRDefault="00D45185">
      <w:pPr>
        <w:spacing w:after="11"/>
        <w:ind w:left="711" w:right="0" w:firstLine="0"/>
      </w:pPr>
      <w:r>
        <w:t>Котельная 3, рп. Духовницкое, ул. Ленина, 10Б</w:t>
      </w:r>
    </w:p>
    <w:p w:rsidR="00000000" w:rsidRDefault="00D45185">
      <w:pPr>
        <w:spacing w:after="0"/>
        <w:ind w:left="-14" w:right="0"/>
      </w:pPr>
      <w:r>
        <w:t>Зона действия источника тепловой энергии в рабочем поселке Духовницкое определена одним зданием ул. Ленина, 10б. Котельная 4, рп. Духовницкое, ул. Чернышевского, 32</w:t>
      </w:r>
    </w:p>
    <w:p w:rsidR="00000000" w:rsidRDefault="00D45185">
      <w:pPr>
        <w:spacing w:after="0"/>
        <w:ind w:left="-14" w:right="0"/>
      </w:pPr>
      <w:r>
        <w:t>Зона действия источника тепловой энергии в ра</w:t>
      </w:r>
      <w:r>
        <w:t>бочем поселке Духовницкое определена одним зданием ул. Чернышевского, 32.</w:t>
      </w:r>
    </w:p>
    <w:p w:rsidR="00000000" w:rsidRDefault="00D45185">
      <w:pPr>
        <w:ind w:left="-14" w:right="0"/>
      </w:pPr>
      <w:r>
        <w:t>Планируется формирование второй технологической зоны для перспективной застройки, указанной в Приложении 1 Обосновывающих материалов к схеме теплоснабжения.</w:t>
      </w:r>
    </w:p>
    <w:p w:rsidR="00000000" w:rsidRDefault="00D45185">
      <w:pPr>
        <w:pStyle w:val="Heading1"/>
        <w:ind w:left="-4"/>
      </w:pPr>
      <w:bookmarkStart w:id="9" w:name="__RefHeading__17_65723514"/>
      <w:bookmarkEnd w:id="9"/>
      <w:r>
        <w:t>2.2 Описание существующих</w:t>
      </w:r>
      <w:r>
        <w:t xml:space="preserve"> и перспективных зон действия индивидуальных источников тепловой энергии</w:t>
      </w:r>
    </w:p>
    <w:p w:rsidR="00000000" w:rsidRDefault="00D45185">
      <w:pPr>
        <w:spacing w:after="0"/>
        <w:ind w:left="-14" w:right="0"/>
      </w:pPr>
      <w:r>
        <w:t>Зоны действия индивидуального теплоснабжения преобладают на территории рабочего поселка Духовницкое.</w:t>
      </w:r>
    </w:p>
    <w:p w:rsidR="00000000" w:rsidRDefault="00D45185">
      <w:pPr>
        <w:ind w:left="-14" w:right="0"/>
      </w:pPr>
      <w:r>
        <w:t>Отопление и горячее водоснабжение жилого сектора, принадлежащего гражданам на прав</w:t>
      </w:r>
      <w:r>
        <w:t>ах частной собственности, осуществляется от газовых котлов, газовых проточных и электрических водонагревателей.</w:t>
      </w:r>
    </w:p>
    <w:p w:rsidR="00000000" w:rsidRDefault="00D45185">
      <w:pPr>
        <w:pStyle w:val="Heading1"/>
        <w:ind w:left="-4"/>
      </w:pPr>
      <w:bookmarkStart w:id="10" w:name="__RefHeading__19_65723514"/>
      <w:bookmarkEnd w:id="10"/>
      <w:r>
        <w:t xml:space="preserve">2.3 Существующие и перспективные балансы тепловой мощности и тепловой нагрузки потребителей в зонах действия источников тепловой энергии, в том </w:t>
      </w:r>
      <w:r>
        <w:t>числе работающих на единую тепловую сеть, на каждом этапе</w:t>
      </w:r>
    </w:p>
    <w:p w:rsidR="00000000" w:rsidRDefault="00D45185">
      <w:pPr>
        <w:ind w:left="-14" w:right="0"/>
      </w:pPr>
      <w:r>
        <w:t>Существующие и перспективные балансы тепловой нагрузки представлены в таблице 4.4.1 Обосновывающих материалов к Схеме теплоснабжения</w:t>
      </w:r>
    </w:p>
    <w:p w:rsidR="00000000" w:rsidRDefault="00D45185">
      <w:pPr>
        <w:pStyle w:val="Heading1"/>
        <w:ind w:left="-4"/>
      </w:pPr>
      <w:bookmarkStart w:id="11" w:name="__RefHeading__21_65723514"/>
      <w:bookmarkEnd w:id="11"/>
      <w:r>
        <w:t>2.4 Перспективные балансы тепловой мощности источников тепловой э</w:t>
      </w:r>
      <w:r>
        <w:t>нергии и тепловой нагрузки потребителей в случае, если зона действия источника тепловой энергии расположена в границах двух или более поселений, городских округов либо в границах городского округа (поселения) и города федерального значения или городских ок</w:t>
      </w:r>
      <w:r>
        <w:t>ругов (поселений) и города федерального значения, с указанием величины тепловой нагрузки для потребителей каждого поселения, городского округа, города федерального значения</w:t>
      </w:r>
    </w:p>
    <w:p w:rsidR="00000000" w:rsidRDefault="00D45185">
      <w:pPr>
        <w:ind w:left="-14" w:right="0"/>
      </w:pPr>
      <w:r>
        <w:t>Зоны действия источников тепловой энергии расположены в границах одного муниципальн</w:t>
      </w:r>
      <w:r>
        <w:t>ого образования.</w:t>
      </w:r>
    </w:p>
    <w:p w:rsidR="00000000" w:rsidRDefault="00D45185">
      <w:pPr>
        <w:pStyle w:val="Heading1"/>
        <w:ind w:left="-4"/>
      </w:pPr>
      <w:bookmarkStart w:id="12" w:name="__RefHeading__23_65723514"/>
      <w:bookmarkEnd w:id="12"/>
      <w:r>
        <w:t>2.5 Радиус эффективного теплоснабжения, определяемый в соответствии с методическими указаниями по разработке схем теплоснабжения</w:t>
      </w:r>
    </w:p>
    <w:p w:rsidR="00000000" w:rsidRDefault="00D45185">
      <w:pPr>
        <w:spacing w:after="0"/>
        <w:ind w:left="-14" w:right="0"/>
      </w:pPr>
      <w:r>
        <w:t>Итог расчета существующего радиуса эффективного теплоснабжения представлен в таблице 2.5.1.</w:t>
      </w:r>
    </w:p>
    <w:p w:rsidR="00000000" w:rsidRDefault="00D45185">
      <w:pPr>
        <w:spacing w:after="11"/>
        <w:ind w:left="-14" w:right="0" w:firstLine="0"/>
      </w:pPr>
      <w:r>
        <w:t>Таблица 2.5.1. Рас</w:t>
      </w:r>
      <w:r>
        <w:t>чет существующего радиуса эффективного теплоснабжения</w:t>
      </w:r>
    </w:p>
    <w:tbl>
      <w:tblPr>
        <w:tblW w:w="0" w:type="auto"/>
        <w:tblInd w:w="-3" w:type="dxa"/>
        <w:tblLayout w:type="fixed"/>
        <w:tblCellMar>
          <w:top w:w="5" w:type="dxa"/>
          <w:left w:w="0" w:type="dxa"/>
          <w:right w:w="101" w:type="dxa"/>
        </w:tblCellMar>
        <w:tblLook w:val="0000" w:firstRow="0" w:lastRow="0" w:firstColumn="0" w:lastColumn="0" w:noHBand="0" w:noVBand="0"/>
      </w:tblPr>
      <w:tblGrid>
        <w:gridCol w:w="5491"/>
        <w:gridCol w:w="1291"/>
        <w:gridCol w:w="2045"/>
        <w:gridCol w:w="533"/>
      </w:tblGrid>
      <w:tr w:rsidR="00000000">
        <w:trPr>
          <w:trHeight w:val="562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105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99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  <w:p w:rsidR="00000000" w:rsidRDefault="00D45185">
            <w:pPr>
              <w:spacing w:after="0" w:line="256" w:lineRule="auto"/>
              <w:ind w:left="110" w:right="0" w:firstLine="0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81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</w:tr>
      <w:tr w:rsidR="00000000">
        <w:trPr>
          <w:trHeight w:val="288"/>
        </w:trPr>
        <w:tc>
          <w:tcPr>
            <w:tcW w:w="8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Котельная 1, рп. Духовницкое, ул. Ленина, 33Б</w:t>
            </w: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</w:tr>
      <w:tr w:rsidR="00000000">
        <w:trPr>
          <w:trHeight w:val="283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Радиус эффективного теплоснабжения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6" w:firstLine="0"/>
              <w:jc w:val="right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0.29</w:t>
            </w:r>
          </w:p>
        </w:tc>
      </w:tr>
      <w:tr w:rsidR="00000000">
        <w:trPr>
          <w:trHeight w:val="288"/>
        </w:trPr>
        <w:tc>
          <w:tcPr>
            <w:tcW w:w="8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Котельная 2, рп. Духовницкое, ул. Юбилейная, 6Б</w:t>
            </w: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</w:tr>
      <w:tr w:rsidR="00000000">
        <w:trPr>
          <w:trHeight w:val="283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Радиус эфф</w:t>
            </w:r>
            <w:r>
              <w:rPr>
                <w:sz w:val="24"/>
              </w:rPr>
              <w:t>ективного теплоснабжения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6" w:firstLine="0"/>
              <w:jc w:val="right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0.19</w:t>
            </w:r>
          </w:p>
        </w:tc>
      </w:tr>
      <w:tr w:rsidR="00000000">
        <w:trPr>
          <w:trHeight w:val="288"/>
        </w:trPr>
        <w:tc>
          <w:tcPr>
            <w:tcW w:w="8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Котельная 3, рп. Духовницкое, ул. Ленина, 10Б</w:t>
            </w: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</w:tr>
      <w:tr w:rsidR="00000000">
        <w:trPr>
          <w:trHeight w:val="288"/>
        </w:trPr>
        <w:tc>
          <w:tcPr>
            <w:tcW w:w="8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tabs>
                <w:tab w:val="center" w:pos="5491"/>
                <w:tab w:val="center" w:pos="6598"/>
              </w:tabs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Радиус эффективного теплоснабжения</w:t>
            </w:r>
            <w:r>
              <w:rPr>
                <w:sz w:val="24"/>
              </w:rPr>
              <w:tab/>
            </w:r>
            <w:r>
              <w:rPr>
                <w:lang w:val="en-US"/>
              </w:rPr>
            </w:r>
            <w:r>
              <w:pict>
                <v:group id="Group 45947" o:spid="_x0000_s1026" style="width:.5pt;height:13.9pt;mso-wrap-distance-left:0;mso-wrap-distance-right:0;mso-position-horizontal-relative:char;mso-position-vertical-relative:line" coordsize="9,277">
                  <o:lock v:ext="edit" text="t"/>
                  <v:shape id="Shape 53011" o:spid="_x0000_s1027" style="position:absolute;width:9;height:277;mso-wrap-style:none;v-text-anchor:middle" coordsize="9144,176771" path="m,l9144,r,176771l,176771,,e" fillcolor="black" stroked="f">
                    <v:path textboxrect="0,0,9144,176771"/>
                  </v:shape>
                  <w10:wrap type="none"/>
                  <w10:anchorlock/>
                </v:group>
              </w:pict>
            </w:r>
            <w:r>
              <w:rPr>
                <w:sz w:val="24"/>
              </w:rPr>
              <w:tab/>
              <w:t xml:space="preserve">км </w:t>
            </w:r>
            <w:r>
              <w:rPr>
                <w:lang w:val="en-US"/>
              </w:rPr>
            </w:r>
            <w:r>
              <w:pict>
                <v:group id="Group 45948" o:spid="_x0000_s1028" style="width:.5pt;height:13.9pt;mso-wrap-distance-left:0;mso-wrap-distance-right:0;mso-position-horizontal-relative:char;mso-position-vertical-relative:line" coordsize="9,277">
                  <o:lock v:ext="edit" text="t"/>
                  <v:shape id="Shape 53013" o:spid="_x0000_s1029" style="position:absolute;width:9;height:277;mso-wrap-style:none;v-text-anchor:middle" coordsize="9144,176771" path="m,l9144,r,176771l,176771,,e" fillcolor="black" stroked="f">
                    <v:path textboxrect="0,0,9144,176771"/>
                  </v:shape>
                  <w10:wrap type="none"/>
                  <w10:anchorlock/>
                </v:group>
              </w:pict>
            </w: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0.03</w:t>
            </w:r>
          </w:p>
        </w:tc>
      </w:tr>
      <w:tr w:rsidR="00000000">
        <w:trPr>
          <w:trHeight w:val="283"/>
        </w:trPr>
        <w:tc>
          <w:tcPr>
            <w:tcW w:w="8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Котельная 4, рп. Духовницкое, ул. Чернышевского, 32</w:t>
            </w: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</w:tr>
      <w:tr w:rsidR="00000000">
        <w:trPr>
          <w:trHeight w:val="288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Радиус эффективного теплоснабжения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7" w:firstLine="0"/>
              <w:jc w:val="right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160" w:line="256" w:lineRule="auto"/>
              <w:ind w:right="0" w:firstLine="0"/>
              <w:jc w:val="left"/>
            </w:pP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0.05</w:t>
            </w:r>
          </w:p>
        </w:tc>
      </w:tr>
    </w:tbl>
    <w:p w:rsidR="00000000" w:rsidRDefault="00D45185">
      <w:pPr>
        <w:pStyle w:val="Heading1"/>
        <w:ind w:left="-4"/>
      </w:pPr>
      <w:bookmarkStart w:id="13" w:name="__RefHeading__25_65723514"/>
      <w:bookmarkEnd w:id="13"/>
      <w:r>
        <w:t>Разд</w:t>
      </w:r>
      <w:r>
        <w:t>ел 3 Существующие и перспективные балансы теплоносителя 3.1 Существующие и перспективные балансы производительности</w:t>
      </w:r>
    </w:p>
    <w:p w:rsidR="00000000" w:rsidRDefault="00D45185">
      <w:pPr>
        <w:pStyle w:val="Heading1"/>
        <w:ind w:left="-4"/>
      </w:pPr>
      <w:bookmarkStart w:id="14" w:name="__RefHeading__27_65723514"/>
      <w:bookmarkEnd w:id="14"/>
      <w:r>
        <w:t>водоподготовительных установок и максимального потребления теплоносителя теплопотребляющими установками потребителей</w:t>
      </w:r>
    </w:p>
    <w:p w:rsidR="00000000" w:rsidRDefault="00D45185">
      <w:pPr>
        <w:ind w:left="-14" w:right="0"/>
      </w:pPr>
      <w:r>
        <w:t>Водоподготовительные ус</w:t>
      </w:r>
      <w:r>
        <w:t>тановки отсутствуют в системе теплоснабжения и не планируются к установке.</w:t>
      </w:r>
    </w:p>
    <w:p w:rsidR="00000000" w:rsidRDefault="00D45185">
      <w:pPr>
        <w:pStyle w:val="Heading1"/>
        <w:ind w:left="-4"/>
      </w:pPr>
      <w:bookmarkStart w:id="15" w:name="__RefHeading__29_65723514"/>
      <w:bookmarkEnd w:id="15"/>
      <w:r>
        <w:t>3.2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</w:t>
      </w:r>
      <w:r>
        <w:t>ы систем теплоснабжения</w:t>
      </w:r>
    </w:p>
    <w:p w:rsidR="00000000" w:rsidRDefault="00D45185">
      <w:pPr>
        <w:ind w:left="-14" w:right="0"/>
      </w:pPr>
      <w:r>
        <w:t>Водоподготовительные установки отсутствуют в системе теплоснабжения и не планируются к установке.</w:t>
      </w:r>
    </w:p>
    <w:p w:rsidR="00000000" w:rsidRDefault="00D45185">
      <w:pPr>
        <w:pStyle w:val="Heading1"/>
        <w:ind w:left="-4"/>
      </w:pPr>
      <w:bookmarkStart w:id="16" w:name="__RefHeading__31_65723514"/>
      <w:bookmarkEnd w:id="16"/>
      <w:r>
        <w:t>Раздел 4 Основные положения мастер-плана развития систем теплоснабжения поселения, городского округа, города федерального значения</w:t>
      </w:r>
    </w:p>
    <w:p w:rsidR="00000000" w:rsidRDefault="00D45185">
      <w:pPr>
        <w:pStyle w:val="Heading1"/>
        <w:ind w:left="-4"/>
      </w:pPr>
      <w:bookmarkStart w:id="17" w:name="__RefHeading__33_65723514"/>
      <w:bookmarkEnd w:id="17"/>
      <w:r>
        <w:t>4.1</w:t>
      </w:r>
      <w:r>
        <w:t xml:space="preserve"> Описание сценариев развития теплоснабжения поселения, городского округа, города федерального значения</w:t>
      </w:r>
    </w:p>
    <w:p w:rsidR="00000000" w:rsidRDefault="00D45185">
      <w:pPr>
        <w:ind w:left="-14" w:right="0"/>
      </w:pPr>
      <w:r>
        <w:t>В данной редакции схемы теплоснабжения рассматривается один очевидный вариант развития системы теплоснабжения. Вариант №1</w:t>
      </w:r>
    </w:p>
    <w:p w:rsidR="00000000" w:rsidRDefault="00D45185">
      <w:pPr>
        <w:ind w:left="-14" w:right="0"/>
      </w:pPr>
      <w:r>
        <w:t>Данным вариантом предусматривае</w:t>
      </w:r>
      <w:r>
        <w:t>тся надежное и бесперебойное теплоснабжение. Предполагается замена котлового оборудования в соответствии с исчерпанием срока эксплуатации.</w:t>
      </w:r>
    </w:p>
    <w:p w:rsidR="00000000" w:rsidRDefault="00D45185">
      <w:pPr>
        <w:pStyle w:val="Heading1"/>
        <w:ind w:left="-4"/>
      </w:pPr>
      <w:bookmarkStart w:id="18" w:name="__RefHeading__35_65723514"/>
      <w:bookmarkEnd w:id="18"/>
      <w:r>
        <w:t>4.2 Обоснование выбора приоритетного сценария развития теплоснабжения поселения, городского округа, города федерально</w:t>
      </w:r>
      <w:r>
        <w:t>го значения</w:t>
      </w:r>
    </w:p>
    <w:p w:rsidR="00000000" w:rsidRDefault="00D45185">
      <w:pPr>
        <w:ind w:left="-14" w:right="0"/>
      </w:pPr>
      <w:r>
        <w:t>Технико-экономическое сравнение вариантов перспективного развития систем теплоснабжения не предусматривается в связи с применением единственного варианта развития систем теплоснабжения.</w:t>
      </w:r>
    </w:p>
    <w:p w:rsidR="00000000" w:rsidRDefault="00D45185">
      <w:pPr>
        <w:pStyle w:val="Heading1"/>
        <w:ind w:left="-4"/>
      </w:pPr>
      <w:bookmarkStart w:id="19" w:name="__RefHeading__37_65723514"/>
      <w:bookmarkEnd w:id="19"/>
      <w:r>
        <w:t>Раздел 5 Предложения по строительству, реконструкции, техн</w:t>
      </w:r>
      <w:r>
        <w:t>ическому перевооружению и (или) модернизации источников тепловой энергии</w:t>
      </w:r>
    </w:p>
    <w:p w:rsidR="00000000" w:rsidRDefault="00D45185">
      <w:pPr>
        <w:spacing w:after="88" w:line="266" w:lineRule="auto"/>
        <w:ind w:left="-4" w:right="0" w:hanging="10"/>
      </w:pPr>
      <w:r>
        <w:rPr>
          <w:b/>
        </w:rPr>
        <w:t>5.1 Предложения по строительству источников тепловой энергии, обеспечивающих перспективную тепловую нагрузку на осваиваемых территориях поселения, городского округа, города федерально</w:t>
      </w:r>
      <w:r>
        <w:rPr>
          <w:b/>
        </w:rPr>
        <w:t>го значения, для которых отсутствует возможность и (или) целесообразность передачи тепловой энергии от существующих или реконструируемых источников тепловой энергии, обоснованная расчетами ценовых (тарифных) последствий для потребителей (в ценовых зонах те</w:t>
      </w:r>
      <w:r>
        <w:rPr>
          <w:b/>
        </w:rPr>
        <w:t>плоснабжения - обоснованная расчетами ценовых (тарифных) последствий для потребителей, если реализацию товаров в сфере теплоснабжения с использованием такого источника тепловой энергии планируется осуществлять по регулируемым ценам (тарифам), и (или) обосн</w:t>
      </w:r>
      <w:r>
        <w:rPr>
          <w:b/>
        </w:rPr>
        <w:t>ованная анализом индикаторов развития системы теплоснабжения поселения, городского округа, города федерального значения, если реализация товаров в сфере теплоснабжения с использованием такого источника тепловой энергии будет осуществляться по ценам, опреде</w:t>
      </w:r>
      <w:r>
        <w:rPr>
          <w:b/>
        </w:rPr>
        <w:t xml:space="preserve">ляемым по соглашению сторон договора поставки тепловой энергии (мощности) и (или) теплоносителя) и радиуса эффективного теплоснабжения </w:t>
      </w:r>
      <w:r>
        <w:t>Не предусматривается.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5.2 Предложения по реконструкции источников тепловой энергии, обеспечивающих перспективную тепловую</w:t>
      </w:r>
      <w:r>
        <w:rPr>
          <w:b/>
        </w:rPr>
        <w:t xml:space="preserve"> нагрузку в существующих и расширяемых зонах действия источников тепловой энергии</w:t>
      </w:r>
    </w:p>
    <w:p w:rsidR="00000000" w:rsidRDefault="00D45185">
      <w:pPr>
        <w:ind w:left="-14" w:right="0"/>
      </w:pPr>
      <w:r>
        <w:t>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</w:t>
      </w:r>
      <w:r>
        <w:t>ии, не рассматриваются.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5.3 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</w:r>
    </w:p>
    <w:p w:rsidR="00000000" w:rsidRDefault="00D45185">
      <w:pPr>
        <w:ind w:left="-14" w:right="0"/>
      </w:pPr>
      <w:r>
        <w:t xml:space="preserve">Предложения по техническому перевооружению и (или) модернизации источников </w:t>
      </w:r>
      <w:r>
        <w:t>тепловой энергии с целью повышения эффективности работы систем теплоснабжения представлены в Приложении 5 обосновывающих материалов к Схеме теплоснабжения.</w:t>
      </w:r>
    </w:p>
    <w:p w:rsidR="00000000" w:rsidRDefault="00D45185">
      <w:pPr>
        <w:spacing w:after="0" w:line="266" w:lineRule="auto"/>
        <w:ind w:left="-4" w:right="0" w:hanging="10"/>
        <w:rPr>
          <w:b/>
        </w:rPr>
      </w:pPr>
      <w:r>
        <w:rPr>
          <w:b/>
        </w:rPr>
        <w:t xml:space="preserve">5.4 Графики совместной работы источников тепловой энергии, функционирующих в режиме комбинированной </w:t>
      </w:r>
      <w:r>
        <w:rPr>
          <w:b/>
        </w:rPr>
        <w:t>выработки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электрической и тепловой энергии и котельных</w:t>
      </w:r>
    </w:p>
    <w:p w:rsidR="00000000" w:rsidRDefault="00D45185">
      <w:pPr>
        <w:ind w:left="-14" w:right="0"/>
      </w:pPr>
      <w:r>
        <w:t>Источники тепловой энергии, функционирующие в режиме комбинированной выработки электрической и тепловой энергии, отсутствуют.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5.5 Меры по выводу из эксплуатации, консервации и демонтажу избыточных исто</w:t>
      </w:r>
      <w:r>
        <w:rPr>
          <w:b/>
        </w:rPr>
        <w:t>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</w:r>
    </w:p>
    <w:p w:rsidR="00000000" w:rsidRDefault="00D45185">
      <w:pPr>
        <w:ind w:left="711" w:right="0" w:firstLine="0"/>
      </w:pPr>
      <w:r>
        <w:t>Не предусматривается.</w:t>
      </w:r>
    </w:p>
    <w:p w:rsidR="00000000" w:rsidRDefault="00D45185">
      <w:pPr>
        <w:spacing w:after="79" w:line="266" w:lineRule="auto"/>
        <w:ind w:left="-4" w:right="0" w:hanging="10"/>
      </w:pPr>
      <w:r>
        <w:rPr>
          <w:b/>
        </w:rPr>
        <w:t>5.6 Меры по переоборудованию котельных в и</w:t>
      </w:r>
      <w:r>
        <w:rPr>
          <w:b/>
        </w:rPr>
        <w:t xml:space="preserve">сточники тепловой энергии, функционирующие в режиме комбинированной выработки электрической и тепловой энергии </w:t>
      </w:r>
      <w:r>
        <w:t>Не предусматривается.</w:t>
      </w:r>
    </w:p>
    <w:p w:rsidR="00000000" w:rsidRDefault="00D45185">
      <w:pPr>
        <w:spacing w:after="81" w:line="266" w:lineRule="auto"/>
        <w:ind w:left="-4" w:right="0" w:hanging="10"/>
      </w:pPr>
      <w:r>
        <w:rPr>
          <w:b/>
        </w:rPr>
        <w:t>5.7 Меры по переводу котельных, размещенных в существующих и расширяемых зонах действия источников тепловой энергии, функци</w:t>
      </w:r>
      <w:r>
        <w:rPr>
          <w:b/>
        </w:rPr>
        <w:t xml:space="preserve">онирующих в режиме комбинированной выработки электрической и тепловой энергии, в пиковый режим работы, либо по выводу их из эксплуатации </w:t>
      </w:r>
      <w:r>
        <w:t>Не предусматривается.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5.8 Температурный график отпуска тепловой энергии для каждого источника тепловой энергии или груп</w:t>
      </w:r>
      <w:r>
        <w:rPr>
          <w:b/>
        </w:rPr>
        <w:t>пы источников тепловой энергии в системе теплоснабжения, работающей на общую тепловую сеть, и оценку затрат при необходимости его изменения</w:t>
      </w:r>
    </w:p>
    <w:p w:rsidR="00000000" w:rsidRDefault="00D45185">
      <w:pPr>
        <w:spacing w:after="0"/>
        <w:ind w:left="-14" w:right="0"/>
      </w:pPr>
      <w:r>
        <w:t>Температурные графики отпуска тепловой энергии для каждого источника тепловой энергии представлен в таблице 5.8.1.</w:t>
      </w:r>
    </w:p>
    <w:p w:rsidR="00000000" w:rsidRDefault="00D45185">
      <w:pPr>
        <w:ind w:left="-14" w:right="0" w:firstLine="0"/>
      </w:pPr>
      <w:r>
        <w:t>Т</w:t>
      </w:r>
      <w:r>
        <w:t>аблица 5.8.1. Температурные графики отпуска тепловой энергии для каждого источника тепловой энергии</w:t>
      </w:r>
    </w:p>
    <w:tbl>
      <w:tblPr>
        <w:tblW w:w="0" w:type="auto"/>
        <w:tblInd w:w="-3" w:type="dxa"/>
        <w:tblLayout w:type="fixed"/>
        <w:tblCellMar>
          <w:top w:w="12" w:type="dxa"/>
          <w:left w:w="106" w:type="dxa"/>
          <w:bottom w:w="6" w:type="dxa"/>
          <w:right w:w="107" w:type="dxa"/>
        </w:tblCellMar>
        <w:tblLook w:val="0000" w:firstRow="0" w:lastRow="0" w:firstColumn="0" w:lastColumn="0" w:noHBand="0" w:noVBand="0"/>
      </w:tblPr>
      <w:tblGrid>
        <w:gridCol w:w="475"/>
        <w:gridCol w:w="3917"/>
        <w:gridCol w:w="1416"/>
        <w:gridCol w:w="2126"/>
        <w:gridCol w:w="1426"/>
      </w:tblGrid>
      <w:tr w:rsidR="00000000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пп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940" w:right="0" w:hanging="806"/>
              <w:rPr>
                <w:sz w:val="24"/>
              </w:rPr>
            </w:pPr>
            <w:r>
              <w:rPr>
                <w:sz w:val="24"/>
              </w:rPr>
              <w:t>Наименование и адрес источника тепловой энергии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34" w:right="0" w:firstLine="154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Темпер. График, 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Способ регулирования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Режим работы</w:t>
            </w:r>
          </w:p>
        </w:tc>
      </w:tr>
      <w:tr w:rsidR="00000000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Котельная 1, рп. Духовницкое, ул. Ленина, 33Б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4" w:firstLine="0"/>
              <w:jc w:val="center"/>
              <w:rPr>
                <w:sz w:val="24"/>
              </w:rPr>
            </w:pPr>
            <w:r>
              <w:rPr>
                <w:sz w:val="24"/>
              </w:rPr>
              <w:t>95/70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3" w:firstLine="0"/>
              <w:jc w:val="center"/>
              <w:rPr>
                <w:sz w:val="24"/>
              </w:rPr>
            </w:pPr>
            <w:r>
              <w:rPr>
                <w:sz w:val="24"/>
              </w:rPr>
              <w:t>Качественный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Сезонный</w:t>
            </w:r>
          </w:p>
        </w:tc>
      </w:tr>
      <w:tr w:rsidR="00000000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Котельная 2, рп. Духовницкое, ул. Юбилейная, 6Б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4" w:firstLine="0"/>
              <w:jc w:val="center"/>
              <w:rPr>
                <w:sz w:val="24"/>
              </w:rPr>
            </w:pPr>
            <w:r>
              <w:rPr>
                <w:sz w:val="24"/>
              </w:rPr>
              <w:t>95/70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3" w:firstLine="0"/>
              <w:jc w:val="center"/>
              <w:rPr>
                <w:sz w:val="24"/>
              </w:rPr>
            </w:pPr>
            <w:r>
              <w:rPr>
                <w:sz w:val="24"/>
              </w:rPr>
              <w:t>Качественный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Сезонный</w:t>
            </w:r>
          </w:p>
        </w:tc>
      </w:tr>
      <w:tr w:rsidR="00000000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Котельная 3, рп. Духовницкое, ул. Ленина, 10Б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4" w:firstLine="0"/>
              <w:jc w:val="center"/>
              <w:rPr>
                <w:sz w:val="24"/>
              </w:rPr>
            </w:pPr>
            <w:r>
              <w:rPr>
                <w:sz w:val="24"/>
              </w:rPr>
              <w:t>95/70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3" w:firstLine="0"/>
              <w:jc w:val="center"/>
              <w:rPr>
                <w:sz w:val="24"/>
              </w:rPr>
            </w:pPr>
            <w:r>
              <w:rPr>
                <w:sz w:val="24"/>
              </w:rPr>
              <w:t>Качественный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Сезонный</w:t>
            </w:r>
          </w:p>
        </w:tc>
      </w:tr>
      <w:tr w:rsidR="00000000">
        <w:trPr>
          <w:trHeight w:val="56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left="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Котельная 4, рп. Духовницкое, ул. Чернышевского, 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45185">
            <w:pPr>
              <w:snapToGrid w:val="0"/>
              <w:spacing w:after="0" w:line="256" w:lineRule="auto"/>
              <w:ind w:right="4" w:firstLine="0"/>
              <w:jc w:val="center"/>
              <w:rPr>
                <w:sz w:val="24"/>
              </w:rPr>
            </w:pPr>
            <w:r>
              <w:rPr>
                <w:sz w:val="24"/>
              </w:rPr>
              <w:t>95/70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3" w:firstLine="0"/>
              <w:jc w:val="center"/>
              <w:rPr>
                <w:sz w:val="24"/>
              </w:rPr>
            </w:pPr>
            <w:r>
              <w:rPr>
                <w:sz w:val="24"/>
              </w:rPr>
              <w:t>Качестве</w:t>
            </w:r>
            <w:r>
              <w:rPr>
                <w:sz w:val="24"/>
              </w:rPr>
              <w:t>нный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left="9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Сезонный</w:t>
            </w:r>
          </w:p>
        </w:tc>
      </w:tr>
    </w:tbl>
    <w:p w:rsidR="00000000" w:rsidRDefault="00D45185">
      <w:pPr>
        <w:ind w:left="711" w:right="0" w:firstLine="0"/>
      </w:pPr>
      <w:r>
        <w:t>Изменение не требуется.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5.9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</w:t>
      </w:r>
    </w:p>
    <w:p w:rsidR="00000000" w:rsidRDefault="00D45185">
      <w:pPr>
        <w:ind w:left="-14" w:right="0"/>
      </w:pPr>
      <w:r>
        <w:t xml:space="preserve">Существующие и перспективные балансы тепловой нагрузки </w:t>
      </w:r>
      <w:r>
        <w:t>представлены в таблице 4.4.1 Обосновывающих материалов к Схеме теплоснабжения.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5.10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</w:t>
      </w:r>
    </w:p>
    <w:p w:rsidR="00000000" w:rsidRDefault="00D45185">
      <w:pPr>
        <w:ind w:left="-14" w:right="0"/>
      </w:pPr>
      <w:r>
        <w:t>Не пре</w:t>
      </w:r>
      <w:r>
        <w:t>дусматривается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 xml:space="preserve">Раздел 6 Предложения по строительству, реконструкции и (или) модернизации </w:t>
      </w:r>
      <w:r>
        <w:rPr>
          <w:b/>
        </w:rPr>
        <w:t>тепловых сетей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6.1 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</w:t>
      </w:r>
      <w:r>
        <w:rPr>
          <w:b/>
        </w:rPr>
        <w:t>аемой тепловой мощности источников тепловой энергии (использование существующих резервов)</w:t>
      </w:r>
    </w:p>
    <w:p w:rsidR="00000000" w:rsidRDefault="00D45185">
      <w:pPr>
        <w:ind w:left="-14" w:right="0"/>
      </w:pPr>
      <w:r>
        <w:t>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</w:t>
      </w:r>
      <w:r>
        <w:t>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 не предусматриваются.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6.2 Предложения по строительству, реконструкции и (или) модернизации тепл</w:t>
      </w:r>
      <w:r>
        <w:rPr>
          <w:b/>
        </w:rPr>
        <w:t>овых сетей для обеспечения перспективных приростов тепловой нагрузки в осваиваемых районах поселения, городского округа, города федерального значения под жилищную, комплексную или производственную застройку</w:t>
      </w:r>
    </w:p>
    <w:p w:rsidR="00000000" w:rsidRDefault="00D45185">
      <w:pPr>
        <w:ind w:left="-14" w:right="0"/>
      </w:pPr>
      <w:r>
        <w:t>Предложения по строительству, реконструкции и (ил</w:t>
      </w:r>
      <w:r>
        <w:t>и) модернизации тепловых сетей для обеспечения перспективных приростов тепловой нагрузки в осваиваемых районах поселения не рассматривается.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6.3 Предложения по строительству, реконструкции и (или) модернизации тепловых сетей в целях обеспечения условий, пр</w:t>
      </w:r>
      <w:r>
        <w:rPr>
          <w:b/>
        </w:rPr>
        <w:t>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</w:r>
    </w:p>
    <w:p w:rsidR="00000000" w:rsidRDefault="00D45185">
      <w:pPr>
        <w:ind w:left="-14" w:right="0"/>
      </w:pPr>
      <w:r>
        <w:t>Предложения по строительству, реконструкции и (или) модернизации тепловых сетей в целях обеспе</w:t>
      </w:r>
      <w:r>
        <w:t>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не предусматриваются.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6.4 Предложения по строительству, реконструкции и (или)</w:t>
      </w:r>
      <w:r>
        <w:rPr>
          <w:b/>
        </w:rPr>
        <w:t xml:space="preserve">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</w:t>
      </w:r>
    </w:p>
    <w:p w:rsidR="00000000" w:rsidRDefault="00D45185">
      <w:pPr>
        <w:ind w:left="-14" w:right="0"/>
      </w:pPr>
      <w:r>
        <w:t>Предложения по строительству, реконструкции и (или) модернизации теплов</w:t>
      </w:r>
      <w:r>
        <w:t>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 не предусматриваются.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 xml:space="preserve">6.5 Предложения по строительству, реконструкции и (или) модернизации </w:t>
      </w:r>
      <w:r>
        <w:rPr>
          <w:b/>
        </w:rPr>
        <w:t>тепловых сетей для обеспечения нормативной надежности теплоснабжения потребителей</w:t>
      </w:r>
    </w:p>
    <w:p w:rsidR="00000000" w:rsidRDefault="00D45185">
      <w:pPr>
        <w:ind w:left="-14" w:right="0"/>
      </w:pPr>
      <w:r>
        <w:t>Предложения по строительству, реконструкции и (или) модернизации тепловых сетей для обеспечения нормативной надежности теплоснабжения не предусматриваются.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Раздел 7 Предложен</w:t>
      </w:r>
      <w:r>
        <w:rPr>
          <w:b/>
        </w:rPr>
        <w:t>ия по переводу открытых систем теплоснабжения (горячего водоснабжения) в закрытые системы горячего водоснабжения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7.1 Предложения по переводу существующих открытых систем теплоснабжения (горячего водоснабжения) в закрытые системы горячего водоснабжения, для</w:t>
      </w:r>
      <w:r>
        <w:rPr>
          <w:b/>
        </w:rPr>
        <w:t xml:space="preserve">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</w:t>
      </w:r>
    </w:p>
    <w:p w:rsidR="00000000" w:rsidRDefault="00D45185">
      <w:pPr>
        <w:ind w:left="-14" w:right="0"/>
      </w:pPr>
      <w:r>
        <w:t>На территории муниципального образования не используется открытая система горячего в</w:t>
      </w:r>
      <w:r>
        <w:t>одоснабжения.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 xml:space="preserve">7.2 Предложения по переводу существующих открытых систем теплоснабжения (горячего водоснабжения) в закрытые системы горячего водоснабжения, для осуществления которого отсутствует необходимость строительства индивидуальных и (или) центральных </w:t>
      </w:r>
      <w:r>
        <w:rPr>
          <w:b/>
        </w:rPr>
        <w:t>тепловых пунктов по причине отсутствия у потребителей внутридомовых систем горячего водоснабжения</w:t>
      </w:r>
    </w:p>
    <w:p w:rsidR="00000000" w:rsidRDefault="00D45185">
      <w:pPr>
        <w:ind w:left="-14" w:right="0"/>
      </w:pPr>
      <w:r>
        <w:t>На территории муниципального образования не используется открытая система горячего водоснабжения.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Раздел 8 Перспективные топливные балансы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8.1 Перспективные т</w:t>
      </w:r>
      <w:r>
        <w:rPr>
          <w:b/>
        </w:rPr>
        <w:t>опливные балансы для каждого источника тепловой энергии по видам основного, резервного и аварийного топлива на каждом этапе</w:t>
      </w:r>
    </w:p>
    <w:p w:rsidR="00000000" w:rsidRDefault="00D45185">
      <w:pPr>
        <w:ind w:left="-14" w:right="0"/>
      </w:pPr>
      <w:r>
        <w:t>Перспективные топливные балансы для каждого источника тепловой энергии по видам основного, резервного и аварийного топлива на каждом</w:t>
      </w:r>
      <w:r>
        <w:t xml:space="preserve"> этапе представлены в таблице 10.1.1. обосновывающих материалов к Схеме теплоснабжения.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8.2 Потребляемые источником тепловой энергии виды топлива, включая местные виды топлива, а также используемые возобновляемые источники энергии</w:t>
      </w:r>
    </w:p>
    <w:p w:rsidR="00000000" w:rsidRDefault="00D45185">
      <w:pPr>
        <w:spacing w:after="0"/>
        <w:ind w:left="-14" w:right="0"/>
      </w:pPr>
      <w:r>
        <w:t>Потребляемые источником т</w:t>
      </w:r>
      <w:r>
        <w:t>епловой энергии виды топлива, включая местные виды топлива, а также используемые возобновляемые источники энергии представлены в таблице 8.2.1.</w:t>
      </w:r>
    </w:p>
    <w:p w:rsidR="00000000" w:rsidRDefault="00D45185">
      <w:pPr>
        <w:spacing w:after="11"/>
        <w:ind w:left="-14" w:right="0" w:firstLine="0"/>
      </w:pPr>
      <w:r>
        <w:t>Таблица 8.2.1. Потребляемые источником тепловой энергии виды топлива, включая местные виды топлива, а также испо</w:t>
      </w:r>
      <w:r>
        <w:t>льзуемые возобновляемые источники энергии</w:t>
      </w:r>
    </w:p>
    <w:tbl>
      <w:tblPr>
        <w:tblW w:w="0" w:type="auto"/>
        <w:tblInd w:w="-3" w:type="dxa"/>
        <w:tblLayout w:type="fixed"/>
        <w:tblCellMar>
          <w:top w:w="11" w:type="dxa"/>
          <w:left w:w="110" w:type="dxa"/>
          <w:right w:w="104" w:type="dxa"/>
        </w:tblCellMar>
        <w:tblLook w:val="0000" w:firstRow="0" w:lastRow="0" w:firstColumn="0" w:lastColumn="0" w:noHBand="0" w:noVBand="0"/>
      </w:tblPr>
      <w:tblGrid>
        <w:gridCol w:w="7978"/>
        <w:gridCol w:w="1431"/>
      </w:tblGrid>
      <w:tr w:rsidR="00000000">
        <w:trPr>
          <w:trHeight w:val="1032"/>
        </w:trPr>
        <w:tc>
          <w:tcPr>
            <w:tcW w:w="7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2"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и адрес источника тепловой энергии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Вид топлива</w:t>
            </w:r>
          </w:p>
        </w:tc>
      </w:tr>
      <w:tr w:rsidR="00000000">
        <w:trPr>
          <w:trHeight w:val="562"/>
        </w:trPr>
        <w:tc>
          <w:tcPr>
            <w:tcW w:w="7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Котельная 1, рп. Духовницкое, ул. Ленина, 33Б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Природный</w:t>
            </w:r>
          </w:p>
          <w:p w:rsidR="00000000" w:rsidRDefault="00D45185">
            <w:pPr>
              <w:spacing w:after="0" w:line="256" w:lineRule="auto"/>
              <w:ind w:right="6" w:firstLine="0"/>
              <w:jc w:val="center"/>
              <w:rPr>
                <w:sz w:val="24"/>
              </w:rPr>
            </w:pPr>
            <w:r>
              <w:rPr>
                <w:sz w:val="24"/>
              </w:rPr>
              <w:t>газ</w:t>
            </w:r>
          </w:p>
        </w:tc>
      </w:tr>
      <w:tr w:rsidR="00000000">
        <w:trPr>
          <w:trHeight w:val="562"/>
        </w:trPr>
        <w:tc>
          <w:tcPr>
            <w:tcW w:w="7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Котельная 2, рп. Духовницкое, ул. Юбилейная, 6Б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Природный</w:t>
            </w:r>
          </w:p>
          <w:p w:rsidR="00000000" w:rsidRDefault="00D45185">
            <w:pPr>
              <w:spacing w:after="0" w:line="256" w:lineRule="auto"/>
              <w:ind w:right="6" w:firstLine="0"/>
              <w:jc w:val="center"/>
              <w:rPr>
                <w:sz w:val="24"/>
              </w:rPr>
            </w:pPr>
            <w:r>
              <w:rPr>
                <w:sz w:val="24"/>
              </w:rPr>
              <w:t>газ</w:t>
            </w:r>
          </w:p>
        </w:tc>
      </w:tr>
      <w:tr w:rsidR="00000000">
        <w:trPr>
          <w:trHeight w:val="566"/>
        </w:trPr>
        <w:tc>
          <w:tcPr>
            <w:tcW w:w="7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Котельная 3, рп. Духовницкое,</w:t>
            </w:r>
            <w:r>
              <w:rPr>
                <w:sz w:val="24"/>
              </w:rPr>
              <w:t xml:space="preserve"> ул. Ленина, 10Б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Природный</w:t>
            </w:r>
          </w:p>
          <w:p w:rsidR="00000000" w:rsidRDefault="00D45185">
            <w:pPr>
              <w:spacing w:after="0" w:line="256" w:lineRule="auto"/>
              <w:ind w:right="6" w:firstLine="0"/>
              <w:jc w:val="center"/>
              <w:rPr>
                <w:sz w:val="24"/>
              </w:rPr>
            </w:pPr>
            <w:r>
              <w:rPr>
                <w:sz w:val="24"/>
              </w:rPr>
              <w:t>газ</w:t>
            </w:r>
          </w:p>
        </w:tc>
      </w:tr>
      <w:tr w:rsidR="00000000">
        <w:trPr>
          <w:trHeight w:val="562"/>
        </w:trPr>
        <w:tc>
          <w:tcPr>
            <w:tcW w:w="7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Котельная 4, рп. Духовницкое, ул. Чернышевского, 32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5185">
            <w:pPr>
              <w:snapToGrid w:val="0"/>
              <w:spacing w:after="0" w:line="256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Природный</w:t>
            </w:r>
          </w:p>
          <w:p w:rsidR="00000000" w:rsidRDefault="00D45185">
            <w:pPr>
              <w:spacing w:after="0" w:line="256" w:lineRule="auto"/>
              <w:ind w:right="6" w:firstLine="0"/>
              <w:jc w:val="center"/>
              <w:rPr>
                <w:sz w:val="24"/>
              </w:rPr>
            </w:pPr>
            <w:r>
              <w:rPr>
                <w:sz w:val="24"/>
              </w:rPr>
              <w:t>газ</w:t>
            </w:r>
          </w:p>
        </w:tc>
      </w:tr>
    </w:tbl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8.3 Виды топлива, их долю и значение низшей теплоты сгорания топлива, используемые для производства тепловой энергии по каждой системе теплоснабжения</w:t>
      </w:r>
    </w:p>
    <w:p w:rsidR="00000000" w:rsidRDefault="00D45185">
      <w:pPr>
        <w:ind w:left="-14" w:right="0"/>
      </w:pPr>
      <w:r>
        <w:t>Виды то</w:t>
      </w:r>
      <w:r>
        <w:t>плива, их долю и значение низшей теплоты сгорания топлива, используемые для производства тепловой энергии по каждой системе теплоснабжения представлены в таблице 10.4.1 обосновывающих материалов к Схеме теплоснабжения.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8.4 Преобладающий в поселении, городс</w:t>
      </w:r>
      <w:r>
        <w:rPr>
          <w:b/>
        </w:rPr>
        <w:t>ком округе вид топлива, определяемый по совокупности всех систем теплоснабжения, находящихся в соответствующем поселении</w:t>
      </w:r>
    </w:p>
    <w:p w:rsidR="00000000" w:rsidRDefault="00D45185">
      <w:pPr>
        <w:ind w:left="-14" w:right="0"/>
      </w:pPr>
      <w:r>
        <w:t>Преобладающий в поселении вид топлива, определяемый по совокупности всех систем теплоснабжения, находящихся в соответствующем поселении</w:t>
      </w:r>
      <w:r>
        <w:t xml:space="preserve"> представлен в таблице 10.5.1 обосновывающих материалов к Схеме теплоснабжения.</w:t>
      </w:r>
    </w:p>
    <w:p w:rsidR="00000000" w:rsidRDefault="00D45185">
      <w:pPr>
        <w:spacing w:after="0" w:line="345" w:lineRule="auto"/>
        <w:ind w:right="0" w:firstLine="0"/>
        <w:jc w:val="center"/>
      </w:pPr>
      <w:r>
        <w:rPr>
          <w:b/>
        </w:rPr>
        <w:t xml:space="preserve">8.5 Приоритетное направление развития топливного баланса поселения </w:t>
      </w:r>
      <w:r>
        <w:t>Вариантом №1 не предполагается развитие топливного баланса.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Раздел 9 Инвестиции в строительство, реконструкци</w:t>
      </w:r>
      <w:r>
        <w:rPr>
          <w:b/>
        </w:rPr>
        <w:t>ю, техническое перевооружение и (или) модернизацию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9.1 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</w:t>
      </w:r>
    </w:p>
    <w:p w:rsidR="00000000" w:rsidRDefault="00D45185">
      <w:pPr>
        <w:ind w:left="-14" w:right="0"/>
      </w:pPr>
      <w:r>
        <w:t>Предложения по величине необхо</w:t>
      </w:r>
      <w:r>
        <w:t>димых инвестиций в строительство, реконструкцию, техническое перевооружение и (или) модернизацию источников тепловой энергии на каждом этапе представлено в Приложении 5 обосновывающих материалов к Схеме теплоснабжения</w:t>
      </w:r>
    </w:p>
    <w:p w:rsidR="00000000" w:rsidRDefault="00D45185">
      <w:pPr>
        <w:spacing w:after="84" w:line="266" w:lineRule="auto"/>
        <w:ind w:left="-4" w:right="0" w:hanging="10"/>
      </w:pPr>
      <w:r>
        <w:rPr>
          <w:b/>
        </w:rPr>
        <w:t>9.2 Предложения по величине необходимы</w:t>
      </w:r>
      <w:r>
        <w:rPr>
          <w:b/>
        </w:rPr>
        <w:t xml:space="preserve">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 </w:t>
      </w:r>
      <w:r>
        <w:t>Не предусматриваются.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9.3 Предложения по величине инвестиций в строительство, реконструкцию, те</w:t>
      </w:r>
      <w:r>
        <w:rPr>
          <w:b/>
        </w:rPr>
        <w:t>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</w:t>
      </w:r>
    </w:p>
    <w:p w:rsidR="00000000" w:rsidRDefault="00D45185">
      <w:pPr>
        <w:ind w:left="-14" w:right="0"/>
      </w:pPr>
      <w:r>
        <w:t xml:space="preserve">Предложения по величине инвестиций в строительство, реконструкцию, техническое перевооружение </w:t>
      </w:r>
      <w:r>
        <w:t>и (или) модернизацию в связи с изменениями температурного графика и гидравлического режима работы системы теплоснабжения на каждом этапе не предусматриваются.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9.4 Предложения по величине необходимых инвестиций для перевода открытой системы теплоснабжения (</w:t>
      </w:r>
      <w:r>
        <w:rPr>
          <w:b/>
        </w:rPr>
        <w:t>горячего водоснабжения) в закрытую систему горячего водоснабжения на каждом этапе</w:t>
      </w:r>
    </w:p>
    <w:p w:rsidR="00000000" w:rsidRDefault="00D45185">
      <w:pPr>
        <w:ind w:left="-14" w:right="0"/>
      </w:pPr>
      <w:r>
        <w:t>На территории муниципального образования не используется открытая система горячего водоснабжения.</w:t>
      </w:r>
    </w:p>
    <w:p w:rsidR="00000000" w:rsidRDefault="00D45185">
      <w:pPr>
        <w:spacing w:after="120" w:line="237" w:lineRule="auto"/>
        <w:ind w:right="0" w:firstLine="0"/>
        <w:jc w:val="left"/>
      </w:pPr>
      <w:r>
        <w:rPr>
          <w:b/>
        </w:rPr>
        <w:t xml:space="preserve">9.5 Оценка эффективности инвестиций по отдельным предложениям </w:t>
      </w:r>
      <w:r>
        <w:t>Расчеты эконом</w:t>
      </w:r>
      <w:r>
        <w:t>ической эффективности инвестиций не производится, ввиду отсутствия инвестиционной составляющей в тарифах на тепловую энергию.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 xml:space="preserve">9.6 Величина фактически осуществленных инвестиций в строительство, реконструкцию, техническое перевооружение и (или) модернизацию </w:t>
      </w:r>
      <w:r>
        <w:rPr>
          <w:b/>
        </w:rPr>
        <w:t>объектов теплоснабжения за базовый период и базовый период актуализации</w:t>
      </w:r>
    </w:p>
    <w:p w:rsidR="00000000" w:rsidRDefault="00D45185">
      <w:pPr>
        <w:ind w:left="-14" w:right="0"/>
      </w:pPr>
      <w:r>
        <w:t>Инвестирование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 не осуществлялось</w:t>
      </w:r>
      <w:r>
        <w:t>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Раздел 10 Решение о присвоении статуса единой теплоснабжающей организации (организациям)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10.1 Решение о присвоении статуса единой теплоснабжающей организации (организациям)</w:t>
      </w:r>
    </w:p>
    <w:p w:rsidR="00000000" w:rsidRDefault="00D45185">
      <w:pPr>
        <w:spacing w:after="96" w:line="256" w:lineRule="auto"/>
        <w:ind w:left="10" w:right="-4" w:hanging="10"/>
        <w:jc w:val="right"/>
      </w:pPr>
      <w:r>
        <w:t>Статус ЕТО на территории муниципального образования не установлен.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10.2 Реестр зо</w:t>
      </w:r>
      <w:r>
        <w:rPr>
          <w:b/>
        </w:rPr>
        <w:t>н деятельности единой теплоснабжающей организации (организаций)</w:t>
      </w:r>
    </w:p>
    <w:p w:rsidR="00000000" w:rsidRDefault="00D45185">
      <w:pPr>
        <w:spacing w:after="96" w:line="256" w:lineRule="auto"/>
        <w:ind w:left="10" w:right="-4" w:hanging="10"/>
        <w:jc w:val="right"/>
      </w:pPr>
      <w:r>
        <w:t>Статус ЕТО на территории муниципального образования не установлен.</w:t>
      </w:r>
    </w:p>
    <w:p w:rsidR="00000000" w:rsidRDefault="00D45185">
      <w:pPr>
        <w:spacing w:after="121" w:line="259" w:lineRule="auto"/>
        <w:ind w:right="0" w:firstLine="0"/>
        <w:jc w:val="left"/>
        <w:rPr>
          <w:b/>
        </w:rPr>
      </w:pPr>
      <w:r>
        <w:rPr>
          <w:b/>
        </w:rPr>
        <w:t xml:space="preserve">10.3 Основания, в том числе критерии, в соответствии с которыми теплоснабжающей </w:t>
      </w:r>
      <w:r>
        <w:rPr>
          <w:b/>
        </w:rPr>
        <w:tab/>
        <w:t xml:space="preserve">организации </w:t>
      </w:r>
      <w:r>
        <w:rPr>
          <w:b/>
        </w:rPr>
        <w:tab/>
        <w:t xml:space="preserve">присвоен </w:t>
      </w:r>
      <w:r>
        <w:rPr>
          <w:b/>
        </w:rPr>
        <w:tab/>
        <w:t xml:space="preserve">статус </w:t>
      </w:r>
      <w:r>
        <w:rPr>
          <w:b/>
        </w:rPr>
        <w:tab/>
        <w:t>единой теплос</w:t>
      </w:r>
      <w:r>
        <w:rPr>
          <w:b/>
        </w:rPr>
        <w:t>набжающей организации</w:t>
      </w:r>
    </w:p>
    <w:p w:rsidR="00000000" w:rsidRDefault="00D45185">
      <w:pPr>
        <w:spacing w:after="96" w:line="256" w:lineRule="auto"/>
        <w:ind w:left="10" w:right="-4" w:hanging="10"/>
        <w:jc w:val="right"/>
      </w:pPr>
      <w:r>
        <w:t>Статус ЕТО на территории муниципального образования не установлен.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10.4 Информация о поданных теплоснабжающими организациями заявках на присвоение статуса единой теплоснабжающей организации</w:t>
      </w:r>
    </w:p>
    <w:p w:rsidR="00000000" w:rsidRDefault="00D45185">
      <w:pPr>
        <w:ind w:left="711" w:right="0" w:firstLine="0"/>
      </w:pPr>
      <w:r>
        <w:t>Заявки не подавались.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10.5 Реестр систем теп</w:t>
      </w:r>
      <w:r>
        <w:rPr>
          <w:b/>
        </w:rPr>
        <w:t>лоснабжения, содержащий перечень теплоснабжающих организаций, действующих в каждой системе теплоснабжения, расположенных в границах поселения, городского округа, города федерального значения</w:t>
      </w:r>
    </w:p>
    <w:p w:rsidR="00000000" w:rsidRDefault="00D45185">
      <w:pPr>
        <w:ind w:left="-14" w:right="0"/>
      </w:pPr>
      <w:r>
        <w:t>Реестр систем теплоснабжения, содержащий перечень теплоснабжающих</w:t>
      </w:r>
      <w:r>
        <w:t xml:space="preserve"> организаций, действующих в каждой системе теплоснабжения, расположенных в границах поселения, городского округа, города федерального значения представлен в таблице 10.2.1.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Раздел 11 Решения о распределении тепловой нагрузки между источниками тепловой энер</w:t>
      </w:r>
      <w:r>
        <w:rPr>
          <w:b/>
        </w:rPr>
        <w:t>гии</w:t>
      </w:r>
    </w:p>
    <w:p w:rsidR="00000000" w:rsidRDefault="00D45185">
      <w:pPr>
        <w:ind w:left="-14" w:right="0"/>
      </w:pPr>
      <w:r>
        <w:t>Распределение тепловой нагрузки между источниками тепловой энергии не требуется.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Раздел 12 Решения по бесхозяйным тепловым сетям</w:t>
      </w:r>
    </w:p>
    <w:p w:rsidR="00000000" w:rsidRDefault="00D45185">
      <w:pPr>
        <w:ind w:left="-14" w:right="0"/>
      </w:pPr>
      <w:r>
        <w:t>На момент разработки настоящей схемы теплоснабжения в границах муниципального образования не выявлены участки бесхозяйных т</w:t>
      </w:r>
      <w:r>
        <w:t>епловых сетей.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Раздел 13 Синхронизация схемы теплоснабжения со схемой газоснабжения и газификации субъекта Российской Федерации и (или) поселения, схемой и программой развития электроэнергетики, а также со схемой водоснабжения и водоотведения поселения, го</w:t>
      </w:r>
      <w:r>
        <w:rPr>
          <w:b/>
        </w:rPr>
        <w:t>родского округа, города федерального значения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13.1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</w:t>
      </w:r>
      <w:r>
        <w:rPr>
          <w:b/>
        </w:rPr>
        <w:t>ния в части обеспечения топливом источников тепловой энергии</w:t>
      </w:r>
    </w:p>
    <w:p w:rsidR="00000000" w:rsidRDefault="00D45185">
      <w:pPr>
        <w:ind w:left="711" w:right="0" w:firstLine="0"/>
      </w:pPr>
      <w:r>
        <w:t>Решения не предусмотрены.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13.2 Описание проблем организации газоснабжения источников тепловой энергии</w:t>
      </w:r>
    </w:p>
    <w:p w:rsidR="00000000" w:rsidRDefault="00D45185">
      <w:pPr>
        <w:ind w:left="-14" w:right="0"/>
      </w:pPr>
      <w:r>
        <w:t>Проблемы организации газоснабжения источников тепловой энергии отсутствуют.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 xml:space="preserve">13.3 Предложения </w:t>
      </w:r>
      <w:r>
        <w:rPr>
          <w:b/>
        </w:rPr>
        <w:t xml:space="preserve">по корректировке утвержденной (разработке) региональной (межрегиональной) программы газификации жилищнокоммунального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</w:t>
      </w:r>
      <w:r>
        <w:rPr>
          <w:b/>
        </w:rPr>
        <w:t>развитии источников тепловой энергии и систем теплоснабжения</w:t>
      </w:r>
    </w:p>
    <w:p w:rsidR="00000000" w:rsidRDefault="00D45185">
      <w:pPr>
        <w:ind w:left="711" w:right="0" w:firstLine="0"/>
      </w:pPr>
      <w:r>
        <w:t>Предложения отсутствуют.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13.4 Описание решений (вырабатываемых с учетом положений утвержденной схемы и программы развития Единой энергетической системы России) о строительстве, реконструкции, тех</w:t>
      </w:r>
      <w:r>
        <w:rPr>
          <w:b/>
        </w:rPr>
        <w:t>ническом перевооружении и (или) модернизации, выводе из эксплуатации источников тепловой энергии и генерирующих объектов, включая входящее в их состав оборудование, функционирующих в режиме комбинированной выработки электрической и тепловой энергии, в част</w:t>
      </w:r>
      <w:r>
        <w:rPr>
          <w:b/>
        </w:rPr>
        <w:t>и перспективных балансов тепловой мощности в схемах теплоснабжения</w:t>
      </w:r>
    </w:p>
    <w:p w:rsidR="00000000" w:rsidRDefault="00D45185">
      <w:pPr>
        <w:ind w:left="-14" w:right="0"/>
      </w:pPr>
      <w:r>
        <w:t>На территории отсутствуют объекты, функционирующие в режиме комбинированной выработки электрической и тепловой энергии, в части перспективных балансов тепловой мощности в схемах теплоснабже</w:t>
      </w:r>
      <w:r>
        <w:t>ния.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13.5 Предложения по строительству генерирующих объектов, функционирующих в режиме комбинированной выработки электрической и тепловой энергии, указанных в схеме теплоснабжения, для их учета при разработке схемы и программы перспективного развития элект</w:t>
      </w:r>
      <w:r>
        <w:rPr>
          <w:b/>
        </w:rPr>
        <w:t>роэнергетики субъекта Российской Федерации, схемы и программы развития Единой энергетической системы России, содержащие в том числе описание участия указанных объектов в перспективных балансах тепловой мощности и энергии</w:t>
      </w:r>
    </w:p>
    <w:p w:rsidR="00000000" w:rsidRDefault="00D45185">
      <w:pPr>
        <w:ind w:left="-14" w:right="0"/>
      </w:pPr>
      <w:r>
        <w:t xml:space="preserve">Предложения отсутствуют, в связи с </w:t>
      </w:r>
      <w:r>
        <w:t>отсутствием объекты, функционирующие в режиме комбинированной выработки электрической и тепловой энергии.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 xml:space="preserve">13.6 Описание решений (вырабатываемых с учетом положений утвержденной схемы водоснабжения поселения, городского округа, города федерального значения, </w:t>
      </w:r>
      <w:r>
        <w:rPr>
          <w:b/>
        </w:rPr>
        <w:t>утвержденной единой схемы водоснабжения и водоотведения Республики Крым) о развитии соответствующей системы водоснабжения в части, относящейся к системам теплоснабжения</w:t>
      </w:r>
    </w:p>
    <w:p w:rsidR="00000000" w:rsidRDefault="00D45185">
      <w:pPr>
        <w:ind w:left="711" w:right="0" w:firstLine="0"/>
      </w:pPr>
      <w:r>
        <w:t>Указанные решения не предусмотрены.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13.7 Предложения по корректировке утвержденной (раз</w:t>
      </w:r>
      <w:r>
        <w:rPr>
          <w:b/>
        </w:rPr>
        <w:t>работке) схемы водоснабжения поселения, городского округа, города федерального значения,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</w:t>
      </w:r>
      <w:r>
        <w:rPr>
          <w:b/>
        </w:rPr>
        <w:t xml:space="preserve"> тепловой энергии и систем теплоснабжения</w:t>
      </w:r>
    </w:p>
    <w:p w:rsidR="00000000" w:rsidRDefault="00D45185">
      <w:pPr>
        <w:ind w:left="711" w:right="0" w:firstLine="0"/>
      </w:pPr>
      <w:r>
        <w:t>Предложения отсутствуют.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Раздел 14 Индикаторы развития систем теплоснабжения поселения, городского округа, города федерального значения</w:t>
      </w:r>
    </w:p>
    <w:p w:rsidR="00000000" w:rsidRDefault="00D45185">
      <w:pPr>
        <w:ind w:left="-14" w:right="0"/>
      </w:pPr>
      <w:r>
        <w:t>Индикаторы развития систем теплоснабжения муниципального образования представл</w:t>
      </w:r>
      <w:r>
        <w:t>ены в разделе 13 Обосновывающих материалах к Схеме теплоснабжения.</w:t>
      </w:r>
    </w:p>
    <w:p w:rsidR="00000000" w:rsidRDefault="00D45185">
      <w:pPr>
        <w:spacing w:after="112" w:line="266" w:lineRule="auto"/>
        <w:ind w:left="-4" w:right="0" w:hanging="10"/>
        <w:rPr>
          <w:b/>
        </w:rPr>
      </w:pPr>
      <w:r>
        <w:rPr>
          <w:b/>
        </w:rPr>
        <w:t>Раздел 15 Ценовые (тарифные) последствия</w:t>
      </w:r>
    </w:p>
    <w:p w:rsidR="00000000" w:rsidRDefault="00D45185">
      <w:pPr>
        <w:ind w:left="-14" w:right="0"/>
      </w:pPr>
      <w:r>
        <w:t>Ценовые последствия не рассчитываются, так как отсутствует инвестиционная составляющая в тарифах на тепловую энергию.</w:t>
      </w:r>
    </w:p>
    <w:sectPr w:rsidR="00000000">
      <w:type w:val="continuous"/>
      <w:pgSz w:w="11906" w:h="16838"/>
      <w:pgMar w:top="1310" w:right="846" w:bottom="1159" w:left="1699" w:header="7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45185">
      <w:pPr>
        <w:spacing w:after="0" w:line="240" w:lineRule="auto"/>
      </w:pPr>
      <w:r>
        <w:separator/>
      </w:r>
    </w:p>
  </w:endnote>
  <w:endnote w:type="continuationSeparator" w:id="0">
    <w:p w:rsidR="00000000" w:rsidRDefault="00D4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45185">
      <w:pPr>
        <w:spacing w:after="0" w:line="240" w:lineRule="auto"/>
      </w:pPr>
      <w:r>
        <w:separator/>
      </w:r>
    </w:p>
  </w:footnote>
  <w:footnote w:type="continuationSeparator" w:id="0">
    <w:p w:rsidR="00000000" w:rsidRDefault="00D4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45185">
    <w:pPr>
      <w:spacing w:after="0" w:line="256" w:lineRule="auto"/>
      <w:ind w:right="3" w:firstLine="0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1431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5185"/>
    <w:rsid w:val="00D4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A0C857C-D348-4A98-B4B8-F9FBEA1C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09" w:line="249" w:lineRule="auto"/>
      <w:ind w:right="15" w:firstLine="701"/>
      <w:jc w:val="both"/>
    </w:pPr>
    <w:rPr>
      <w:rFonts w:cs="Calibri"/>
      <w:color w:val="000000"/>
      <w:sz w:val="28"/>
      <w:szCs w:val="22"/>
      <w:lang w:eastAsia="ar-SA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suppressAutoHyphens/>
      <w:spacing w:after="112" w:line="266" w:lineRule="auto"/>
      <w:ind w:left="11" w:hanging="10"/>
      <w:jc w:val="both"/>
      <w:outlineLvl w:val="0"/>
    </w:pPr>
    <w:rPr>
      <w:rFonts w:eastAsia="Arial" w:cs="Calibri"/>
      <w:b/>
      <w:color w:val="000000"/>
      <w:sz w:val="28"/>
      <w:szCs w:val="22"/>
      <w:lang w:eastAsia="ar-SA"/>
    </w:rPr>
  </w:style>
  <w:style w:type="paragraph" w:styleId="Heading2">
    <w:name w:val="heading 2"/>
    <w:next w:val="Normal"/>
    <w:qFormat/>
    <w:pPr>
      <w:keepNext/>
      <w:keepLines/>
      <w:numPr>
        <w:ilvl w:val="1"/>
        <w:numId w:val="1"/>
      </w:numPr>
      <w:suppressAutoHyphens/>
      <w:spacing w:after="3" w:line="256" w:lineRule="auto"/>
      <w:ind w:left="10" w:right="15" w:hanging="10"/>
      <w:jc w:val="center"/>
      <w:outlineLvl w:val="1"/>
    </w:pPr>
    <w:rPr>
      <w:rFonts w:eastAsia="Arial" w:cs="Calibri"/>
      <w:color w:val="000000"/>
      <w:sz w:val="28"/>
      <w:szCs w:val="22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z3">
    <w:name w:val="WW8Num1z3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styleId="DefaultParagraphFont0">
    <w:name w:val="Default Paragraph Font"/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color w:val="000000"/>
      <w:sz w:val="28"/>
    </w:rPr>
  </w:style>
  <w:style w:type="character" w:styleId="Hyperlink">
    <w:name w:val="Hyperlink"/>
    <w:rPr>
      <w:color w:val="000080"/>
      <w:u w:val="single"/>
      <w:lang/>
    </w:rPr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SimSun" w:hAnsi="Arial" w:cs="Mangal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Mangal"/>
    </w:rPr>
  </w:style>
  <w:style w:type="paragraph" w:customStyle="1" w:styleId="a0">
    <w:name w:val="Название"/>
    <w:basedOn w:val="Normal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a1">
    <w:name w:val="Указатель"/>
    <w:basedOn w:val="Normal"/>
    <w:pPr>
      <w:suppressLineNumbers/>
    </w:pPr>
    <w:rPr>
      <w:rFonts w:ascii="Arial" w:hAnsi="Arial" w:cs="Mangal"/>
    </w:rPr>
  </w:style>
  <w:style w:type="paragraph" w:styleId="TOC1">
    <w:name w:val="toc 1"/>
    <w:pPr>
      <w:suppressAutoHyphens/>
      <w:spacing w:after="109" w:line="249" w:lineRule="auto"/>
      <w:ind w:left="15" w:right="23"/>
      <w:jc w:val="both"/>
    </w:pPr>
    <w:rPr>
      <w:rFonts w:eastAsia="Arial" w:cs="Calibri"/>
      <w:color w:val="000000"/>
      <w:sz w:val="28"/>
      <w:szCs w:val="22"/>
      <w:lang w:eastAsia="ar-SA"/>
    </w:rPr>
  </w:style>
  <w:style w:type="paragraph" w:styleId="TOC2">
    <w:name w:val="toc 2"/>
    <w:pPr>
      <w:suppressAutoHyphens/>
      <w:spacing w:after="52" w:line="256" w:lineRule="auto"/>
      <w:ind w:left="25" w:right="23" w:hanging="10"/>
      <w:jc w:val="both"/>
    </w:pPr>
    <w:rPr>
      <w:rFonts w:eastAsia="Arial" w:cs="Calibri"/>
      <w:color w:val="000000"/>
      <w:sz w:val="28"/>
      <w:szCs w:val="22"/>
      <w:lang w:eastAsia="ar-SA"/>
    </w:rPr>
  </w:style>
  <w:style w:type="paragraph" w:styleId="TOC3">
    <w:name w:val="toc 3"/>
    <w:basedOn w:val="a1"/>
    <w:pPr>
      <w:tabs>
        <w:tab w:val="right" w:leader="dot" w:pos="9072"/>
      </w:tabs>
      <w:ind w:left="566" w:right="0" w:firstLine="0"/>
    </w:pPr>
  </w:style>
  <w:style w:type="paragraph" w:styleId="TOC4">
    <w:name w:val="toc 4"/>
    <w:basedOn w:val="a1"/>
    <w:pPr>
      <w:tabs>
        <w:tab w:val="right" w:leader="dot" w:pos="8789"/>
      </w:tabs>
      <w:ind w:left="849" w:right="0" w:firstLine="0"/>
    </w:pPr>
  </w:style>
  <w:style w:type="paragraph" w:styleId="TOC5">
    <w:name w:val="toc 5"/>
    <w:basedOn w:val="a1"/>
    <w:pPr>
      <w:tabs>
        <w:tab w:val="right" w:leader="dot" w:pos="8506"/>
      </w:tabs>
      <w:ind w:left="1132" w:right="0" w:firstLine="0"/>
    </w:pPr>
  </w:style>
  <w:style w:type="paragraph" w:styleId="TOC6">
    <w:name w:val="toc 6"/>
    <w:basedOn w:val="a1"/>
    <w:pPr>
      <w:tabs>
        <w:tab w:val="right" w:leader="dot" w:pos="8223"/>
      </w:tabs>
      <w:ind w:left="1415" w:right="0" w:firstLine="0"/>
    </w:pPr>
  </w:style>
  <w:style w:type="paragraph" w:styleId="TOC7">
    <w:name w:val="toc 7"/>
    <w:basedOn w:val="a1"/>
    <w:pPr>
      <w:tabs>
        <w:tab w:val="right" w:leader="dot" w:pos="7940"/>
      </w:tabs>
      <w:ind w:left="1698" w:right="0" w:firstLine="0"/>
    </w:pPr>
  </w:style>
  <w:style w:type="paragraph" w:styleId="TOC8">
    <w:name w:val="toc 8"/>
    <w:basedOn w:val="a1"/>
    <w:pPr>
      <w:tabs>
        <w:tab w:val="right" w:leader="dot" w:pos="7657"/>
      </w:tabs>
      <w:ind w:left="1981" w:right="0" w:firstLine="0"/>
    </w:pPr>
  </w:style>
  <w:style w:type="paragraph" w:styleId="TOC9">
    <w:name w:val="toc 9"/>
    <w:basedOn w:val="a1"/>
    <w:pPr>
      <w:tabs>
        <w:tab w:val="right" w:leader="dot" w:pos="7374"/>
      </w:tabs>
      <w:ind w:left="2264" w:right="0" w:firstLine="0"/>
    </w:pPr>
  </w:style>
  <w:style w:type="paragraph" w:customStyle="1" w:styleId="10">
    <w:name w:val="Оглавление 10"/>
    <w:basedOn w:val="a1"/>
    <w:pPr>
      <w:tabs>
        <w:tab w:val="right" w:leader="dot" w:pos="7091"/>
      </w:tabs>
      <w:ind w:left="2547" w:right="0" w:firstLine="0"/>
    </w:pPr>
  </w:style>
  <w:style w:type="paragraph" w:customStyle="1" w:styleId="a2">
    <w:name w:val="Содержимое таблицы"/>
    <w:basedOn w:val="Normal"/>
    <w:pPr>
      <w:suppressLineNumbers/>
    </w:pPr>
  </w:style>
  <w:style w:type="paragraph" w:customStyle="1" w:styleId="a3">
    <w:name w:val="Заголовок таблицы"/>
    <w:basedOn w:val="a2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8860</Words>
  <Characters>50502</Characters>
  <Application>Microsoft Office Word</Application>
  <DocSecurity>4</DocSecurity>
  <Lines>420</Lines>
  <Paragraphs>118</Paragraphs>
  <ScaleCrop>false</ScaleCrop>
  <Company/>
  <LinksUpToDate>false</LinksUpToDate>
  <CharactersWithSpaces>59244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cp:lastPrinted>1601-01-01T00:00:00Z</cp:lastPrinted>
  <dcterms:created xsi:type="dcterms:W3CDTF">2022-05-17T09:50:00Z</dcterms:created>
  <dcterms:modified xsi:type="dcterms:W3CDTF">2022-05-17T09:50:00Z</dcterms:modified>
</cp:coreProperties>
</file>