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E1C" w:rsidRDefault="00E37E1C" w:rsidP="00E37E1C">
      <w:pPr>
        <w:jc w:val="center"/>
        <w:rPr>
          <w:b/>
          <w:color w:val="000000"/>
          <w:spacing w:val="24"/>
        </w:rPr>
      </w:pPr>
      <w:r w:rsidRPr="007A2CBC">
        <w:rPr>
          <w:noProof/>
          <w:color w:val="000000"/>
          <w:lang w:eastAsia="ru-RU"/>
        </w:rPr>
        <w:drawing>
          <wp:inline distT="0" distB="0" distL="0" distR="0">
            <wp:extent cx="676275" cy="8763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lum contrast="30000"/>
                      <a:extLst>
                        <a:ext uri="{28A0092B-C50C-407E-A947-70E740481C1C}">
                          <a14:useLocalDpi xmlns:a14="http://schemas.microsoft.com/office/drawing/2010/main" val="0"/>
                        </a:ext>
                      </a:extLst>
                    </a:blip>
                    <a:srcRect/>
                    <a:stretch>
                      <a:fillRect/>
                    </a:stretch>
                  </pic:blipFill>
                  <pic:spPr bwMode="auto">
                    <a:xfrm>
                      <a:off x="0" y="0"/>
                      <a:ext cx="676275" cy="876300"/>
                    </a:xfrm>
                    <a:prstGeom prst="rect">
                      <a:avLst/>
                    </a:prstGeom>
                    <a:solidFill>
                      <a:srgbClr val="FFFFFF"/>
                    </a:solidFill>
                    <a:ln>
                      <a:noFill/>
                    </a:ln>
                  </pic:spPr>
                </pic:pic>
              </a:graphicData>
            </a:graphic>
          </wp:inline>
        </w:drawing>
      </w:r>
    </w:p>
    <w:p w:rsidR="00E37E1C" w:rsidRDefault="00E37E1C" w:rsidP="00E37E1C">
      <w:pPr>
        <w:jc w:val="center"/>
        <w:rPr>
          <w:b/>
          <w:color w:val="000000"/>
          <w:spacing w:val="24"/>
        </w:rPr>
      </w:pPr>
      <w:r>
        <w:rPr>
          <w:b/>
          <w:color w:val="000000"/>
          <w:spacing w:val="24"/>
        </w:rPr>
        <w:t xml:space="preserve"> АДМИНИСТРАЦИЯ</w:t>
      </w:r>
    </w:p>
    <w:p w:rsidR="00E37E1C" w:rsidRDefault="00E37E1C" w:rsidP="00E37E1C">
      <w:pPr>
        <w:pStyle w:val="aff2"/>
        <w:spacing w:line="240" w:lineRule="auto"/>
        <w:ind w:firstLine="0"/>
        <w:jc w:val="center"/>
        <w:rPr>
          <w:b/>
          <w:color w:val="000000"/>
          <w:spacing w:val="24"/>
        </w:rPr>
      </w:pPr>
      <w:r>
        <w:rPr>
          <w:b/>
          <w:color w:val="000000"/>
          <w:spacing w:val="24"/>
        </w:rPr>
        <w:t xml:space="preserve"> ДУХОВНИЦКОГО МУНИЦИПАЛЬНОГО РАЙОНА</w:t>
      </w:r>
      <w:r>
        <w:rPr>
          <w:b/>
          <w:color w:val="000000"/>
          <w:spacing w:val="24"/>
        </w:rPr>
        <w:br/>
        <w:t xml:space="preserve"> САРАТОВСКОЙ ОБЛАСТИ</w:t>
      </w:r>
    </w:p>
    <w:p w:rsidR="00E37E1C" w:rsidRDefault="00E37E1C" w:rsidP="00E37E1C">
      <w:pPr>
        <w:pStyle w:val="aff2"/>
        <w:spacing w:line="240" w:lineRule="auto"/>
        <w:ind w:firstLine="0"/>
        <w:jc w:val="center"/>
        <w:rPr>
          <w:b/>
          <w:color w:val="000000"/>
          <w:spacing w:val="110"/>
          <w:sz w:val="30"/>
        </w:rPr>
      </w:pPr>
      <w:r>
        <w:rPr>
          <w:b/>
          <w:color w:val="000000"/>
          <w:spacing w:val="110"/>
          <w:sz w:val="30"/>
        </w:rPr>
        <w:t xml:space="preserve">                                          </w:t>
      </w:r>
    </w:p>
    <w:p w:rsidR="00E37E1C" w:rsidRDefault="00E37E1C" w:rsidP="00E37E1C">
      <w:pPr>
        <w:pStyle w:val="aff2"/>
        <w:spacing w:line="240" w:lineRule="auto"/>
        <w:ind w:firstLine="0"/>
        <w:jc w:val="center"/>
        <w:rPr>
          <w:b/>
          <w:color w:val="000000"/>
          <w:spacing w:val="110"/>
          <w:sz w:val="28"/>
          <w:szCs w:val="28"/>
        </w:rPr>
      </w:pPr>
      <w:r>
        <w:rPr>
          <w:b/>
          <w:color w:val="000000"/>
          <w:spacing w:val="110"/>
          <w:sz w:val="28"/>
          <w:szCs w:val="28"/>
        </w:rPr>
        <w:t xml:space="preserve">       ПОСТАНОВЛЕНИЕ      </w:t>
      </w:r>
    </w:p>
    <w:p w:rsidR="00E37E1C" w:rsidRDefault="00E37E1C" w:rsidP="00E37E1C">
      <w:pPr>
        <w:jc w:val="center"/>
        <w:rPr>
          <w:b/>
          <w:color w:val="000000"/>
          <w:sz w:val="28"/>
        </w:rPr>
      </w:pPr>
      <w:r>
        <w:rPr>
          <w:b/>
          <w:color w:val="000000"/>
          <w:sz w:val="28"/>
        </w:rPr>
        <w:t xml:space="preserve">                                                                                                                     </w:t>
      </w:r>
    </w:p>
    <w:tbl>
      <w:tblPr>
        <w:tblW w:w="0" w:type="auto"/>
        <w:tblLayout w:type="fixed"/>
        <w:tblCellMar>
          <w:left w:w="70" w:type="dxa"/>
          <w:right w:w="70" w:type="dxa"/>
        </w:tblCellMar>
        <w:tblLook w:val="0000" w:firstRow="0" w:lastRow="0" w:firstColumn="0" w:lastColumn="0" w:noHBand="0" w:noVBand="0"/>
      </w:tblPr>
      <w:tblGrid>
        <w:gridCol w:w="9426"/>
      </w:tblGrid>
      <w:tr w:rsidR="00E37E1C" w:rsidTr="0090464B">
        <w:tc>
          <w:tcPr>
            <w:tcW w:w="9426" w:type="dxa"/>
            <w:shd w:val="clear" w:color="auto" w:fill="auto"/>
          </w:tcPr>
          <w:p w:rsidR="00E37E1C" w:rsidRDefault="00E37E1C" w:rsidP="0090464B">
            <w:pPr>
              <w:tabs>
                <w:tab w:val="left" w:pos="8090"/>
                <w:tab w:val="left" w:pos="8705"/>
              </w:tabs>
              <w:snapToGrid w:val="0"/>
              <w:ind w:left="5" w:right="355" w:firstLine="0"/>
              <w:rPr>
                <w:b/>
                <w:color w:val="000000"/>
              </w:rPr>
            </w:pPr>
            <w:r>
              <w:rPr>
                <w:b/>
                <w:color w:val="000000"/>
              </w:rPr>
              <w:t>От 08.08.2018 г.                                                                                                  № 407</w:t>
            </w:r>
          </w:p>
        </w:tc>
      </w:tr>
    </w:tbl>
    <w:p w:rsidR="00E37E1C" w:rsidRDefault="00E37E1C" w:rsidP="00E37E1C">
      <w:pPr>
        <w:jc w:val="center"/>
      </w:pPr>
    </w:p>
    <w:p w:rsidR="00E37E1C" w:rsidRDefault="00E37E1C" w:rsidP="00E37E1C">
      <w:pPr>
        <w:jc w:val="center"/>
      </w:pPr>
    </w:p>
    <w:p w:rsidR="00E37E1C" w:rsidRDefault="00E37E1C" w:rsidP="00E37E1C">
      <w:pPr>
        <w:ind w:firstLine="0"/>
        <w:jc w:val="center"/>
        <w:rPr>
          <w:color w:val="000000"/>
          <w:sz w:val="22"/>
        </w:rPr>
      </w:pPr>
      <w:r>
        <w:rPr>
          <w:color w:val="000000"/>
          <w:sz w:val="22"/>
        </w:rPr>
        <w:t>р. п.  Духовницкое</w:t>
      </w:r>
    </w:p>
    <w:p w:rsidR="00E37E1C" w:rsidRDefault="00E37E1C" w:rsidP="00E37E1C">
      <w:pPr>
        <w:ind w:firstLine="0"/>
        <w:jc w:val="center"/>
        <w:rPr>
          <w:color w:val="000000"/>
          <w:sz w:val="22"/>
        </w:rPr>
      </w:pPr>
    </w:p>
    <w:p w:rsidR="00E37E1C" w:rsidRDefault="00E37E1C" w:rsidP="00E37E1C">
      <w:pPr>
        <w:ind w:firstLine="0"/>
        <w:rPr>
          <w:b/>
          <w:bCs/>
          <w:color w:val="000000"/>
          <w:sz w:val="28"/>
          <w:szCs w:val="28"/>
        </w:rPr>
      </w:pPr>
      <w:r>
        <w:rPr>
          <w:b/>
          <w:bCs/>
          <w:color w:val="000000"/>
          <w:sz w:val="28"/>
          <w:szCs w:val="28"/>
        </w:rPr>
        <w:t>Об утверждении муниципальной</w:t>
      </w:r>
    </w:p>
    <w:p w:rsidR="00E37E1C" w:rsidRDefault="00E37E1C" w:rsidP="00E37E1C">
      <w:pPr>
        <w:ind w:firstLine="0"/>
        <w:rPr>
          <w:b/>
          <w:bCs/>
          <w:color w:val="000000"/>
          <w:sz w:val="28"/>
          <w:szCs w:val="28"/>
        </w:rPr>
      </w:pPr>
      <w:r>
        <w:rPr>
          <w:b/>
          <w:bCs/>
          <w:color w:val="000000"/>
          <w:sz w:val="28"/>
          <w:szCs w:val="28"/>
        </w:rPr>
        <w:t>программы комплексного развития</w:t>
      </w:r>
    </w:p>
    <w:p w:rsidR="00E37E1C" w:rsidRDefault="00E37E1C" w:rsidP="00E37E1C">
      <w:pPr>
        <w:ind w:firstLine="0"/>
        <w:rPr>
          <w:b/>
          <w:bCs/>
          <w:color w:val="000000"/>
          <w:sz w:val="28"/>
          <w:szCs w:val="28"/>
        </w:rPr>
      </w:pPr>
      <w:r>
        <w:rPr>
          <w:b/>
          <w:bCs/>
          <w:color w:val="000000"/>
          <w:sz w:val="28"/>
          <w:szCs w:val="28"/>
        </w:rPr>
        <w:t>транспортной инфраструктуры</w:t>
      </w:r>
    </w:p>
    <w:p w:rsidR="00E37E1C" w:rsidRDefault="00E37E1C" w:rsidP="00E37E1C">
      <w:pPr>
        <w:ind w:firstLine="0"/>
        <w:rPr>
          <w:b/>
          <w:bCs/>
          <w:color w:val="000000"/>
          <w:sz w:val="28"/>
          <w:szCs w:val="28"/>
        </w:rPr>
      </w:pPr>
      <w:r>
        <w:rPr>
          <w:b/>
          <w:bCs/>
          <w:color w:val="000000"/>
          <w:sz w:val="28"/>
          <w:szCs w:val="28"/>
        </w:rPr>
        <w:t>Духовницкого муниципального образования</w:t>
      </w:r>
    </w:p>
    <w:p w:rsidR="00E37E1C" w:rsidRDefault="00E37E1C" w:rsidP="00E37E1C">
      <w:pPr>
        <w:ind w:firstLine="0"/>
        <w:rPr>
          <w:b/>
          <w:bCs/>
          <w:color w:val="000000"/>
          <w:sz w:val="28"/>
          <w:szCs w:val="28"/>
        </w:rPr>
      </w:pPr>
      <w:r>
        <w:rPr>
          <w:b/>
          <w:bCs/>
          <w:color w:val="000000"/>
          <w:sz w:val="28"/>
          <w:szCs w:val="28"/>
        </w:rPr>
        <w:t xml:space="preserve">Духовницкого муниципального района </w:t>
      </w:r>
    </w:p>
    <w:p w:rsidR="00E37E1C" w:rsidRDefault="00E37E1C" w:rsidP="00E37E1C">
      <w:pPr>
        <w:ind w:firstLine="0"/>
        <w:rPr>
          <w:b/>
          <w:bCs/>
          <w:color w:val="000000"/>
          <w:sz w:val="28"/>
          <w:szCs w:val="28"/>
        </w:rPr>
      </w:pPr>
      <w:r>
        <w:rPr>
          <w:b/>
          <w:bCs/>
          <w:color w:val="000000"/>
          <w:sz w:val="28"/>
          <w:szCs w:val="28"/>
        </w:rPr>
        <w:t>Саратовской области</w:t>
      </w:r>
    </w:p>
    <w:p w:rsidR="00E37E1C" w:rsidRDefault="00E37E1C" w:rsidP="00E37E1C">
      <w:pPr>
        <w:rPr>
          <w:b/>
          <w:bCs/>
          <w:color w:val="000000"/>
          <w:sz w:val="28"/>
          <w:szCs w:val="28"/>
        </w:rPr>
      </w:pPr>
    </w:p>
    <w:p w:rsidR="00E37E1C" w:rsidRDefault="00E37E1C" w:rsidP="00E37E1C">
      <w:pPr>
        <w:rPr>
          <w:color w:val="000000"/>
          <w:sz w:val="28"/>
          <w:szCs w:val="28"/>
        </w:rPr>
      </w:pPr>
      <w:r>
        <w:rPr>
          <w:color w:val="000000"/>
          <w:sz w:val="28"/>
          <w:szCs w:val="28"/>
        </w:rPr>
        <w:t xml:space="preserve">В соответствии с Федеральным законом от 06.10.2003 года № 131-ФЗ «Об общих принципах организации местного самоуправления в Российской Федерации», Уставом Духовницкого муниципального района, руководствуясь Порядком принятия решений о разработке, формировании, реализации и оценки эффективности муниципальных программ утвержденным постановлением администрации Духовницкого муниципального района Саратовской области от 29.09.2015г. № 292, администрация Духовницкого муниципального района </w:t>
      </w:r>
      <w:r>
        <w:rPr>
          <w:b/>
          <w:color w:val="000000"/>
          <w:sz w:val="28"/>
          <w:szCs w:val="28"/>
        </w:rPr>
        <w:t>ПОСТАНОВЛЯЕТ</w:t>
      </w:r>
      <w:r>
        <w:rPr>
          <w:color w:val="000000"/>
          <w:sz w:val="28"/>
          <w:szCs w:val="28"/>
        </w:rPr>
        <w:t>:</w:t>
      </w:r>
    </w:p>
    <w:p w:rsidR="00E37E1C" w:rsidRDefault="00E37E1C" w:rsidP="00E37E1C">
      <w:pPr>
        <w:rPr>
          <w:color w:val="000000"/>
          <w:sz w:val="28"/>
          <w:szCs w:val="28"/>
        </w:rPr>
      </w:pPr>
      <w:r>
        <w:rPr>
          <w:color w:val="000000"/>
          <w:sz w:val="28"/>
          <w:szCs w:val="28"/>
        </w:rPr>
        <w:t>1.Утвердить муниципальную программу комплексного развития транспортной инфраструктуры Духовницкого муниципального образования Духовницкого муниципального района Саратовской области  (приложение 1).</w:t>
      </w:r>
    </w:p>
    <w:p w:rsidR="00E37E1C" w:rsidRDefault="00E37E1C" w:rsidP="00E37E1C">
      <w:pPr>
        <w:rPr>
          <w:color w:val="000000"/>
          <w:sz w:val="28"/>
          <w:szCs w:val="28"/>
        </w:rPr>
      </w:pPr>
      <w:r>
        <w:rPr>
          <w:color w:val="000000"/>
          <w:sz w:val="28"/>
          <w:szCs w:val="28"/>
        </w:rPr>
        <w:t>2.Разместить данное постановление на сайте администрации Духовницкого муниципального района.</w:t>
      </w:r>
    </w:p>
    <w:p w:rsidR="00E37E1C" w:rsidRDefault="00E37E1C" w:rsidP="00E37E1C">
      <w:pPr>
        <w:rPr>
          <w:color w:val="000000"/>
          <w:sz w:val="28"/>
          <w:szCs w:val="28"/>
        </w:rPr>
      </w:pPr>
      <w:r>
        <w:rPr>
          <w:color w:val="000000"/>
          <w:sz w:val="28"/>
          <w:szCs w:val="28"/>
        </w:rPr>
        <w:t>3.Контроль за исполнением настоящего постановления возложить на  заместителя главы администрации Духовницкого муниципального района И.С. Лялина.</w:t>
      </w:r>
    </w:p>
    <w:p w:rsidR="00E37E1C" w:rsidRDefault="00E37E1C" w:rsidP="00E37E1C">
      <w:pPr>
        <w:rPr>
          <w:b/>
          <w:bCs/>
          <w:color w:val="000000"/>
          <w:sz w:val="28"/>
          <w:szCs w:val="28"/>
        </w:rPr>
      </w:pPr>
    </w:p>
    <w:p w:rsidR="00E37E1C" w:rsidRDefault="00E37E1C" w:rsidP="00E37E1C">
      <w:pPr>
        <w:rPr>
          <w:b/>
          <w:bCs/>
          <w:color w:val="000000"/>
          <w:sz w:val="28"/>
          <w:szCs w:val="28"/>
        </w:rPr>
      </w:pPr>
    </w:p>
    <w:p w:rsidR="00E37E1C" w:rsidRDefault="00E37E1C" w:rsidP="00E37E1C">
      <w:pPr>
        <w:rPr>
          <w:b/>
          <w:bCs/>
          <w:color w:val="000000"/>
          <w:sz w:val="28"/>
          <w:szCs w:val="28"/>
        </w:rPr>
      </w:pPr>
    </w:p>
    <w:p w:rsidR="00E37E1C" w:rsidRDefault="00E37E1C" w:rsidP="00E37E1C">
      <w:pPr>
        <w:ind w:firstLine="0"/>
        <w:rPr>
          <w:b/>
          <w:bCs/>
          <w:color w:val="000000"/>
          <w:sz w:val="28"/>
          <w:szCs w:val="28"/>
        </w:rPr>
      </w:pPr>
      <w:r>
        <w:rPr>
          <w:b/>
          <w:bCs/>
          <w:color w:val="000000"/>
          <w:sz w:val="28"/>
          <w:szCs w:val="28"/>
        </w:rPr>
        <w:t>Глава Духовницкого</w:t>
      </w:r>
    </w:p>
    <w:p w:rsidR="00E37E1C" w:rsidRDefault="00E37E1C" w:rsidP="00E37E1C">
      <w:pPr>
        <w:ind w:firstLine="0"/>
        <w:rPr>
          <w:b/>
          <w:bCs/>
          <w:color w:val="000000"/>
          <w:sz w:val="28"/>
          <w:szCs w:val="28"/>
        </w:rPr>
      </w:pPr>
      <w:r>
        <w:rPr>
          <w:b/>
          <w:bCs/>
          <w:color w:val="000000"/>
          <w:sz w:val="28"/>
          <w:szCs w:val="28"/>
        </w:rPr>
        <w:t>муниципального района                                                                    В.И. Курякин</w:t>
      </w:r>
    </w:p>
    <w:p w:rsidR="00E37E1C" w:rsidRDefault="00E37E1C" w:rsidP="00E37E1C">
      <w:pPr>
        <w:ind w:firstLine="0"/>
        <w:rPr>
          <w:b/>
          <w:bCs/>
          <w:color w:val="000000"/>
          <w:sz w:val="28"/>
          <w:szCs w:val="28"/>
        </w:rPr>
      </w:pPr>
    </w:p>
    <w:p w:rsidR="00E37E1C" w:rsidRDefault="00E37E1C" w:rsidP="00E37E1C">
      <w:pPr>
        <w:ind w:firstLine="0"/>
        <w:rPr>
          <w:b/>
          <w:bCs/>
          <w:color w:val="000000"/>
          <w:sz w:val="28"/>
          <w:szCs w:val="28"/>
        </w:rPr>
      </w:pPr>
    </w:p>
    <w:p w:rsidR="00E37E1C" w:rsidRDefault="00E37E1C" w:rsidP="00E37E1C">
      <w:pPr>
        <w:ind w:firstLine="0"/>
        <w:rPr>
          <w:b/>
          <w:bCs/>
          <w:color w:val="000000"/>
          <w:sz w:val="28"/>
          <w:szCs w:val="28"/>
        </w:rPr>
      </w:pPr>
    </w:p>
    <w:p w:rsidR="00E37E1C" w:rsidRDefault="00E37E1C" w:rsidP="00E37E1C">
      <w:pPr>
        <w:ind w:left="5529" w:firstLine="0"/>
        <w:jc w:val="left"/>
      </w:pPr>
      <w:r w:rsidRPr="004A023C">
        <w:lastRenderedPageBreak/>
        <w:t xml:space="preserve">Приложение </w:t>
      </w:r>
      <w:r>
        <w:t xml:space="preserve">№ 1 </w:t>
      </w:r>
    </w:p>
    <w:p w:rsidR="00E37E1C" w:rsidRDefault="00E37E1C" w:rsidP="00E37E1C">
      <w:pPr>
        <w:ind w:left="5529" w:firstLine="0"/>
        <w:jc w:val="left"/>
      </w:pPr>
      <w:r w:rsidRPr="004A023C">
        <w:t>к постановлению администрации Духовницкого муниципального</w:t>
      </w:r>
      <w:r>
        <w:t xml:space="preserve"> района от 08.08.2018 № 407</w:t>
      </w:r>
      <w:r w:rsidRPr="004A023C">
        <w:t xml:space="preserve"> </w:t>
      </w:r>
    </w:p>
    <w:p w:rsidR="00E37E1C" w:rsidRDefault="00E37E1C" w:rsidP="00E37E1C">
      <w:pPr>
        <w:ind w:left="5529" w:firstLine="0"/>
        <w:jc w:val="left"/>
      </w:pPr>
    </w:p>
    <w:p w:rsidR="00E37E1C" w:rsidRDefault="00E37E1C" w:rsidP="00E37E1C">
      <w:pPr>
        <w:ind w:left="5529" w:firstLine="0"/>
        <w:jc w:val="left"/>
      </w:pPr>
    </w:p>
    <w:p w:rsidR="00E37E1C" w:rsidRDefault="00E37E1C" w:rsidP="00E37E1C">
      <w:pPr>
        <w:ind w:left="5529" w:firstLine="0"/>
        <w:jc w:val="left"/>
      </w:pPr>
    </w:p>
    <w:p w:rsidR="00E37E1C" w:rsidRDefault="00E37E1C" w:rsidP="00E37E1C">
      <w:pPr>
        <w:ind w:left="5529" w:firstLine="0"/>
        <w:jc w:val="left"/>
      </w:pPr>
    </w:p>
    <w:p w:rsidR="00E37E1C" w:rsidRDefault="00E37E1C" w:rsidP="00E37E1C">
      <w:pPr>
        <w:ind w:firstLine="0"/>
        <w:jc w:val="center"/>
        <w:rPr>
          <w:b/>
          <w:color w:val="000000"/>
          <w:sz w:val="28"/>
          <w:szCs w:val="28"/>
        </w:rPr>
      </w:pPr>
    </w:p>
    <w:p w:rsidR="00E37E1C" w:rsidRDefault="00E37E1C" w:rsidP="00E37E1C">
      <w:pPr>
        <w:ind w:firstLine="0"/>
        <w:jc w:val="center"/>
        <w:rPr>
          <w:b/>
          <w:color w:val="000000"/>
          <w:sz w:val="28"/>
          <w:szCs w:val="28"/>
        </w:rPr>
      </w:pPr>
    </w:p>
    <w:p w:rsidR="00E37E1C" w:rsidRDefault="00E37E1C" w:rsidP="00E37E1C">
      <w:pPr>
        <w:ind w:firstLine="0"/>
        <w:jc w:val="center"/>
        <w:rPr>
          <w:b/>
          <w:color w:val="000000"/>
          <w:sz w:val="28"/>
          <w:szCs w:val="28"/>
        </w:rPr>
      </w:pPr>
    </w:p>
    <w:p w:rsidR="00E37E1C" w:rsidRDefault="00E37E1C" w:rsidP="00E37E1C">
      <w:pPr>
        <w:ind w:firstLine="0"/>
        <w:jc w:val="center"/>
        <w:rPr>
          <w:b/>
          <w:color w:val="000000"/>
          <w:sz w:val="28"/>
          <w:szCs w:val="28"/>
        </w:rPr>
      </w:pPr>
      <w:r>
        <w:rPr>
          <w:b/>
          <w:color w:val="000000"/>
          <w:sz w:val="28"/>
          <w:szCs w:val="28"/>
        </w:rPr>
        <w:t>Муниципальная программа</w:t>
      </w:r>
      <w:r w:rsidRPr="004A023C">
        <w:rPr>
          <w:b/>
          <w:color w:val="000000"/>
          <w:sz w:val="28"/>
          <w:szCs w:val="28"/>
        </w:rPr>
        <w:t xml:space="preserve"> </w:t>
      </w:r>
    </w:p>
    <w:p w:rsidR="00E37E1C" w:rsidRDefault="00E37E1C" w:rsidP="00E37E1C">
      <w:pPr>
        <w:ind w:firstLine="0"/>
        <w:jc w:val="center"/>
        <w:rPr>
          <w:b/>
          <w:color w:val="000000"/>
          <w:sz w:val="28"/>
          <w:szCs w:val="28"/>
        </w:rPr>
      </w:pPr>
      <w:r w:rsidRPr="004A023C">
        <w:rPr>
          <w:b/>
          <w:color w:val="000000"/>
          <w:sz w:val="28"/>
          <w:szCs w:val="28"/>
        </w:rPr>
        <w:t xml:space="preserve">комплексного развития транспортной инфраструктуры </w:t>
      </w:r>
    </w:p>
    <w:p w:rsidR="00E37E1C" w:rsidRDefault="00E37E1C" w:rsidP="00E37E1C">
      <w:pPr>
        <w:ind w:firstLine="0"/>
        <w:jc w:val="center"/>
        <w:rPr>
          <w:b/>
          <w:color w:val="000000"/>
          <w:sz w:val="28"/>
          <w:szCs w:val="28"/>
        </w:rPr>
      </w:pPr>
      <w:r w:rsidRPr="004A023C">
        <w:rPr>
          <w:b/>
          <w:color w:val="000000"/>
          <w:sz w:val="28"/>
          <w:szCs w:val="28"/>
        </w:rPr>
        <w:t xml:space="preserve">Духовницкого муниципального образования </w:t>
      </w:r>
    </w:p>
    <w:p w:rsidR="00E37E1C" w:rsidRDefault="00E37E1C" w:rsidP="00E37E1C">
      <w:pPr>
        <w:ind w:firstLine="0"/>
        <w:jc w:val="center"/>
        <w:rPr>
          <w:b/>
          <w:color w:val="000000"/>
          <w:sz w:val="28"/>
          <w:szCs w:val="28"/>
        </w:rPr>
      </w:pPr>
      <w:r w:rsidRPr="004A023C">
        <w:rPr>
          <w:b/>
          <w:color w:val="000000"/>
          <w:sz w:val="28"/>
          <w:szCs w:val="28"/>
        </w:rPr>
        <w:t xml:space="preserve">Духовницкого муниципального района </w:t>
      </w:r>
    </w:p>
    <w:p w:rsidR="00E37E1C" w:rsidRPr="004A023C" w:rsidRDefault="00E37E1C" w:rsidP="00E37E1C">
      <w:pPr>
        <w:ind w:firstLine="0"/>
        <w:jc w:val="center"/>
        <w:rPr>
          <w:b/>
        </w:rPr>
      </w:pPr>
      <w:r w:rsidRPr="004A023C">
        <w:rPr>
          <w:b/>
          <w:color w:val="000000"/>
          <w:sz w:val="28"/>
          <w:szCs w:val="28"/>
        </w:rPr>
        <w:t>Саратовской области</w:t>
      </w:r>
    </w:p>
    <w:p w:rsidR="00E37E1C" w:rsidRDefault="00E37E1C" w:rsidP="00E37E1C">
      <w:pPr>
        <w:pStyle w:val="1"/>
        <w:pageBreakBefore/>
        <w:numPr>
          <w:ilvl w:val="0"/>
          <w:numId w:val="3"/>
        </w:numPr>
        <w:spacing w:before="0" w:after="0" w:line="240" w:lineRule="auto"/>
        <w:ind w:left="714" w:hanging="357"/>
      </w:pPr>
      <w:r>
        <w:lastRenderedPageBreak/>
        <w:t>Паспорт программы</w:t>
      </w:r>
    </w:p>
    <w:p w:rsidR="00E37E1C" w:rsidRPr="009E3C97" w:rsidRDefault="00E37E1C" w:rsidP="00E37E1C">
      <w:pPr>
        <w:pStyle w:val="a0"/>
        <w:spacing w:after="0" w:line="240" w:lineRule="auto"/>
        <w:rPr>
          <w:lang w:val="ru-RU"/>
        </w:rPr>
      </w:pPr>
    </w:p>
    <w:tbl>
      <w:tblPr>
        <w:tblW w:w="9781" w:type="dxa"/>
        <w:tblInd w:w="103" w:type="dxa"/>
        <w:tblLayout w:type="fixed"/>
        <w:tblCellMar>
          <w:left w:w="103" w:type="dxa"/>
        </w:tblCellMar>
        <w:tblLook w:val="0000" w:firstRow="0" w:lastRow="0" w:firstColumn="0" w:lastColumn="0" w:noHBand="0" w:noVBand="0"/>
      </w:tblPr>
      <w:tblGrid>
        <w:gridCol w:w="2127"/>
        <w:gridCol w:w="7654"/>
      </w:tblGrid>
      <w:tr w:rsidR="00E37E1C" w:rsidRPr="005909AB" w:rsidTr="0090464B">
        <w:tc>
          <w:tcPr>
            <w:tcW w:w="2127" w:type="dxa"/>
            <w:tcBorders>
              <w:top w:val="single" w:sz="4" w:space="0" w:color="000000"/>
              <w:left w:val="single" w:sz="4" w:space="0" w:color="000000"/>
              <w:bottom w:val="single" w:sz="4" w:space="0" w:color="000000"/>
            </w:tcBorders>
            <w:shd w:val="clear" w:color="auto" w:fill="FFFFFF"/>
          </w:tcPr>
          <w:p w:rsidR="00E37E1C" w:rsidRPr="005909AB" w:rsidRDefault="00E37E1C" w:rsidP="0090464B">
            <w:pPr>
              <w:pStyle w:val="S5"/>
              <w:snapToGrid w:val="0"/>
              <w:spacing w:line="240" w:lineRule="auto"/>
              <w:ind w:firstLine="0"/>
            </w:pPr>
            <w:r w:rsidRPr="005909AB">
              <w:t>Наименование программы</w:t>
            </w:r>
          </w:p>
        </w:tc>
        <w:tc>
          <w:tcPr>
            <w:tcW w:w="7654" w:type="dxa"/>
            <w:tcBorders>
              <w:top w:val="single" w:sz="4" w:space="0" w:color="000000"/>
              <w:left w:val="single" w:sz="4" w:space="0" w:color="000000"/>
              <w:bottom w:val="single" w:sz="4" w:space="0" w:color="000000"/>
              <w:right w:val="single" w:sz="4" w:space="0" w:color="000000"/>
            </w:tcBorders>
            <w:shd w:val="clear" w:color="auto" w:fill="FFFFFF"/>
          </w:tcPr>
          <w:p w:rsidR="00E37E1C" w:rsidRPr="005909AB" w:rsidRDefault="00E37E1C" w:rsidP="0090464B">
            <w:pPr>
              <w:snapToGrid w:val="0"/>
              <w:spacing w:line="240" w:lineRule="auto"/>
              <w:ind w:firstLine="0"/>
              <w:jc w:val="left"/>
            </w:pPr>
            <w:r w:rsidRPr="005909AB">
              <w:t>Программа комплексного развития транспортной инфраструктуры муниципального образования «Духовницкое» Духовницкого муниципального района Саратовской области до 2032 года (далее – Программа)</w:t>
            </w:r>
          </w:p>
        </w:tc>
      </w:tr>
      <w:tr w:rsidR="00E37E1C" w:rsidRPr="005909AB" w:rsidTr="0090464B">
        <w:tc>
          <w:tcPr>
            <w:tcW w:w="2127" w:type="dxa"/>
            <w:tcBorders>
              <w:top w:val="single" w:sz="4" w:space="0" w:color="000000"/>
              <w:left w:val="single" w:sz="4" w:space="0" w:color="000000"/>
              <w:bottom w:val="single" w:sz="4" w:space="0" w:color="000000"/>
            </w:tcBorders>
            <w:shd w:val="clear" w:color="auto" w:fill="FFFFFF"/>
          </w:tcPr>
          <w:p w:rsidR="00E37E1C" w:rsidRPr="005909AB" w:rsidRDefault="00E37E1C" w:rsidP="0090464B">
            <w:pPr>
              <w:pStyle w:val="S5"/>
              <w:snapToGrid w:val="0"/>
              <w:spacing w:line="240" w:lineRule="auto"/>
              <w:ind w:firstLine="0"/>
            </w:pPr>
            <w:r w:rsidRPr="005909AB">
              <w:t>Основания для разработки программы</w:t>
            </w:r>
          </w:p>
        </w:tc>
        <w:tc>
          <w:tcPr>
            <w:tcW w:w="7654" w:type="dxa"/>
            <w:tcBorders>
              <w:top w:val="single" w:sz="4" w:space="0" w:color="000000"/>
              <w:left w:val="single" w:sz="4" w:space="0" w:color="000000"/>
              <w:bottom w:val="single" w:sz="4" w:space="0" w:color="000000"/>
              <w:right w:val="single" w:sz="4" w:space="0" w:color="000000"/>
            </w:tcBorders>
            <w:shd w:val="clear" w:color="auto" w:fill="FFFFFF"/>
          </w:tcPr>
          <w:p w:rsidR="00E37E1C" w:rsidRPr="005909AB" w:rsidRDefault="00E37E1C" w:rsidP="0090464B">
            <w:pPr>
              <w:snapToGrid w:val="0"/>
              <w:spacing w:line="240" w:lineRule="auto"/>
              <w:ind w:right="252" w:firstLine="0"/>
              <w:jc w:val="left"/>
            </w:pPr>
            <w:r w:rsidRPr="005909AB">
              <w:t>1) Градостроительный кодекс Российской Федерации от 29.12.2004 № 190-ФЗ;</w:t>
            </w:r>
          </w:p>
          <w:p w:rsidR="00E37E1C" w:rsidRPr="005909AB" w:rsidRDefault="00E37E1C" w:rsidP="0090464B">
            <w:pPr>
              <w:spacing w:line="240" w:lineRule="auto"/>
              <w:ind w:right="252" w:firstLine="0"/>
              <w:jc w:val="left"/>
            </w:pPr>
            <w:r w:rsidRPr="005909AB">
              <w:t>2) Постановление Правительства РФ от 25 декабря 2015 г. № 1440 «Об утверждении требований к программам комплексного развития транспортной инфраструктуры поселений, городских округов»;</w:t>
            </w:r>
          </w:p>
          <w:p w:rsidR="00E37E1C" w:rsidRPr="005909AB" w:rsidRDefault="00E37E1C" w:rsidP="0090464B">
            <w:pPr>
              <w:spacing w:line="240" w:lineRule="auto"/>
              <w:ind w:right="252" w:firstLine="0"/>
              <w:jc w:val="left"/>
            </w:pPr>
            <w:r w:rsidRPr="005909AB">
              <w:t>3) Федеральный закон от 06.10.2003 № 131-ФЗ «Об общих принципах организации местного самоуправления в Российской Федерации»;</w:t>
            </w:r>
          </w:p>
          <w:p w:rsidR="00E37E1C" w:rsidRPr="005909AB" w:rsidRDefault="00E37E1C" w:rsidP="0090464B">
            <w:pPr>
              <w:spacing w:line="240" w:lineRule="auto"/>
              <w:ind w:firstLine="0"/>
              <w:jc w:val="left"/>
            </w:pPr>
            <w:r w:rsidRPr="005909AB">
              <w:t>4) 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E37E1C" w:rsidRPr="005909AB" w:rsidRDefault="00E37E1C" w:rsidP="0090464B">
            <w:pPr>
              <w:spacing w:line="240" w:lineRule="auto"/>
              <w:ind w:firstLine="0"/>
              <w:jc w:val="left"/>
            </w:pPr>
            <w:r w:rsidRPr="005909AB">
              <w:t>5) Федеральный закон от 09.02.2007 № 16-ФЗ «О транспортной безопасности»; - поручения Президента Российской Федерации от 17 марта 2011 года Пр-701;</w:t>
            </w:r>
          </w:p>
          <w:p w:rsidR="00E37E1C" w:rsidRPr="005909AB" w:rsidRDefault="00E37E1C" w:rsidP="0090464B">
            <w:pPr>
              <w:spacing w:line="240" w:lineRule="auto"/>
              <w:ind w:right="252" w:firstLine="0"/>
              <w:jc w:val="left"/>
            </w:pPr>
            <w:r w:rsidRPr="005909AB">
              <w:t>6) Генеральный план Духовницкого Муниципального образования Духовницкого муниципального района Саратовской области</w:t>
            </w:r>
          </w:p>
          <w:p w:rsidR="00E37E1C" w:rsidRPr="005909AB" w:rsidRDefault="00E37E1C" w:rsidP="0090464B">
            <w:pPr>
              <w:pStyle w:val="14-10"/>
              <w:spacing w:line="240" w:lineRule="auto"/>
              <w:ind w:firstLine="0"/>
            </w:pPr>
            <w:r w:rsidRPr="005909AB">
              <w:t>7) иные нормативные правовые акты по вопросам градостроительной деятельности.</w:t>
            </w:r>
          </w:p>
        </w:tc>
      </w:tr>
      <w:tr w:rsidR="00E37E1C" w:rsidRPr="005909AB" w:rsidTr="0090464B">
        <w:tc>
          <w:tcPr>
            <w:tcW w:w="2127" w:type="dxa"/>
            <w:tcBorders>
              <w:top w:val="single" w:sz="4" w:space="0" w:color="000000"/>
              <w:left w:val="single" w:sz="4" w:space="0" w:color="000000"/>
              <w:bottom w:val="single" w:sz="4" w:space="0" w:color="000000"/>
            </w:tcBorders>
            <w:shd w:val="clear" w:color="auto" w:fill="FFFFFF"/>
          </w:tcPr>
          <w:p w:rsidR="00E37E1C" w:rsidRPr="005909AB" w:rsidRDefault="00E37E1C" w:rsidP="0090464B">
            <w:pPr>
              <w:pStyle w:val="S5"/>
              <w:snapToGrid w:val="0"/>
              <w:spacing w:line="240" w:lineRule="auto"/>
              <w:ind w:firstLine="0"/>
            </w:pPr>
            <w:r w:rsidRPr="005909AB">
              <w:t>Заказчик программы</w:t>
            </w:r>
          </w:p>
        </w:tc>
        <w:tc>
          <w:tcPr>
            <w:tcW w:w="7654" w:type="dxa"/>
            <w:tcBorders>
              <w:top w:val="single" w:sz="4" w:space="0" w:color="000000"/>
              <w:left w:val="single" w:sz="4" w:space="0" w:color="000000"/>
              <w:bottom w:val="single" w:sz="4" w:space="0" w:color="000000"/>
              <w:right w:val="single" w:sz="4" w:space="0" w:color="000000"/>
            </w:tcBorders>
            <w:shd w:val="clear" w:color="auto" w:fill="FFFFFF"/>
          </w:tcPr>
          <w:p w:rsidR="00E37E1C" w:rsidRPr="005909AB" w:rsidRDefault="00E37E1C" w:rsidP="0090464B">
            <w:pPr>
              <w:snapToGrid w:val="0"/>
              <w:spacing w:line="240" w:lineRule="auto"/>
              <w:ind w:firstLine="0"/>
            </w:pPr>
            <w:r w:rsidRPr="005909AB">
              <w:t>Администрация Духовницкого муниципального района Саратовской области</w:t>
            </w:r>
          </w:p>
          <w:p w:rsidR="00E37E1C" w:rsidRPr="005909AB" w:rsidRDefault="00E37E1C" w:rsidP="0090464B">
            <w:pPr>
              <w:spacing w:line="240" w:lineRule="auto"/>
              <w:ind w:firstLine="0"/>
              <w:rPr>
                <w:iCs/>
                <w:color w:val="000000"/>
              </w:rPr>
            </w:pPr>
            <w:r w:rsidRPr="005909AB">
              <w:rPr>
                <w:iCs/>
                <w:color w:val="000000"/>
              </w:rPr>
              <w:t>Адрес: 413900 Саратовская область, р.п. Духовницкое, ул. Ленина, 29</w:t>
            </w:r>
          </w:p>
        </w:tc>
      </w:tr>
      <w:tr w:rsidR="00E37E1C" w:rsidRPr="005909AB" w:rsidTr="0090464B">
        <w:tc>
          <w:tcPr>
            <w:tcW w:w="2127" w:type="dxa"/>
            <w:tcBorders>
              <w:top w:val="single" w:sz="4" w:space="0" w:color="000000"/>
              <w:left w:val="single" w:sz="4" w:space="0" w:color="000000"/>
              <w:bottom w:val="single" w:sz="4" w:space="0" w:color="000000"/>
            </w:tcBorders>
            <w:shd w:val="clear" w:color="auto" w:fill="FFFFFF"/>
          </w:tcPr>
          <w:p w:rsidR="00E37E1C" w:rsidRPr="005909AB" w:rsidRDefault="00E37E1C" w:rsidP="0090464B">
            <w:pPr>
              <w:pStyle w:val="S5"/>
              <w:snapToGrid w:val="0"/>
              <w:spacing w:line="240" w:lineRule="auto"/>
              <w:ind w:firstLine="0"/>
            </w:pPr>
            <w:r w:rsidRPr="005909AB">
              <w:t>Исполнители программы</w:t>
            </w:r>
          </w:p>
        </w:tc>
        <w:tc>
          <w:tcPr>
            <w:tcW w:w="7654" w:type="dxa"/>
            <w:tcBorders>
              <w:top w:val="single" w:sz="4" w:space="0" w:color="000000"/>
              <w:left w:val="single" w:sz="4" w:space="0" w:color="000000"/>
              <w:bottom w:val="single" w:sz="4" w:space="0" w:color="000000"/>
              <w:right w:val="single" w:sz="4" w:space="0" w:color="000000"/>
            </w:tcBorders>
            <w:shd w:val="clear" w:color="auto" w:fill="FFFFFF"/>
          </w:tcPr>
          <w:p w:rsidR="00E37E1C" w:rsidRPr="005909AB" w:rsidRDefault="00E37E1C" w:rsidP="0090464B">
            <w:pPr>
              <w:snapToGrid w:val="0"/>
              <w:spacing w:line="240" w:lineRule="auto"/>
              <w:ind w:firstLine="0"/>
            </w:pPr>
            <w:r w:rsidRPr="005909AB">
              <w:t>ООО «САРСТРОЙНИИПРОЕКТ» Адрес: 410056, г. Саратов, ул. им. Рахова В.Г., д. 96, оф. 78</w:t>
            </w:r>
          </w:p>
        </w:tc>
      </w:tr>
      <w:tr w:rsidR="00E37E1C" w:rsidRPr="005909AB" w:rsidTr="0090464B">
        <w:tc>
          <w:tcPr>
            <w:tcW w:w="2127" w:type="dxa"/>
            <w:tcBorders>
              <w:top w:val="single" w:sz="4" w:space="0" w:color="000000"/>
              <w:left w:val="single" w:sz="4" w:space="0" w:color="000000"/>
              <w:bottom w:val="single" w:sz="4" w:space="0" w:color="000000"/>
            </w:tcBorders>
            <w:shd w:val="clear" w:color="auto" w:fill="FFFFFF"/>
          </w:tcPr>
          <w:p w:rsidR="00E37E1C" w:rsidRPr="005909AB" w:rsidRDefault="00E37E1C" w:rsidP="0090464B">
            <w:pPr>
              <w:pStyle w:val="S5"/>
              <w:snapToGrid w:val="0"/>
              <w:spacing w:line="240" w:lineRule="auto"/>
              <w:ind w:firstLine="0"/>
            </w:pPr>
            <w:r w:rsidRPr="005909AB">
              <w:t>Цель программы</w:t>
            </w:r>
          </w:p>
        </w:tc>
        <w:tc>
          <w:tcPr>
            <w:tcW w:w="7654" w:type="dxa"/>
            <w:tcBorders>
              <w:top w:val="single" w:sz="4" w:space="0" w:color="000000"/>
              <w:left w:val="single" w:sz="4" w:space="0" w:color="000000"/>
              <w:bottom w:val="single" w:sz="4" w:space="0" w:color="000000"/>
              <w:right w:val="single" w:sz="4" w:space="0" w:color="000000"/>
            </w:tcBorders>
            <w:shd w:val="clear" w:color="auto" w:fill="FFFFFF"/>
          </w:tcPr>
          <w:p w:rsidR="00E37E1C" w:rsidRPr="005909AB" w:rsidRDefault="00E37E1C" w:rsidP="0090464B">
            <w:pPr>
              <w:pStyle w:val="NoSpacing"/>
              <w:snapToGrid w:val="0"/>
              <w:spacing w:line="240" w:lineRule="auto"/>
              <w:ind w:firstLine="0"/>
            </w:pPr>
            <w:r w:rsidRPr="005909AB">
              <w:t xml:space="preserve">Разработка программы комплексного развития транспортной инфраструктуры выполняется в целях обеспечения: </w:t>
            </w:r>
          </w:p>
          <w:p w:rsidR="00E37E1C" w:rsidRPr="005909AB" w:rsidRDefault="00E37E1C" w:rsidP="0090464B">
            <w:pPr>
              <w:pStyle w:val="NoSpacing"/>
              <w:spacing w:line="240" w:lineRule="auto"/>
              <w:ind w:firstLine="0"/>
            </w:pPr>
            <w:r w:rsidRPr="005909AB">
              <w:t>а) безопасности, качества и эффективности транспортного обслуживания населения, а также юридических лиц и индивидуальных предпринимателей, осуществляющих экономическую деятельность (далее - субъекты экономической деятельности);</w:t>
            </w:r>
          </w:p>
          <w:p w:rsidR="00E37E1C" w:rsidRPr="005909AB" w:rsidRDefault="00E37E1C" w:rsidP="0090464B">
            <w:pPr>
              <w:pStyle w:val="NoSpacing"/>
              <w:spacing w:line="240" w:lineRule="auto"/>
              <w:ind w:firstLine="0"/>
            </w:pPr>
            <w:r w:rsidRPr="005909AB">
              <w:t>б) доступности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w:t>
            </w:r>
          </w:p>
          <w:p w:rsidR="00E37E1C" w:rsidRPr="005909AB" w:rsidRDefault="00E37E1C" w:rsidP="0090464B">
            <w:pPr>
              <w:pStyle w:val="NoSpacing"/>
              <w:spacing w:line="240" w:lineRule="auto"/>
              <w:ind w:firstLine="0"/>
            </w:pPr>
            <w:r w:rsidRPr="005909AB">
              <w:t>в) развития транспортной инфраструктуры в соответствии с потребностями населения в передвижении, субъектов экономической деятельности - в перевозке пассажиров и грузов;</w:t>
            </w:r>
          </w:p>
          <w:p w:rsidR="00E37E1C" w:rsidRPr="005909AB" w:rsidRDefault="00E37E1C" w:rsidP="0090464B">
            <w:pPr>
              <w:pStyle w:val="NoSpacing"/>
              <w:spacing w:line="240" w:lineRule="auto"/>
              <w:ind w:firstLine="0"/>
            </w:pPr>
            <w:r w:rsidRPr="005909AB">
              <w:t>г) развития транспортной инфраструктуры, сбалансированное с градостроительной деятельностью;</w:t>
            </w:r>
          </w:p>
          <w:p w:rsidR="00E37E1C" w:rsidRPr="005909AB" w:rsidRDefault="00E37E1C" w:rsidP="0090464B">
            <w:pPr>
              <w:pStyle w:val="NoSpacing"/>
              <w:spacing w:line="240" w:lineRule="auto"/>
              <w:ind w:firstLine="0"/>
            </w:pPr>
            <w:r w:rsidRPr="005909AB">
              <w:t>д) условий для управления транспортным спросом;</w:t>
            </w:r>
          </w:p>
          <w:p w:rsidR="00E37E1C" w:rsidRPr="005909AB" w:rsidRDefault="00E37E1C" w:rsidP="0090464B">
            <w:pPr>
              <w:pStyle w:val="NoSpacing"/>
              <w:spacing w:line="240" w:lineRule="auto"/>
              <w:ind w:firstLine="0"/>
            </w:pPr>
            <w:r w:rsidRPr="005909AB">
              <w:t>е) создания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w:t>
            </w:r>
          </w:p>
          <w:p w:rsidR="00E37E1C" w:rsidRPr="005909AB" w:rsidRDefault="00E37E1C" w:rsidP="0090464B">
            <w:pPr>
              <w:pStyle w:val="NoSpacing"/>
              <w:spacing w:line="240" w:lineRule="auto"/>
              <w:ind w:firstLine="0"/>
            </w:pPr>
            <w:r w:rsidRPr="005909AB">
              <w:t>ж) создания приоритетных условий движения транспортных средств общего пользования по отношению к иным транспортным средствам;</w:t>
            </w:r>
          </w:p>
          <w:p w:rsidR="00E37E1C" w:rsidRPr="005909AB" w:rsidRDefault="00E37E1C" w:rsidP="0090464B">
            <w:pPr>
              <w:pStyle w:val="NoSpacing"/>
              <w:spacing w:line="240" w:lineRule="auto"/>
              <w:ind w:firstLine="0"/>
            </w:pPr>
            <w:r w:rsidRPr="005909AB">
              <w:t>з) условий для пешеходного и велосипедного передвижения населения;</w:t>
            </w:r>
          </w:p>
          <w:p w:rsidR="00E37E1C" w:rsidRPr="005909AB" w:rsidRDefault="00E37E1C" w:rsidP="0090464B">
            <w:pPr>
              <w:pStyle w:val="14-10"/>
              <w:spacing w:line="240" w:lineRule="auto"/>
              <w:ind w:firstLine="0"/>
            </w:pPr>
            <w:r w:rsidRPr="005909AB">
              <w:t>и) эффективности функционирования действующей транспортной инфраструктуры.</w:t>
            </w:r>
          </w:p>
        </w:tc>
      </w:tr>
      <w:tr w:rsidR="00E37E1C" w:rsidRPr="005909AB" w:rsidTr="0090464B">
        <w:tc>
          <w:tcPr>
            <w:tcW w:w="2127" w:type="dxa"/>
            <w:tcBorders>
              <w:top w:val="single" w:sz="4" w:space="0" w:color="000000"/>
              <w:left w:val="single" w:sz="4" w:space="0" w:color="000000"/>
              <w:bottom w:val="single" w:sz="4" w:space="0" w:color="000000"/>
            </w:tcBorders>
            <w:shd w:val="clear" w:color="auto" w:fill="FFFFFF"/>
          </w:tcPr>
          <w:p w:rsidR="00E37E1C" w:rsidRPr="005909AB" w:rsidRDefault="00E37E1C" w:rsidP="0090464B">
            <w:pPr>
              <w:pStyle w:val="S5"/>
              <w:snapToGrid w:val="0"/>
              <w:spacing w:line="240" w:lineRule="auto"/>
              <w:ind w:firstLine="0"/>
            </w:pPr>
            <w:r w:rsidRPr="005909AB">
              <w:lastRenderedPageBreak/>
              <w:t>Задачи программы</w:t>
            </w:r>
          </w:p>
        </w:tc>
        <w:tc>
          <w:tcPr>
            <w:tcW w:w="7654" w:type="dxa"/>
            <w:tcBorders>
              <w:top w:val="single" w:sz="4" w:space="0" w:color="000000"/>
              <w:left w:val="single" w:sz="4" w:space="0" w:color="000000"/>
              <w:bottom w:val="single" w:sz="4" w:space="0" w:color="000000"/>
              <w:right w:val="single" w:sz="4" w:space="0" w:color="000000"/>
            </w:tcBorders>
            <w:shd w:val="clear" w:color="auto" w:fill="FFFFFF"/>
          </w:tcPr>
          <w:p w:rsidR="00E37E1C" w:rsidRPr="005909AB" w:rsidRDefault="00E37E1C" w:rsidP="0090464B">
            <w:pPr>
              <w:snapToGrid w:val="0"/>
              <w:spacing w:line="240" w:lineRule="auto"/>
              <w:ind w:firstLine="0"/>
              <w:rPr>
                <w:color w:val="00000A"/>
              </w:rPr>
            </w:pPr>
            <w:r w:rsidRPr="005909AB">
              <w:rPr>
                <w:color w:val="00000A"/>
              </w:rPr>
              <w:t>- безопасность, качество и эффективность транспортного обслуживания населения, юридических лиц и индивидуальных предпринимателей поселения;</w:t>
            </w:r>
          </w:p>
          <w:p w:rsidR="00E37E1C" w:rsidRPr="005909AB" w:rsidRDefault="00E37E1C" w:rsidP="0090464B">
            <w:pPr>
              <w:spacing w:line="240" w:lineRule="auto"/>
              <w:ind w:firstLine="0"/>
              <w:rPr>
                <w:color w:val="00000A"/>
              </w:rPr>
            </w:pPr>
            <w:r w:rsidRPr="005909AB">
              <w:rPr>
                <w:color w:val="00000A"/>
              </w:rPr>
              <w:t>- доступность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поселения;</w:t>
            </w:r>
          </w:p>
          <w:p w:rsidR="00E37E1C" w:rsidRPr="005909AB" w:rsidRDefault="00E37E1C" w:rsidP="0090464B">
            <w:pPr>
              <w:spacing w:line="240" w:lineRule="auto"/>
              <w:ind w:firstLine="0"/>
              <w:rPr>
                <w:color w:val="00000A"/>
              </w:rPr>
            </w:pPr>
            <w:r w:rsidRPr="005909AB">
              <w:rPr>
                <w:color w:val="00000A"/>
              </w:rPr>
              <w:t>- эффективность функционирования действующей транспортной инфраструктуры.</w:t>
            </w:r>
          </w:p>
        </w:tc>
      </w:tr>
      <w:tr w:rsidR="00E37E1C" w:rsidRPr="005909AB" w:rsidTr="0090464B">
        <w:tc>
          <w:tcPr>
            <w:tcW w:w="2127" w:type="dxa"/>
            <w:tcBorders>
              <w:top w:val="single" w:sz="4" w:space="0" w:color="000000"/>
              <w:left w:val="single" w:sz="4" w:space="0" w:color="000000"/>
              <w:bottom w:val="single" w:sz="4" w:space="0" w:color="000000"/>
            </w:tcBorders>
            <w:shd w:val="clear" w:color="auto" w:fill="FFFFFF"/>
          </w:tcPr>
          <w:p w:rsidR="00E37E1C" w:rsidRPr="005909AB" w:rsidRDefault="00E37E1C" w:rsidP="0090464B">
            <w:pPr>
              <w:pStyle w:val="S5"/>
              <w:snapToGrid w:val="0"/>
              <w:spacing w:line="240" w:lineRule="auto"/>
              <w:ind w:firstLine="0"/>
            </w:pPr>
            <w:r w:rsidRPr="005909AB">
              <w:t>Целевые показатели (индикаторы) программы</w:t>
            </w:r>
          </w:p>
        </w:tc>
        <w:tc>
          <w:tcPr>
            <w:tcW w:w="7654" w:type="dxa"/>
            <w:tcBorders>
              <w:top w:val="single" w:sz="4" w:space="0" w:color="000000"/>
              <w:left w:val="single" w:sz="4" w:space="0" w:color="000000"/>
              <w:bottom w:val="single" w:sz="4" w:space="0" w:color="000000"/>
              <w:right w:val="single" w:sz="4" w:space="0" w:color="000000"/>
            </w:tcBorders>
            <w:shd w:val="clear" w:color="auto" w:fill="FFFFFF"/>
          </w:tcPr>
          <w:p w:rsidR="00E37E1C" w:rsidRPr="005909AB" w:rsidRDefault="00E37E1C" w:rsidP="0090464B">
            <w:pPr>
              <w:snapToGrid w:val="0"/>
              <w:spacing w:line="240" w:lineRule="auto"/>
              <w:ind w:firstLine="0"/>
            </w:pPr>
            <w:r w:rsidRPr="005909AB">
              <w:t>- снижение удельного веса дорог, нуждающихся в капитальном ремонте (реконструкции);</w:t>
            </w:r>
          </w:p>
          <w:p w:rsidR="00E37E1C" w:rsidRPr="005909AB" w:rsidRDefault="00E37E1C" w:rsidP="0090464B">
            <w:pPr>
              <w:spacing w:line="240" w:lineRule="auto"/>
              <w:ind w:firstLine="0"/>
            </w:pPr>
            <w:r w:rsidRPr="005909AB">
              <w:t>- увеличение протяженности дорог, отвечающих нормативным требованиям</w:t>
            </w:r>
          </w:p>
          <w:p w:rsidR="00E37E1C" w:rsidRPr="005909AB" w:rsidRDefault="00E37E1C" w:rsidP="0090464B">
            <w:pPr>
              <w:spacing w:line="240" w:lineRule="auto"/>
              <w:ind w:firstLine="0"/>
            </w:pPr>
            <w:r w:rsidRPr="005909AB">
              <w:t>- снижение количества ДТП</w:t>
            </w:r>
          </w:p>
          <w:p w:rsidR="00E37E1C" w:rsidRPr="005909AB" w:rsidRDefault="00E37E1C" w:rsidP="0090464B">
            <w:pPr>
              <w:pStyle w:val="14-10"/>
              <w:spacing w:line="240" w:lineRule="auto"/>
              <w:ind w:firstLine="0"/>
            </w:pPr>
            <w:r w:rsidRPr="005909AB">
              <w:t>- достижение расчетного уровня обеспеченности населения услугами транспортной инфраструктуры.</w:t>
            </w:r>
          </w:p>
        </w:tc>
      </w:tr>
      <w:tr w:rsidR="00E37E1C" w:rsidRPr="005909AB" w:rsidTr="0090464B">
        <w:tc>
          <w:tcPr>
            <w:tcW w:w="2127" w:type="dxa"/>
            <w:tcBorders>
              <w:top w:val="single" w:sz="4" w:space="0" w:color="000000"/>
              <w:left w:val="single" w:sz="4" w:space="0" w:color="000000"/>
              <w:bottom w:val="single" w:sz="4" w:space="0" w:color="000000"/>
            </w:tcBorders>
            <w:shd w:val="clear" w:color="auto" w:fill="FFFFFF"/>
          </w:tcPr>
          <w:p w:rsidR="00E37E1C" w:rsidRPr="005909AB" w:rsidRDefault="00E37E1C" w:rsidP="0090464B">
            <w:pPr>
              <w:pStyle w:val="S5"/>
              <w:snapToGrid w:val="0"/>
              <w:spacing w:line="240" w:lineRule="auto"/>
              <w:ind w:firstLine="0"/>
            </w:pPr>
            <w:r w:rsidRPr="005909AB">
              <w:t>Сроки и этапы реализации программы</w:t>
            </w:r>
          </w:p>
        </w:tc>
        <w:tc>
          <w:tcPr>
            <w:tcW w:w="7654" w:type="dxa"/>
            <w:tcBorders>
              <w:top w:val="single" w:sz="4" w:space="0" w:color="000000"/>
              <w:left w:val="single" w:sz="4" w:space="0" w:color="000000"/>
              <w:bottom w:val="single" w:sz="4" w:space="0" w:color="000000"/>
              <w:right w:val="single" w:sz="4" w:space="0" w:color="000000"/>
            </w:tcBorders>
            <w:shd w:val="clear" w:color="auto" w:fill="FFFFFF"/>
          </w:tcPr>
          <w:p w:rsidR="00E37E1C" w:rsidRPr="005909AB" w:rsidRDefault="00E37E1C" w:rsidP="0090464B">
            <w:pPr>
              <w:pStyle w:val="NoSpacing"/>
              <w:snapToGrid w:val="0"/>
              <w:spacing w:line="240" w:lineRule="auto"/>
              <w:ind w:firstLine="0"/>
            </w:pPr>
            <w:r w:rsidRPr="005909AB">
              <w:t>Программа реализуется с 2018 по 2032 гг.</w:t>
            </w:r>
          </w:p>
        </w:tc>
      </w:tr>
      <w:tr w:rsidR="00E37E1C" w:rsidRPr="005909AB" w:rsidTr="0090464B">
        <w:tc>
          <w:tcPr>
            <w:tcW w:w="2127" w:type="dxa"/>
            <w:tcBorders>
              <w:top w:val="single" w:sz="4" w:space="0" w:color="000000"/>
              <w:left w:val="single" w:sz="4" w:space="0" w:color="000000"/>
              <w:bottom w:val="single" w:sz="4" w:space="0" w:color="000000"/>
            </w:tcBorders>
            <w:shd w:val="clear" w:color="auto" w:fill="FFFFFF"/>
          </w:tcPr>
          <w:p w:rsidR="00E37E1C" w:rsidRPr="005909AB" w:rsidRDefault="00E37E1C" w:rsidP="0090464B">
            <w:pPr>
              <w:pStyle w:val="S5"/>
              <w:snapToGrid w:val="0"/>
              <w:spacing w:line="240" w:lineRule="auto"/>
              <w:ind w:firstLine="0"/>
            </w:pPr>
            <w:r w:rsidRPr="005909AB">
              <w:t>Укрупненное описание запланированных мероприятий программы</w:t>
            </w:r>
          </w:p>
        </w:tc>
        <w:tc>
          <w:tcPr>
            <w:tcW w:w="7654" w:type="dxa"/>
            <w:tcBorders>
              <w:top w:val="single" w:sz="4" w:space="0" w:color="000000"/>
              <w:left w:val="single" w:sz="4" w:space="0" w:color="000000"/>
              <w:bottom w:val="single" w:sz="4" w:space="0" w:color="000000"/>
              <w:right w:val="single" w:sz="4" w:space="0" w:color="000000"/>
            </w:tcBorders>
            <w:shd w:val="clear" w:color="auto" w:fill="FFFFFF"/>
          </w:tcPr>
          <w:p w:rsidR="00E37E1C" w:rsidRPr="005909AB" w:rsidRDefault="00E37E1C" w:rsidP="0090464B">
            <w:pPr>
              <w:pStyle w:val="NoSpacing"/>
              <w:snapToGrid w:val="0"/>
              <w:spacing w:line="240" w:lineRule="auto"/>
              <w:ind w:firstLine="0"/>
              <w:jc w:val="left"/>
            </w:pPr>
            <w:r w:rsidRPr="005909AB">
              <w:t>- постановка безхозяйных дорог внутри поселения на учет, паспортизация, отвод земельных участков, оформление в собственность поселения</w:t>
            </w:r>
          </w:p>
          <w:p w:rsidR="00E37E1C" w:rsidRPr="005909AB" w:rsidRDefault="00E37E1C" w:rsidP="0090464B">
            <w:pPr>
              <w:pStyle w:val="NoSpacing"/>
              <w:spacing w:line="240" w:lineRule="auto"/>
              <w:ind w:firstLine="0"/>
              <w:jc w:val="left"/>
            </w:pPr>
            <w:r w:rsidRPr="005909AB">
              <w:t>- разработка проектно-сметной документации на ремонт и реконструкцию существующих дорог;</w:t>
            </w:r>
          </w:p>
          <w:p w:rsidR="00E37E1C" w:rsidRPr="005909AB" w:rsidRDefault="00E37E1C" w:rsidP="0090464B">
            <w:pPr>
              <w:pStyle w:val="NoSpacing"/>
              <w:spacing w:line="240" w:lineRule="auto"/>
              <w:ind w:firstLine="0"/>
              <w:jc w:val="left"/>
            </w:pPr>
            <w:r w:rsidRPr="005909AB">
              <w:t>- реконструкция существующих дорог;</w:t>
            </w:r>
          </w:p>
          <w:p w:rsidR="00E37E1C" w:rsidRPr="005909AB" w:rsidRDefault="00E37E1C" w:rsidP="0090464B">
            <w:pPr>
              <w:pStyle w:val="NoSpacing"/>
              <w:spacing w:line="240" w:lineRule="auto"/>
              <w:ind w:firstLine="0"/>
              <w:jc w:val="left"/>
            </w:pPr>
            <w:r w:rsidRPr="005909AB">
              <w:t>- ремонт и капитальный ремонт дорог;</w:t>
            </w:r>
          </w:p>
          <w:p w:rsidR="00E37E1C" w:rsidRPr="005909AB" w:rsidRDefault="00E37E1C" w:rsidP="0090464B">
            <w:pPr>
              <w:pStyle w:val="NoSpacing"/>
              <w:spacing w:line="240" w:lineRule="auto"/>
              <w:ind w:firstLine="0"/>
              <w:jc w:val="left"/>
            </w:pPr>
            <w:r w:rsidRPr="005909AB">
              <w:t>- разработка и реализация проекта организации дорожного движения</w:t>
            </w:r>
          </w:p>
        </w:tc>
      </w:tr>
      <w:tr w:rsidR="00E37E1C" w:rsidRPr="005909AB" w:rsidTr="0090464B">
        <w:tc>
          <w:tcPr>
            <w:tcW w:w="2127" w:type="dxa"/>
            <w:tcBorders>
              <w:top w:val="single" w:sz="4" w:space="0" w:color="000000"/>
              <w:left w:val="single" w:sz="4" w:space="0" w:color="000000"/>
              <w:bottom w:val="single" w:sz="4" w:space="0" w:color="000000"/>
            </w:tcBorders>
            <w:shd w:val="clear" w:color="auto" w:fill="FFFFFF"/>
          </w:tcPr>
          <w:p w:rsidR="00E37E1C" w:rsidRPr="005909AB" w:rsidRDefault="00E37E1C" w:rsidP="0090464B">
            <w:pPr>
              <w:pStyle w:val="S5"/>
              <w:snapToGrid w:val="0"/>
              <w:spacing w:line="240" w:lineRule="auto"/>
              <w:ind w:firstLine="0"/>
            </w:pPr>
            <w:r w:rsidRPr="005909AB">
              <w:t>Объемы и источники финансирования программы</w:t>
            </w:r>
          </w:p>
        </w:tc>
        <w:tc>
          <w:tcPr>
            <w:tcW w:w="7654" w:type="dxa"/>
            <w:tcBorders>
              <w:top w:val="single" w:sz="4" w:space="0" w:color="000000"/>
              <w:left w:val="single" w:sz="4" w:space="0" w:color="000000"/>
              <w:bottom w:val="single" w:sz="4" w:space="0" w:color="000000"/>
              <w:right w:val="single" w:sz="4" w:space="0" w:color="000000"/>
            </w:tcBorders>
            <w:shd w:val="clear" w:color="auto" w:fill="FFFFFF"/>
          </w:tcPr>
          <w:p w:rsidR="00E37E1C" w:rsidRPr="005909AB" w:rsidRDefault="00E37E1C" w:rsidP="0090464B">
            <w:pPr>
              <w:pStyle w:val="NoSpacing"/>
              <w:snapToGrid w:val="0"/>
              <w:spacing w:line="240" w:lineRule="auto"/>
              <w:ind w:firstLine="0"/>
            </w:pPr>
            <w:r w:rsidRPr="005909AB">
              <w:t>суммарный объем финансирования Программы на 2018-2032 годы составляет 18454,79 тыс. рублей. Из них средства местного бюджета составляют:</w:t>
            </w:r>
          </w:p>
          <w:p w:rsidR="00E37E1C" w:rsidRPr="005909AB" w:rsidRDefault="00E37E1C" w:rsidP="0090464B">
            <w:pPr>
              <w:pStyle w:val="NoSpacing"/>
              <w:spacing w:line="240" w:lineRule="auto"/>
              <w:ind w:firstLine="0"/>
            </w:pPr>
            <w:r w:rsidRPr="005909AB">
              <w:t>на 2018 год в размере 0 рублей (Программой предусмотрены организационные мероприятия);</w:t>
            </w:r>
          </w:p>
          <w:p w:rsidR="00E37E1C" w:rsidRPr="005909AB" w:rsidRDefault="00E37E1C" w:rsidP="0090464B">
            <w:pPr>
              <w:pStyle w:val="NoSpacing"/>
              <w:spacing w:line="240" w:lineRule="auto"/>
              <w:ind w:firstLine="0"/>
            </w:pPr>
            <w:r w:rsidRPr="005909AB">
              <w:t xml:space="preserve">на 2019 год в размере 371,5 тыс. рублей; </w:t>
            </w:r>
          </w:p>
          <w:p w:rsidR="00E37E1C" w:rsidRPr="005909AB" w:rsidRDefault="00E37E1C" w:rsidP="0090464B">
            <w:pPr>
              <w:pStyle w:val="NoSpacing"/>
              <w:spacing w:line="240" w:lineRule="auto"/>
              <w:ind w:firstLine="0"/>
            </w:pPr>
            <w:r w:rsidRPr="005909AB">
              <w:t>на 2020 год в размере 950,0 тыс. рублей.</w:t>
            </w:r>
          </w:p>
          <w:p w:rsidR="00E37E1C" w:rsidRPr="005909AB" w:rsidRDefault="00E37E1C" w:rsidP="0090464B">
            <w:pPr>
              <w:pStyle w:val="NoSpacing"/>
              <w:spacing w:line="240" w:lineRule="auto"/>
              <w:ind w:firstLine="0"/>
            </w:pPr>
            <w:r w:rsidRPr="005909AB">
              <w:t>на 2021 год в размере 949,75 тыс. рублей</w:t>
            </w:r>
          </w:p>
          <w:p w:rsidR="00E37E1C" w:rsidRPr="005909AB" w:rsidRDefault="00E37E1C" w:rsidP="0090464B">
            <w:pPr>
              <w:pStyle w:val="NoSpacing"/>
              <w:spacing w:line="240" w:lineRule="auto"/>
              <w:ind w:firstLine="0"/>
            </w:pPr>
            <w:r w:rsidRPr="005909AB">
              <w:t>на 2022 год в размере 1000,0 тыс. рублей</w:t>
            </w:r>
          </w:p>
          <w:p w:rsidR="00E37E1C" w:rsidRPr="005909AB" w:rsidRDefault="00E37E1C" w:rsidP="0090464B">
            <w:pPr>
              <w:pStyle w:val="NoSpacing"/>
              <w:spacing w:line="240" w:lineRule="auto"/>
              <w:ind w:firstLine="0"/>
            </w:pPr>
            <w:r w:rsidRPr="005909AB">
              <w:t>с 2022 по 2032 годы 9540,0 тыс. рублей.</w:t>
            </w:r>
          </w:p>
          <w:p w:rsidR="00E37E1C" w:rsidRPr="005909AB" w:rsidRDefault="00E37E1C" w:rsidP="0090464B">
            <w:pPr>
              <w:pStyle w:val="NoSpacing"/>
              <w:spacing w:line="240" w:lineRule="auto"/>
              <w:ind w:firstLine="0"/>
            </w:pPr>
            <w:r w:rsidRPr="005909AB">
              <w:t>средства местного и регионального бюджетов на 2018-2032 годы уточняются при формировании бюджета на очередной финансовый год.</w:t>
            </w:r>
          </w:p>
        </w:tc>
      </w:tr>
      <w:tr w:rsidR="00E37E1C" w:rsidRPr="005909AB" w:rsidTr="0090464B">
        <w:tc>
          <w:tcPr>
            <w:tcW w:w="2127" w:type="dxa"/>
            <w:tcBorders>
              <w:top w:val="single" w:sz="4" w:space="0" w:color="000000"/>
              <w:left w:val="single" w:sz="4" w:space="0" w:color="000000"/>
              <w:bottom w:val="single" w:sz="4" w:space="0" w:color="000000"/>
            </w:tcBorders>
            <w:shd w:val="clear" w:color="auto" w:fill="FFFFFF"/>
          </w:tcPr>
          <w:p w:rsidR="00E37E1C" w:rsidRPr="005909AB" w:rsidRDefault="00E37E1C" w:rsidP="0090464B">
            <w:pPr>
              <w:pStyle w:val="S5"/>
              <w:snapToGrid w:val="0"/>
              <w:spacing w:line="240" w:lineRule="auto"/>
              <w:ind w:firstLine="0"/>
            </w:pPr>
            <w:r w:rsidRPr="005909AB">
              <w:t>Ожидаемые результаты реализации программы</w:t>
            </w:r>
          </w:p>
        </w:tc>
        <w:tc>
          <w:tcPr>
            <w:tcW w:w="7654" w:type="dxa"/>
            <w:tcBorders>
              <w:top w:val="single" w:sz="4" w:space="0" w:color="000000"/>
              <w:left w:val="single" w:sz="4" w:space="0" w:color="000000"/>
              <w:bottom w:val="single" w:sz="4" w:space="0" w:color="000000"/>
              <w:right w:val="single" w:sz="4" w:space="0" w:color="000000"/>
            </w:tcBorders>
            <w:shd w:val="clear" w:color="auto" w:fill="FFFFFF"/>
          </w:tcPr>
          <w:p w:rsidR="00E37E1C" w:rsidRPr="005909AB" w:rsidRDefault="00E37E1C" w:rsidP="0090464B">
            <w:pPr>
              <w:snapToGrid w:val="0"/>
              <w:spacing w:line="240" w:lineRule="auto"/>
              <w:ind w:firstLine="0"/>
              <w:rPr>
                <w:color w:val="000000"/>
              </w:rPr>
            </w:pPr>
            <w:r w:rsidRPr="005909AB">
              <w:rPr>
                <w:color w:val="000000"/>
              </w:rPr>
              <w:t>- повышение качества, эффективности и доступности транспортного обслуживания населения и субъектов экономической деятельности поселения;</w:t>
            </w:r>
          </w:p>
          <w:p w:rsidR="00E37E1C" w:rsidRPr="005909AB" w:rsidRDefault="00E37E1C" w:rsidP="0090464B">
            <w:pPr>
              <w:spacing w:line="240" w:lineRule="auto"/>
              <w:ind w:firstLine="0"/>
              <w:rPr>
                <w:color w:val="000000"/>
              </w:rPr>
            </w:pPr>
            <w:r w:rsidRPr="005909AB">
              <w:rPr>
                <w:color w:val="000000"/>
              </w:rPr>
              <w:t>- обеспечение надежности и безопасности системы транспортной инфраструктуры;</w:t>
            </w:r>
          </w:p>
          <w:p w:rsidR="00E37E1C" w:rsidRPr="005909AB" w:rsidRDefault="00E37E1C" w:rsidP="0090464B">
            <w:pPr>
              <w:spacing w:line="240" w:lineRule="auto"/>
              <w:ind w:firstLine="0"/>
              <w:rPr>
                <w:color w:val="00000A"/>
              </w:rPr>
            </w:pPr>
            <w:r w:rsidRPr="005909AB">
              <w:rPr>
                <w:color w:val="00000A"/>
              </w:rPr>
              <w:t></w:t>
            </w:r>
            <w:r w:rsidRPr="005909AB">
              <w:rPr>
                <w:color w:val="00000A"/>
              </w:rPr>
              <w:t>снижение негативного воздействия транспорта на окружающую среду и здоровья населения;</w:t>
            </w:r>
          </w:p>
          <w:p w:rsidR="00E37E1C" w:rsidRPr="005909AB" w:rsidRDefault="00E37E1C" w:rsidP="0090464B">
            <w:pPr>
              <w:pStyle w:val="14-10"/>
              <w:spacing w:line="240" w:lineRule="auto"/>
              <w:ind w:firstLine="0"/>
              <w:rPr>
                <w:b/>
                <w:bCs/>
                <w:color w:val="00000A"/>
              </w:rPr>
            </w:pPr>
            <w:r w:rsidRPr="005909AB">
              <w:rPr>
                <w:color w:val="00000A"/>
              </w:rPr>
              <w:t></w:t>
            </w:r>
            <w:r w:rsidRPr="005909AB">
              <w:rPr>
                <w:color w:val="00000A"/>
              </w:rPr>
              <w:t>повышение безопасности дорожного движения</w:t>
            </w:r>
            <w:r w:rsidRPr="005909AB">
              <w:rPr>
                <w:b/>
                <w:bCs/>
                <w:color w:val="00000A"/>
              </w:rPr>
              <w:t>.</w:t>
            </w:r>
          </w:p>
        </w:tc>
      </w:tr>
    </w:tbl>
    <w:p w:rsidR="00E37E1C" w:rsidRDefault="00E37E1C" w:rsidP="00E37E1C">
      <w:pPr>
        <w:spacing w:line="240" w:lineRule="auto"/>
        <w:ind w:firstLine="0"/>
        <w:jc w:val="left"/>
      </w:pPr>
    </w:p>
    <w:p w:rsidR="00E37E1C" w:rsidRDefault="00E37E1C" w:rsidP="00E37E1C">
      <w:pPr>
        <w:pStyle w:val="1"/>
        <w:pageBreakBefore/>
        <w:numPr>
          <w:ilvl w:val="0"/>
          <w:numId w:val="3"/>
        </w:numPr>
        <w:spacing w:before="0" w:after="0" w:line="240" w:lineRule="auto"/>
        <w:ind w:left="714" w:hanging="357"/>
      </w:pPr>
      <w:r>
        <w:lastRenderedPageBreak/>
        <w:t xml:space="preserve">ОБЩИЕ ПОЛОЖЕНИЯ </w:t>
      </w:r>
    </w:p>
    <w:p w:rsidR="00E37E1C" w:rsidRDefault="00E37E1C" w:rsidP="00E37E1C">
      <w:pPr>
        <w:spacing w:line="240" w:lineRule="auto"/>
      </w:pPr>
      <w:r>
        <w:t xml:space="preserve">Программа комплексного развития транспортной инфраструктуры городского поселения - документ, устанавливающий перечень мероприятий по проектированию, строительству, реконструкции объектов транспортной инфраструктуры местного значения городского поселения, который предусмотрен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планом и программой комплексного социально-экономического развития муниципального образования, инвестиционными программами субъектов естественных монополий в области транспорта (далее - Программа). </w:t>
      </w:r>
    </w:p>
    <w:p w:rsidR="00E37E1C" w:rsidRDefault="00E37E1C" w:rsidP="00E37E1C">
      <w:pPr>
        <w:spacing w:line="240" w:lineRule="auto"/>
      </w:pPr>
      <w:r>
        <w:t>Программа комплексного развития транспортной инфраструктуры городского поселения разрабатывается и утверждается органами местного самоуправления городского поселения на основании утвержденного в порядке, установленном Градостроительным Кодексом РФ, генерального плана городского поселения.</w:t>
      </w:r>
    </w:p>
    <w:p w:rsidR="00E37E1C" w:rsidRDefault="00E37E1C" w:rsidP="00E37E1C">
      <w:pPr>
        <w:spacing w:line="240" w:lineRule="auto"/>
      </w:pPr>
      <w:r>
        <w:t xml:space="preserve">Реализация программы должна обеспечивать сбалансированное, перспективное развитие транспортной инфраструктуры городского поселения в соответствии с потребностями в строительстве, реконструкции объектов транспортной инфраструктуры местного значения. Обеспечение надежного и устойчивого обслуживания жителей муниципального образования Духовницкое транспортными услугами, снижение износа объектов транспортной инфраструктуры - одна из главных проблем, решение которой необходимо для повышения качества жизни жителей и обеспечения устойчивого развития поселения. Решение проблемы носит комплексный характер, а реализация мероприятий по улучшению качества транспортной инфраструктуры возможна только при взаимодействии органов власти всех уровней, а также концентрации финансовых, технических и научных ресурсов. </w:t>
      </w:r>
    </w:p>
    <w:p w:rsidR="00E37E1C" w:rsidRDefault="00E37E1C" w:rsidP="00E37E1C">
      <w:pPr>
        <w:spacing w:line="240" w:lineRule="auto"/>
      </w:pPr>
      <w:r>
        <w:t xml:space="preserve">Система основных мероприятий Программы определяет приоритетные направления в сфере дорожного хозяйства на территории Духовницкого МО и предполагает реализацию следующих мероприятий: </w:t>
      </w:r>
    </w:p>
    <w:p w:rsidR="00E37E1C" w:rsidRDefault="00E37E1C" w:rsidP="00E37E1C">
      <w:pPr>
        <w:spacing w:line="240" w:lineRule="auto"/>
      </w:pPr>
      <w:r>
        <w:t>1. Мероприятия по содержанию автомобильных дорог общего пользования местного значения и искусственных сооружений на них.</w:t>
      </w:r>
    </w:p>
    <w:p w:rsidR="00E37E1C" w:rsidRDefault="00E37E1C" w:rsidP="00E37E1C">
      <w:pPr>
        <w:spacing w:line="240" w:lineRule="auto"/>
      </w:pPr>
      <w:r>
        <w:t xml:space="preserve">Реализация мероприятий позволит выполнять работы по содержанию автомобильных дорог и искусственных сооружений на них в соответствии с нормативными требованиями. </w:t>
      </w:r>
    </w:p>
    <w:p w:rsidR="00E37E1C" w:rsidRDefault="00E37E1C" w:rsidP="00E37E1C">
      <w:pPr>
        <w:spacing w:line="240" w:lineRule="auto"/>
      </w:pPr>
      <w:r>
        <w:t xml:space="preserve">2. Мероприятия по ремонту автомобильных дорог общего пользования местного значения и искусственных сооружений на них. </w:t>
      </w:r>
    </w:p>
    <w:p w:rsidR="00E37E1C" w:rsidRDefault="00E37E1C" w:rsidP="00E37E1C">
      <w:pPr>
        <w:spacing w:line="240" w:lineRule="auto"/>
      </w:pPr>
      <w:r>
        <w:t xml:space="preserve">Реализация мероприятий позволит сохранить протяженность участков автомобильных дорог общего пользования местного значения, на которых показатели их транспортно-эксплуатационного состояния соответствуют требованиям стандартов к эксплуатационным показателям автомобильных дорог. </w:t>
      </w:r>
    </w:p>
    <w:p w:rsidR="00E37E1C" w:rsidRDefault="00E37E1C" w:rsidP="00E37E1C">
      <w:pPr>
        <w:spacing w:line="240" w:lineRule="auto"/>
      </w:pPr>
      <w:r>
        <w:t>3. Мероприятия по капитальному ремонту автомобильных дорог общего пользования местного значения и искусственных сооружений на них, которые будут определяться на основе результатов обследования автомобильных дорог общего пользования местного значения и искусственных сооружений на них.</w:t>
      </w:r>
    </w:p>
    <w:p w:rsidR="00E37E1C" w:rsidRDefault="00E37E1C" w:rsidP="00E37E1C">
      <w:pPr>
        <w:spacing w:line="240" w:lineRule="auto"/>
      </w:pPr>
      <w:r>
        <w:t xml:space="preserve">Реализация мероприятий позволит сохранить протяженность участков автомобильных дорог общего пользования местного значения, на которых показатели их транспортно-эксплуатационного состояния соответствуют категории дороги. </w:t>
      </w:r>
    </w:p>
    <w:p w:rsidR="00E37E1C" w:rsidRDefault="00E37E1C" w:rsidP="00E37E1C">
      <w:pPr>
        <w:spacing w:line="240" w:lineRule="auto"/>
      </w:pPr>
      <w:r>
        <w:t xml:space="preserve">В ходе реализации Программы содержание мероприятий и их ресурсы обеспечения могут быть скорректированы в случае существенно изменившихся условий. Корректировка Программы производится на основании предложений Правительства Саратовской области, </w:t>
      </w:r>
      <w:r>
        <w:rPr>
          <w:bCs/>
        </w:rPr>
        <w:t>Администрации Духовницкого муниципального образования</w:t>
      </w:r>
      <w:r>
        <w:t xml:space="preserve">. Администрация Духовницкого МО ежегодно с учетом выделяемых финансовых средств на реализацию Программы готовит предложения по корректировке целевых показателей, затрат по мероприятиям Программы, механизма ее реализации, состава участников Программы и вносит необходимые изменения в Программу. </w:t>
      </w:r>
    </w:p>
    <w:p w:rsidR="00E37E1C" w:rsidRDefault="00E37E1C" w:rsidP="00E37E1C">
      <w:pPr>
        <w:spacing w:line="240" w:lineRule="auto"/>
      </w:pPr>
      <w:r>
        <w:lastRenderedPageBreak/>
        <w:t xml:space="preserve">Программа комплексного развития транспортной инфраструктуры муниципального образования Духовницкое на 2018-2032 гг. рассчитана сроком на 14 лет. Таким образом, Программа является инструментом реализации приоритетных направлений развития муниципального образования Духовницкое на долгосрочную перспективу, ориентирована на устойчивое развитие территории и соответствует государственной политике реформирования транспортной системы Российской Федерации. </w:t>
      </w:r>
    </w:p>
    <w:p w:rsidR="00E37E1C" w:rsidRDefault="00E37E1C" w:rsidP="00E37E1C">
      <w:pPr>
        <w:pStyle w:val="4"/>
        <w:numPr>
          <w:ilvl w:val="1"/>
          <w:numId w:val="3"/>
        </w:numPr>
        <w:spacing w:before="0" w:after="0" w:line="240" w:lineRule="auto"/>
        <w:rPr>
          <w:rStyle w:val="af3"/>
        </w:rPr>
      </w:pPr>
      <w:bookmarkStart w:id="0" w:name="__RefHeading__5635_673080925"/>
      <w:bookmarkEnd w:id="0"/>
      <w:r>
        <w:rPr>
          <w:rStyle w:val="af3"/>
        </w:rPr>
        <w:t>Основные понятия</w:t>
      </w:r>
    </w:p>
    <w:p w:rsidR="00E37E1C" w:rsidRDefault="00E37E1C" w:rsidP="00E37E1C">
      <w:pPr>
        <w:spacing w:line="240" w:lineRule="auto"/>
      </w:pPr>
      <w:r>
        <w:t xml:space="preserve">В настоящей Программе используются следующие основные понятия: </w:t>
      </w:r>
    </w:p>
    <w:p w:rsidR="00E37E1C" w:rsidRDefault="00E37E1C" w:rsidP="00E37E1C">
      <w:pPr>
        <w:spacing w:line="240" w:lineRule="auto"/>
      </w:pPr>
      <w:r>
        <w:rPr>
          <w:b/>
        </w:rPr>
        <w:t>-</w:t>
      </w:r>
      <w:r>
        <w:t xml:space="preserve"> </w:t>
      </w:r>
      <w:r>
        <w:rPr>
          <w:b/>
        </w:rPr>
        <w:t>автомобильная дорога</w:t>
      </w:r>
      <w: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её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 </w:t>
      </w:r>
    </w:p>
    <w:p w:rsidR="00E37E1C" w:rsidRDefault="00E37E1C" w:rsidP="00E37E1C">
      <w:pPr>
        <w:spacing w:line="240" w:lineRule="auto"/>
      </w:pPr>
      <w:r>
        <w:rPr>
          <w:b/>
        </w:rPr>
        <w:t>- защитные дорожные сооружения</w:t>
      </w:r>
      <w:r>
        <w:t xml:space="preserve">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 подобные сооружения; </w:t>
      </w:r>
    </w:p>
    <w:p w:rsidR="00E37E1C" w:rsidRDefault="00E37E1C" w:rsidP="00E37E1C">
      <w:pPr>
        <w:spacing w:line="240" w:lineRule="auto"/>
      </w:pPr>
      <w:r>
        <w:rPr>
          <w:b/>
        </w:rPr>
        <w:t>- искусственные дорожные сооружения</w:t>
      </w:r>
      <w:r>
        <w:t xml:space="preserve"> - сооружения, предназначенные для движения транспортных средств, пешеходов и прогона животных в местах пересечения автомобильных дорог иными автомобильными дорогами, водотоками, оврагами, в местах, которые являются препятствиями для такого движения, прогона (зимники, мосты, переправы по льду, путепроводы, трубопроводы, тоннели, эстакады, подобные сооружения); </w:t>
      </w:r>
    </w:p>
    <w:p w:rsidR="00E37E1C" w:rsidRDefault="00E37E1C" w:rsidP="00E37E1C">
      <w:pPr>
        <w:spacing w:line="240" w:lineRule="auto"/>
      </w:pPr>
      <w:r>
        <w:rPr>
          <w:b/>
        </w:rPr>
        <w:t>- производственные объекты -</w:t>
      </w:r>
      <w:r>
        <w:t xml:space="preserve"> сооружения, используемые при капитальном ремонте, ремонте, содержании автомобильных дорог;</w:t>
      </w:r>
    </w:p>
    <w:p w:rsidR="00E37E1C" w:rsidRDefault="00E37E1C" w:rsidP="00E37E1C">
      <w:pPr>
        <w:spacing w:line="240" w:lineRule="auto"/>
      </w:pPr>
      <w:r>
        <w:rPr>
          <w:b/>
        </w:rPr>
        <w:t>- элементы обустройства автомобильных дорог</w:t>
      </w:r>
      <w:r>
        <w:t xml:space="preserve"> - сооружения, к которым относятся дорожные знаки, дорожные ограждения, светофоры и другие устройства для регулирования дорожного движения, места отдыха, остановочные пункты, объекты, предназначенные для освещения автомобильных дорог, пешеходные дорожки, пункты весового и габаритного контроля транспортных средств, пункты взимания платы, стоянки (парковки) транспортных средств, сооружения, предназначенные для охраны автомобильных дорог и искусственных дорожных сооружений, тротуары, другие предназначенные для обеспечения дорожного движения, в том числе его безопасности, сооружения, за исключением объектов дорожного сервиса;</w:t>
      </w:r>
    </w:p>
    <w:p w:rsidR="00E37E1C" w:rsidRDefault="00E37E1C" w:rsidP="00E37E1C">
      <w:pPr>
        <w:spacing w:line="240" w:lineRule="auto"/>
      </w:pPr>
      <w:r>
        <w:rPr>
          <w:b/>
        </w:rPr>
        <w:t>- дорожная деятельность -</w:t>
      </w:r>
      <w:r>
        <w:t xml:space="preserve"> деятельность по проектированию, строительству, реконструкции, капитальному ремонту, ремонту и содержанию автомобильных дорог; </w:t>
      </w:r>
    </w:p>
    <w:p w:rsidR="00E37E1C" w:rsidRDefault="00E37E1C" w:rsidP="00E37E1C">
      <w:pPr>
        <w:spacing w:line="240" w:lineRule="auto"/>
      </w:pPr>
      <w:r>
        <w:rPr>
          <w:b/>
        </w:rPr>
        <w:t xml:space="preserve">- владелец автомобильных дорог </w:t>
      </w:r>
      <w:r>
        <w:t xml:space="preserve">-Администрация Духовницкого муниципального образования; </w:t>
      </w:r>
    </w:p>
    <w:p w:rsidR="00E37E1C" w:rsidRDefault="00E37E1C" w:rsidP="00E37E1C">
      <w:pPr>
        <w:spacing w:line="240" w:lineRule="auto"/>
      </w:pPr>
      <w:r>
        <w:rPr>
          <w:b/>
        </w:rPr>
        <w:t>- пользователи автомобильными дорогами</w:t>
      </w:r>
      <w:r>
        <w:t xml:space="preserve"> - физические и юридические лица, использующие автомобильные дороги в качестве участников дорожного движения; </w:t>
      </w:r>
    </w:p>
    <w:p w:rsidR="00E37E1C" w:rsidRDefault="00E37E1C" w:rsidP="00E37E1C">
      <w:pPr>
        <w:spacing w:line="240" w:lineRule="auto"/>
      </w:pPr>
      <w:r>
        <w:rPr>
          <w:b/>
        </w:rPr>
        <w:t xml:space="preserve">- реконструкция автомобильной дороги </w:t>
      </w:r>
      <w:r>
        <w:t xml:space="preserve">- комплекс работ, при выполнении которых осуществляется изменение параметров автомобильной дороги, её участков, ведущее к изменению класса и (или) категории автомобильной дороги либо влекущее за собой изменение границы полосы отвода автомобильной дороги; </w:t>
      </w:r>
    </w:p>
    <w:p w:rsidR="00E37E1C" w:rsidRDefault="00E37E1C" w:rsidP="00E37E1C">
      <w:pPr>
        <w:spacing w:line="240" w:lineRule="auto"/>
      </w:pPr>
      <w:r>
        <w:rPr>
          <w:b/>
        </w:rPr>
        <w:t>- капитальный ремонт автомобильной дороги</w:t>
      </w:r>
      <w:r>
        <w:t xml:space="preserve"> - комплекс работ по замене и (или) восстановлению конструктивных элементов автомобильной дороги, дорожных сооружений и (или) их частей,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 </w:t>
      </w:r>
    </w:p>
    <w:p w:rsidR="00E37E1C" w:rsidRDefault="00E37E1C" w:rsidP="00E37E1C">
      <w:pPr>
        <w:spacing w:line="240" w:lineRule="auto"/>
      </w:pPr>
      <w:r>
        <w:rPr>
          <w:b/>
        </w:rPr>
        <w:lastRenderedPageBreak/>
        <w:t>- ремонт автомобильной дороги</w:t>
      </w:r>
      <w:r>
        <w:t xml:space="preserve"> - комплекс работ по восстановлению транспортно-эксплуатационных характеристик автомобильной дороги, при выполнении которых не затрагиваются конструктивные и иные характеристики надежности и безопасности автомобильной дороги; </w:t>
      </w:r>
    </w:p>
    <w:p w:rsidR="00E37E1C" w:rsidRDefault="00E37E1C" w:rsidP="00E37E1C">
      <w:pPr>
        <w:spacing w:line="240" w:lineRule="auto"/>
      </w:pPr>
      <w:r>
        <w:rPr>
          <w:b/>
        </w:rPr>
        <w:t>- содержание автомобильной дороги</w:t>
      </w:r>
      <w:r>
        <w:t xml:space="preserve"> - комплекс работ по поддержанию надлежащего технического состояния автомобильной дороги, оценке её технического состояния, а также по организации и обеспечению безопасности дорожного движения.</w:t>
      </w:r>
    </w:p>
    <w:p w:rsidR="00E37E1C" w:rsidRDefault="00E37E1C" w:rsidP="00E37E1C">
      <w:pPr>
        <w:spacing w:line="240" w:lineRule="auto"/>
      </w:pPr>
      <w:bookmarkStart w:id="1" w:name="sub_22"/>
      <w:r>
        <w:t xml:space="preserve">- </w:t>
      </w:r>
      <w:r>
        <w:rPr>
          <w:b/>
        </w:rPr>
        <w:t>полоса отвода автомобильной дороги</w:t>
      </w:r>
      <w:r>
        <w:t xml:space="preserve">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 и рекламы;</w:t>
      </w:r>
    </w:p>
    <w:p w:rsidR="00E37E1C" w:rsidRDefault="00E37E1C" w:rsidP="00E37E1C">
      <w:pPr>
        <w:spacing w:line="240" w:lineRule="auto"/>
      </w:pPr>
      <w:bookmarkStart w:id="2" w:name="sub_23"/>
      <w:bookmarkEnd w:id="1"/>
      <w:r>
        <w:rPr>
          <w:b/>
        </w:rPr>
        <w:t>- придорожные полосы автомобильной дороги</w:t>
      </w:r>
      <w:r>
        <w:t xml:space="preserve">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обеспечения условий для реконструкции, капитального ремонта, ремонта, содержания автомобильной дороги, ее сохранности с учетом перспектив развития автомобильной дороги;</w:t>
      </w:r>
    </w:p>
    <w:p w:rsidR="00E37E1C" w:rsidRDefault="00E37E1C" w:rsidP="00E37E1C">
      <w:pPr>
        <w:spacing w:line="240" w:lineRule="auto"/>
      </w:pPr>
      <w:bookmarkStart w:id="3" w:name="sub_24"/>
      <w:bookmarkEnd w:id="2"/>
      <w:r>
        <w:rPr>
          <w:b/>
        </w:rPr>
        <w:t>- объекты дорожного сервиса</w:t>
      </w:r>
      <w:r>
        <w:t xml:space="preserve"> - 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w:t>
      </w:r>
    </w:p>
    <w:p w:rsidR="00E37E1C" w:rsidRDefault="00E37E1C" w:rsidP="00E37E1C">
      <w:pPr>
        <w:spacing w:line="240" w:lineRule="auto"/>
      </w:pPr>
      <w:bookmarkStart w:id="4" w:name="sub_216"/>
      <w:bookmarkEnd w:id="3"/>
      <w:r>
        <w:rPr>
          <w:b/>
        </w:rPr>
        <w:t>- платная автомобильная дорога</w:t>
      </w:r>
      <w:r>
        <w:t xml:space="preserve"> - автомобильная дорога, использование которой осуществляется на платной основе;</w:t>
      </w:r>
    </w:p>
    <w:p w:rsidR="00E37E1C" w:rsidRDefault="00E37E1C" w:rsidP="00E37E1C">
      <w:pPr>
        <w:spacing w:line="240" w:lineRule="auto"/>
      </w:pPr>
      <w:bookmarkStart w:id="5" w:name="sub_217"/>
      <w:bookmarkEnd w:id="4"/>
      <w:r>
        <w:t xml:space="preserve">- </w:t>
      </w:r>
      <w:r>
        <w:rPr>
          <w:b/>
        </w:rPr>
        <w:t>автомобильная дорога, содержащая платный участок</w:t>
      </w:r>
      <w:r>
        <w:t>, - автомобильная дорога, содержащая участок автомобильной дороги, использование которого осуществляется на платной основе в соответствии с настоящим Федеральным законом и который ограничен начальным и конечным пунктами, определенными в решении об использовании такого участка автомобильной дороги на платной основе (далее также - платный участок автомобильной дороги);</w:t>
      </w:r>
    </w:p>
    <w:p w:rsidR="00E37E1C" w:rsidRDefault="00E37E1C" w:rsidP="00E37E1C">
      <w:pPr>
        <w:spacing w:line="240" w:lineRule="auto"/>
      </w:pPr>
      <w:bookmarkStart w:id="6" w:name="sub_218"/>
      <w:bookmarkEnd w:id="5"/>
      <w:r>
        <w:rPr>
          <w:b/>
        </w:rPr>
        <w:t>- наружная реклама</w:t>
      </w:r>
      <w:r>
        <w:t xml:space="preserve"> - реклама, распространяемая с использованием плакатов, щитов, стендов, строительных сеток, перетяжек, световых табло и иных технических средств (далее - рекламных конструкций), монтируемых и располагаемых на внешних стенах, крышах и иных конструктивных элементах зданий, строений, сооружений или вне их, а также остановочных пунктов движения общественного транспорта;</w:t>
      </w:r>
    </w:p>
    <w:bookmarkEnd w:id="6"/>
    <w:p w:rsidR="00E37E1C" w:rsidRDefault="00E37E1C" w:rsidP="00E37E1C">
      <w:pPr>
        <w:spacing w:line="240" w:lineRule="auto"/>
      </w:pPr>
      <w:r>
        <w:rPr>
          <w:b/>
        </w:rPr>
        <w:t>- средства наружной рекламы</w:t>
      </w:r>
      <w:r>
        <w:t xml:space="preserve"> - технические средства стабильного территориального размещения рекламы.</w:t>
      </w:r>
    </w:p>
    <w:p w:rsidR="00E37E1C" w:rsidRDefault="00E37E1C" w:rsidP="00E37E1C">
      <w:pPr>
        <w:spacing w:line="240" w:lineRule="auto"/>
      </w:pPr>
      <w:r>
        <w:t>Иные понятия и термины использованы в настоящей Программе в значениях, определенных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(ред. от 05.12.2017).</w:t>
      </w:r>
    </w:p>
    <w:p w:rsidR="00E37E1C" w:rsidRDefault="00E37E1C" w:rsidP="00E37E1C">
      <w:pPr>
        <w:pStyle w:val="4"/>
        <w:numPr>
          <w:ilvl w:val="1"/>
          <w:numId w:val="3"/>
        </w:numPr>
        <w:spacing w:before="0" w:after="0" w:line="240" w:lineRule="auto"/>
        <w:rPr>
          <w:rStyle w:val="af3"/>
        </w:rPr>
      </w:pPr>
      <w:bookmarkStart w:id="7" w:name="__RefHeading__5637_673080925"/>
      <w:bookmarkEnd w:id="7"/>
      <w:r>
        <w:rPr>
          <w:rStyle w:val="af3"/>
        </w:rPr>
        <w:t>Список используемых сокращений</w:t>
      </w:r>
    </w:p>
    <w:p w:rsidR="00E37E1C" w:rsidRDefault="00E37E1C" w:rsidP="00E37E1C">
      <w:pPr>
        <w:spacing w:line="240" w:lineRule="auto"/>
        <w:ind w:firstLine="0"/>
        <w:jc w:val="left"/>
      </w:pPr>
      <w:r>
        <w:rPr>
          <w:b/>
          <w:i/>
        </w:rPr>
        <w:t>МО</w:t>
      </w:r>
      <w:r>
        <w:t xml:space="preserve"> – муниципальное образование</w:t>
      </w:r>
    </w:p>
    <w:p w:rsidR="00E37E1C" w:rsidRDefault="00E37E1C" w:rsidP="00E37E1C">
      <w:pPr>
        <w:spacing w:line="240" w:lineRule="auto"/>
        <w:ind w:firstLine="0"/>
        <w:jc w:val="left"/>
      </w:pPr>
      <w:r>
        <w:rPr>
          <w:b/>
          <w:i/>
        </w:rPr>
        <w:t>ЗСО</w:t>
      </w:r>
      <w:r>
        <w:t xml:space="preserve"> – Закон Саратовской области</w:t>
      </w:r>
    </w:p>
    <w:p w:rsidR="00E37E1C" w:rsidRDefault="00E37E1C" w:rsidP="00E37E1C">
      <w:pPr>
        <w:spacing w:line="240" w:lineRule="auto"/>
        <w:ind w:firstLine="0"/>
        <w:jc w:val="left"/>
      </w:pPr>
      <w:r>
        <w:rPr>
          <w:b/>
          <w:i/>
        </w:rPr>
        <w:t>СТП</w:t>
      </w:r>
      <w:r>
        <w:t xml:space="preserve"> – схема территориального планирования</w:t>
      </w:r>
    </w:p>
    <w:p w:rsidR="00E37E1C" w:rsidRDefault="00E37E1C" w:rsidP="00E37E1C">
      <w:pPr>
        <w:spacing w:line="240" w:lineRule="auto"/>
        <w:ind w:firstLine="0"/>
        <w:jc w:val="left"/>
      </w:pPr>
      <w:r>
        <w:rPr>
          <w:b/>
          <w:i/>
        </w:rPr>
        <w:t xml:space="preserve">а/д </w:t>
      </w:r>
      <w:r>
        <w:t>– автомобильная дорога</w:t>
      </w:r>
    </w:p>
    <w:p w:rsidR="00E37E1C" w:rsidRDefault="00E37E1C" w:rsidP="00E37E1C">
      <w:pPr>
        <w:spacing w:line="240" w:lineRule="auto"/>
        <w:ind w:firstLine="0"/>
        <w:jc w:val="left"/>
      </w:pPr>
      <w:r>
        <w:rPr>
          <w:b/>
          <w:i/>
        </w:rPr>
        <w:t>р.п</w:t>
      </w:r>
      <w:r>
        <w:t>. – рабочий поселок</w:t>
      </w:r>
    </w:p>
    <w:p w:rsidR="00E37E1C" w:rsidRDefault="00E37E1C" w:rsidP="00E37E1C">
      <w:pPr>
        <w:spacing w:line="240" w:lineRule="auto"/>
        <w:ind w:firstLine="0"/>
        <w:jc w:val="left"/>
      </w:pPr>
      <w:r>
        <w:rPr>
          <w:b/>
          <w:i/>
        </w:rPr>
        <w:t>ДТП</w:t>
      </w:r>
      <w:r>
        <w:t xml:space="preserve"> – дорожно-транспортное происшествие</w:t>
      </w:r>
    </w:p>
    <w:p w:rsidR="00E37E1C" w:rsidRDefault="00E37E1C" w:rsidP="00E37E1C">
      <w:pPr>
        <w:spacing w:line="240" w:lineRule="auto"/>
        <w:ind w:firstLine="0"/>
        <w:jc w:val="left"/>
      </w:pPr>
      <w:r>
        <w:rPr>
          <w:b/>
          <w:i/>
        </w:rPr>
        <w:t>ИТС</w:t>
      </w:r>
      <w:r>
        <w:t xml:space="preserve"> – интеллектуальная транспортная система</w:t>
      </w:r>
    </w:p>
    <w:p w:rsidR="00E37E1C" w:rsidRDefault="00E37E1C" w:rsidP="00E37E1C">
      <w:pPr>
        <w:spacing w:line="240" w:lineRule="auto"/>
        <w:ind w:firstLine="0"/>
        <w:jc w:val="left"/>
      </w:pPr>
      <w:r>
        <w:rPr>
          <w:b/>
          <w:i/>
        </w:rPr>
        <w:t>ОБ</w:t>
      </w:r>
      <w:r>
        <w:t xml:space="preserve"> – областной бюджет</w:t>
      </w:r>
    </w:p>
    <w:p w:rsidR="00E37E1C" w:rsidRDefault="00E37E1C" w:rsidP="00E37E1C">
      <w:pPr>
        <w:spacing w:line="240" w:lineRule="auto"/>
        <w:ind w:firstLine="0"/>
        <w:jc w:val="left"/>
      </w:pPr>
      <w:r>
        <w:rPr>
          <w:b/>
          <w:i/>
        </w:rPr>
        <w:t>МБ</w:t>
      </w:r>
      <w:r>
        <w:t xml:space="preserve"> – местный бюджет</w:t>
      </w:r>
    </w:p>
    <w:p w:rsidR="00E37E1C" w:rsidRDefault="00E37E1C" w:rsidP="00E37E1C">
      <w:pPr>
        <w:pStyle w:val="1"/>
        <w:pageBreakBefore/>
        <w:numPr>
          <w:ilvl w:val="0"/>
          <w:numId w:val="3"/>
        </w:numPr>
        <w:spacing w:before="0" w:after="0" w:line="240" w:lineRule="auto"/>
        <w:ind w:left="714" w:hanging="357"/>
      </w:pPr>
      <w:r>
        <w:lastRenderedPageBreak/>
        <w:t>Характеристика существующего состояния транспортной инфраструктуры</w:t>
      </w:r>
    </w:p>
    <w:p w:rsidR="00E37E1C" w:rsidRDefault="00E37E1C" w:rsidP="00E37E1C">
      <w:pPr>
        <w:pStyle w:val="4"/>
        <w:numPr>
          <w:ilvl w:val="1"/>
          <w:numId w:val="3"/>
        </w:numPr>
        <w:spacing w:before="0" w:after="0" w:line="240" w:lineRule="auto"/>
        <w:rPr>
          <w:rStyle w:val="af3"/>
        </w:rPr>
      </w:pPr>
      <w:bookmarkStart w:id="8" w:name="__RefHeading__5639_673080925"/>
      <w:bookmarkEnd w:id="8"/>
      <w:r>
        <w:rPr>
          <w:rStyle w:val="af3"/>
        </w:rPr>
        <w:t xml:space="preserve"> Положение Духовницкого МО в системе расселения Духовницкого района и Саратовской области</w:t>
      </w:r>
    </w:p>
    <w:p w:rsidR="00E37E1C" w:rsidRDefault="00E37E1C" w:rsidP="00E37E1C">
      <w:pPr>
        <w:spacing w:line="240" w:lineRule="auto"/>
      </w:pPr>
      <w:r>
        <w:t xml:space="preserve">По данным Федеральной службы государственной статистики за 2017г. на территории муниципального образования площадью 6744 га проживает 5010 чел. при плотности 0,74 чел./га. Это один из самых низких показателей по области. </w:t>
      </w:r>
    </w:p>
    <w:p w:rsidR="00E37E1C" w:rsidRDefault="00E37E1C" w:rsidP="00E37E1C">
      <w:pPr>
        <w:spacing w:line="240" w:lineRule="auto"/>
      </w:pPr>
      <w:r>
        <w:t>Современная территориальная организация определена в соответствии с федеральным законом «Об общих принципах организации местного самоуправления в Российской Федерации» (№131-ФЗ от 06.10.2003 г.) и вышедшем на его основе Законе Саратовской области от N 92-ЗСО от 15.12.2004 г. «О муниципальных образованиях, входящих в состав Духовницкого муниципального района», и унаследовала базовые конфигурации предшествующих систем местного самоуправления.</w:t>
      </w:r>
    </w:p>
    <w:p w:rsidR="00E37E1C" w:rsidRDefault="00E37E1C" w:rsidP="00E37E1C">
      <w:pPr>
        <w:spacing w:line="240" w:lineRule="auto"/>
      </w:pPr>
      <w:r>
        <w:t>Социально-экономическая активность сосредоточена в административном центре муниципального образования – р.п. Духовницкое.</w:t>
      </w:r>
    </w:p>
    <w:p w:rsidR="00E37E1C" w:rsidRDefault="00E37E1C" w:rsidP="00E37E1C">
      <w:pPr>
        <w:spacing w:line="240" w:lineRule="auto"/>
      </w:pPr>
      <w:r>
        <w:t xml:space="preserve">На территории Духовницкого МО согласно закону № 92–ЗСО расположен один населенный пункт: рабочий поселок Духовницкое, имеющий статус городского поселения. </w:t>
      </w:r>
    </w:p>
    <w:p w:rsidR="00E37E1C" w:rsidRDefault="00E37E1C" w:rsidP="00E37E1C">
      <w:pPr>
        <w:spacing w:line="240" w:lineRule="auto"/>
      </w:pPr>
      <w:r>
        <w:t>Внешняя граница земель Духовницкого муниципального образования проходит по смежествам:</w:t>
      </w:r>
    </w:p>
    <w:p w:rsidR="00E37E1C" w:rsidRDefault="00E37E1C" w:rsidP="00E37E1C">
      <w:pPr>
        <w:pStyle w:val="ListParagraph"/>
        <w:numPr>
          <w:ilvl w:val="0"/>
          <w:numId w:val="19"/>
        </w:numPr>
        <w:spacing w:line="240" w:lineRule="auto"/>
        <w:ind w:left="1078" w:firstLine="709"/>
      </w:pPr>
      <w:r>
        <w:t>с Дмитриевским муниципальным образованием;</w:t>
      </w:r>
    </w:p>
    <w:p w:rsidR="00E37E1C" w:rsidRDefault="00E37E1C" w:rsidP="00E37E1C">
      <w:pPr>
        <w:pStyle w:val="ListParagraph"/>
        <w:numPr>
          <w:ilvl w:val="0"/>
          <w:numId w:val="19"/>
        </w:numPr>
        <w:spacing w:line="240" w:lineRule="auto"/>
        <w:ind w:left="1078" w:firstLine="709"/>
      </w:pPr>
      <w:r>
        <w:t>с Липовским муниципальным образованием;</w:t>
      </w:r>
    </w:p>
    <w:p w:rsidR="00E37E1C" w:rsidRDefault="00E37E1C" w:rsidP="00E37E1C">
      <w:pPr>
        <w:pStyle w:val="ListParagraph"/>
        <w:numPr>
          <w:ilvl w:val="0"/>
          <w:numId w:val="19"/>
        </w:numPr>
        <w:spacing w:line="240" w:lineRule="auto"/>
        <w:ind w:left="1078" w:firstLine="709"/>
      </w:pPr>
      <w:r>
        <w:t>с Березово-Лукским муниципальным образованием;</w:t>
      </w:r>
    </w:p>
    <w:p w:rsidR="00E37E1C" w:rsidRDefault="00E37E1C" w:rsidP="00E37E1C">
      <w:pPr>
        <w:pStyle w:val="ListParagraph"/>
        <w:numPr>
          <w:ilvl w:val="0"/>
          <w:numId w:val="19"/>
        </w:numPr>
        <w:spacing w:line="240" w:lineRule="auto"/>
        <w:ind w:left="1078" w:firstLine="709"/>
      </w:pPr>
      <w:r>
        <w:t>с Хвалынским муниципальным районом;</w:t>
      </w:r>
    </w:p>
    <w:p w:rsidR="00E37E1C" w:rsidRDefault="00E37E1C" w:rsidP="00E37E1C">
      <w:pPr>
        <w:spacing w:line="240" w:lineRule="auto"/>
      </w:pPr>
      <w:r>
        <w:t>Существующие границы муниципальных образований и территория Духовницкого МО, установленные Законом №92-ЗСО отображены на рисунке 1.</w:t>
      </w:r>
    </w:p>
    <w:p w:rsidR="00E37E1C" w:rsidRDefault="00E37E1C" w:rsidP="00E37E1C">
      <w:pPr>
        <w:spacing w:line="240" w:lineRule="auto"/>
      </w:pPr>
      <w:r>
        <w:t>Поселение располагает автомобильными дорогами, позволяющими круглогодично поддерживать внешние связи как с окружающими поселениями Духовницкого муниципального района, так и с областным центром г. Саратов.</w:t>
      </w:r>
    </w:p>
    <w:p w:rsidR="00E37E1C" w:rsidRDefault="00E37E1C" w:rsidP="00E37E1C">
      <w:pPr>
        <w:spacing w:line="240" w:lineRule="auto"/>
        <w:ind w:firstLine="0"/>
        <w:jc w:val="left"/>
      </w:pPr>
    </w:p>
    <w:p w:rsidR="00E37E1C" w:rsidRDefault="00E37E1C" w:rsidP="00E37E1C">
      <w:pPr>
        <w:pageBreakBefore/>
        <w:spacing w:line="240" w:lineRule="auto"/>
        <w:ind w:firstLine="0"/>
        <w:jc w:val="right"/>
        <w:rPr>
          <w:b/>
          <w:i/>
        </w:rPr>
      </w:pPr>
      <w:r>
        <w:rPr>
          <w:b/>
          <w:i/>
        </w:rPr>
        <w:lastRenderedPageBreak/>
        <w:t>Рисунок 1</w:t>
      </w:r>
    </w:p>
    <w:p w:rsidR="00E37E1C" w:rsidRDefault="00E37E1C" w:rsidP="00E37E1C">
      <w:pPr>
        <w:spacing w:line="240" w:lineRule="auto"/>
        <w:ind w:firstLine="0"/>
        <w:jc w:val="center"/>
        <w:rPr>
          <w:b/>
          <w:i/>
        </w:rPr>
      </w:pPr>
      <w:r>
        <w:rPr>
          <w:b/>
          <w:i/>
        </w:rPr>
        <w:t>Территория Духовницкого МО на карте Духовницкого района (источник Генеральный план муниципального образования)</w:t>
      </w:r>
    </w:p>
    <w:p w:rsidR="00E37E1C" w:rsidRDefault="00E37E1C" w:rsidP="00E37E1C">
      <w:pPr>
        <w:spacing w:line="240" w:lineRule="auto"/>
      </w:pPr>
      <w:r w:rsidRPr="00170C5C">
        <w:rPr>
          <w:noProof/>
          <w:lang w:eastAsia="ru-RU"/>
        </w:rPr>
        <w:drawing>
          <wp:inline distT="0" distB="0" distL="0" distR="0">
            <wp:extent cx="5410200" cy="5534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0200" cy="5534025"/>
                    </a:xfrm>
                    <a:prstGeom prst="rect">
                      <a:avLst/>
                    </a:prstGeom>
                    <a:solidFill>
                      <a:srgbClr val="FFFFFF"/>
                    </a:solidFill>
                    <a:ln>
                      <a:noFill/>
                    </a:ln>
                  </pic:spPr>
                </pic:pic>
              </a:graphicData>
            </a:graphic>
          </wp:inline>
        </w:drawing>
      </w:r>
    </w:p>
    <w:p w:rsidR="00E37E1C" w:rsidRDefault="00E37E1C" w:rsidP="00E37E1C">
      <w:pPr>
        <w:spacing w:line="240" w:lineRule="auto"/>
      </w:pPr>
    </w:p>
    <w:p w:rsidR="00E37E1C" w:rsidRDefault="00E37E1C" w:rsidP="00E37E1C">
      <w:pPr>
        <w:pStyle w:val="4"/>
        <w:numPr>
          <w:ilvl w:val="1"/>
          <w:numId w:val="3"/>
        </w:numPr>
        <w:spacing w:before="0" w:after="0" w:line="240" w:lineRule="auto"/>
        <w:rPr>
          <w:rStyle w:val="af3"/>
        </w:rPr>
      </w:pPr>
      <w:bookmarkStart w:id="9" w:name="__RefHeading__5641_673080925"/>
      <w:bookmarkEnd w:id="9"/>
      <w:r>
        <w:rPr>
          <w:rStyle w:val="af3"/>
        </w:rPr>
        <w:t>Социально-экономическая характеристика Духовницкого МО</w:t>
      </w:r>
    </w:p>
    <w:p w:rsidR="00E37E1C" w:rsidRDefault="00E37E1C" w:rsidP="00E37E1C">
      <w:pPr>
        <w:spacing w:line="240" w:lineRule="auto"/>
      </w:pPr>
      <w:r>
        <w:t>Население всего Духовницкого МО на начало 2018 года составило 4965 человек, которые проживают в административном центре поселения (таблица 1).</w:t>
      </w:r>
    </w:p>
    <w:p w:rsidR="00E37E1C" w:rsidRDefault="00E37E1C" w:rsidP="00E37E1C">
      <w:pPr>
        <w:keepNext/>
        <w:spacing w:line="240" w:lineRule="auto"/>
        <w:ind w:firstLine="0"/>
        <w:jc w:val="right"/>
        <w:rPr>
          <w:b/>
          <w:i/>
        </w:rPr>
      </w:pPr>
      <w:r>
        <w:rPr>
          <w:b/>
          <w:i/>
        </w:rPr>
        <w:t>Таблица 1.</w:t>
      </w:r>
    </w:p>
    <w:p w:rsidR="00E37E1C" w:rsidRDefault="00E37E1C" w:rsidP="00E37E1C">
      <w:pPr>
        <w:keepNext/>
        <w:tabs>
          <w:tab w:val="left" w:pos="4395"/>
        </w:tabs>
        <w:spacing w:line="240" w:lineRule="auto"/>
        <w:ind w:left="426" w:firstLine="0"/>
        <w:jc w:val="center"/>
        <w:rPr>
          <w:b/>
          <w:i/>
          <w:w w:val="103"/>
        </w:rPr>
      </w:pPr>
      <w:r>
        <w:rPr>
          <w:b/>
          <w:i/>
          <w:w w:val="103"/>
        </w:rPr>
        <w:t>Динамика численности населения Духовницкого муниципального образования, человек</w:t>
      </w:r>
    </w:p>
    <w:tbl>
      <w:tblPr>
        <w:tblW w:w="0" w:type="auto"/>
        <w:tblInd w:w="99" w:type="dxa"/>
        <w:tblLayout w:type="fixed"/>
        <w:tblCellMar>
          <w:left w:w="99" w:type="dxa"/>
        </w:tblCellMar>
        <w:tblLook w:val="0000" w:firstRow="0" w:lastRow="0" w:firstColumn="0" w:lastColumn="0" w:noHBand="0" w:noVBand="0"/>
      </w:tblPr>
      <w:tblGrid>
        <w:gridCol w:w="1406"/>
        <w:gridCol w:w="1386"/>
        <w:gridCol w:w="1480"/>
        <w:gridCol w:w="1348"/>
        <w:gridCol w:w="1411"/>
        <w:gridCol w:w="1887"/>
      </w:tblGrid>
      <w:tr w:rsidR="00E37E1C" w:rsidTr="0090464B">
        <w:trPr>
          <w:trHeight w:val="23"/>
        </w:trPr>
        <w:tc>
          <w:tcPr>
            <w:tcW w:w="1406" w:type="dxa"/>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bCs/>
                <w:i/>
                <w:iCs/>
                <w:sz w:val="20"/>
                <w:szCs w:val="20"/>
              </w:rPr>
            </w:pPr>
            <w:r>
              <w:rPr>
                <w:b/>
                <w:bCs/>
                <w:i/>
                <w:iCs/>
                <w:sz w:val="20"/>
                <w:szCs w:val="20"/>
              </w:rPr>
              <w:t>На 01.01.14г.</w:t>
            </w:r>
          </w:p>
        </w:tc>
        <w:tc>
          <w:tcPr>
            <w:tcW w:w="1386" w:type="dxa"/>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bCs/>
                <w:i/>
                <w:iCs/>
                <w:sz w:val="20"/>
                <w:szCs w:val="20"/>
              </w:rPr>
            </w:pPr>
            <w:r>
              <w:rPr>
                <w:b/>
                <w:bCs/>
                <w:i/>
                <w:iCs/>
                <w:sz w:val="20"/>
                <w:szCs w:val="20"/>
              </w:rPr>
              <w:t>На 01.01.15г.</w:t>
            </w:r>
          </w:p>
        </w:tc>
        <w:tc>
          <w:tcPr>
            <w:tcW w:w="1480" w:type="dxa"/>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bCs/>
                <w:i/>
                <w:iCs/>
                <w:sz w:val="20"/>
                <w:szCs w:val="20"/>
              </w:rPr>
            </w:pPr>
            <w:r>
              <w:rPr>
                <w:b/>
                <w:bCs/>
                <w:i/>
                <w:iCs/>
                <w:sz w:val="20"/>
                <w:szCs w:val="20"/>
              </w:rPr>
              <w:t>На 01.01.16г.</w:t>
            </w:r>
          </w:p>
        </w:tc>
        <w:tc>
          <w:tcPr>
            <w:tcW w:w="1348" w:type="dxa"/>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bCs/>
                <w:i/>
                <w:iCs/>
                <w:sz w:val="20"/>
                <w:szCs w:val="20"/>
              </w:rPr>
            </w:pPr>
            <w:r>
              <w:rPr>
                <w:b/>
                <w:bCs/>
                <w:i/>
                <w:iCs/>
                <w:sz w:val="20"/>
                <w:szCs w:val="20"/>
              </w:rPr>
              <w:t>На 01.01.17г.</w:t>
            </w:r>
          </w:p>
        </w:tc>
        <w:tc>
          <w:tcPr>
            <w:tcW w:w="1411" w:type="dxa"/>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bCs/>
                <w:i/>
                <w:iCs/>
                <w:sz w:val="20"/>
                <w:szCs w:val="20"/>
              </w:rPr>
            </w:pPr>
            <w:r>
              <w:rPr>
                <w:b/>
                <w:bCs/>
                <w:i/>
                <w:iCs/>
                <w:sz w:val="20"/>
                <w:szCs w:val="20"/>
              </w:rPr>
              <w:t>На 01.01.18г.</w:t>
            </w:r>
          </w:p>
        </w:tc>
        <w:tc>
          <w:tcPr>
            <w:tcW w:w="1887"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E37E1C" w:rsidRDefault="00E37E1C" w:rsidP="0090464B">
            <w:pPr>
              <w:snapToGrid w:val="0"/>
              <w:spacing w:line="240" w:lineRule="auto"/>
              <w:ind w:firstLine="0"/>
              <w:jc w:val="center"/>
              <w:rPr>
                <w:b/>
                <w:bCs/>
                <w:i/>
                <w:iCs/>
                <w:sz w:val="20"/>
                <w:szCs w:val="20"/>
              </w:rPr>
            </w:pPr>
            <w:r>
              <w:rPr>
                <w:b/>
                <w:bCs/>
                <w:i/>
                <w:iCs/>
                <w:sz w:val="20"/>
                <w:szCs w:val="20"/>
              </w:rPr>
              <w:t>Индекс людности (2014г. к 2018г.)</w:t>
            </w:r>
          </w:p>
        </w:tc>
      </w:tr>
      <w:tr w:rsidR="00E37E1C" w:rsidTr="0090464B">
        <w:trPr>
          <w:trHeight w:val="70"/>
        </w:trPr>
        <w:tc>
          <w:tcPr>
            <w:tcW w:w="1406" w:type="dxa"/>
            <w:tcBorders>
              <w:top w:val="single" w:sz="8" w:space="0" w:color="000000"/>
              <w:left w:val="single" w:sz="8" w:space="0" w:color="000000"/>
              <w:bottom w:val="single" w:sz="8"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5083</w:t>
            </w:r>
          </w:p>
        </w:tc>
        <w:tc>
          <w:tcPr>
            <w:tcW w:w="1386" w:type="dxa"/>
            <w:tcBorders>
              <w:top w:val="single" w:sz="8" w:space="0" w:color="000000"/>
              <w:left w:val="single" w:sz="8" w:space="0" w:color="000000"/>
              <w:bottom w:val="single" w:sz="8"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5185</w:t>
            </w:r>
          </w:p>
        </w:tc>
        <w:tc>
          <w:tcPr>
            <w:tcW w:w="1480" w:type="dxa"/>
            <w:tcBorders>
              <w:top w:val="single" w:sz="8" w:space="0" w:color="000000"/>
              <w:left w:val="single" w:sz="8" w:space="0" w:color="000000"/>
              <w:bottom w:val="single" w:sz="8"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5111</w:t>
            </w:r>
          </w:p>
        </w:tc>
        <w:tc>
          <w:tcPr>
            <w:tcW w:w="1348" w:type="dxa"/>
            <w:tcBorders>
              <w:top w:val="single" w:sz="8" w:space="0" w:color="000000"/>
              <w:left w:val="single" w:sz="8" w:space="0" w:color="000000"/>
              <w:bottom w:val="single" w:sz="8"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4996</w:t>
            </w:r>
          </w:p>
        </w:tc>
        <w:tc>
          <w:tcPr>
            <w:tcW w:w="1411" w:type="dxa"/>
            <w:tcBorders>
              <w:top w:val="single" w:sz="8" w:space="0" w:color="000000"/>
              <w:left w:val="single" w:sz="8" w:space="0" w:color="000000"/>
              <w:bottom w:val="single" w:sz="8"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4965</w:t>
            </w:r>
          </w:p>
        </w:tc>
        <w:tc>
          <w:tcPr>
            <w:tcW w:w="1887"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97,68</w:t>
            </w:r>
          </w:p>
        </w:tc>
      </w:tr>
    </w:tbl>
    <w:p w:rsidR="00E37E1C" w:rsidRDefault="00E37E1C" w:rsidP="00E37E1C">
      <w:pPr>
        <w:pStyle w:val="ListParagraph"/>
        <w:tabs>
          <w:tab w:val="left" w:pos="5791"/>
        </w:tabs>
        <w:spacing w:line="240" w:lineRule="auto"/>
        <w:ind w:firstLine="0"/>
      </w:pPr>
    </w:p>
    <w:p w:rsidR="00E37E1C" w:rsidRDefault="00E37E1C" w:rsidP="00E37E1C">
      <w:pPr>
        <w:spacing w:line="240" w:lineRule="auto"/>
      </w:pPr>
      <w:r>
        <w:t>Для преломления сложившихся негативных процессов в демографической ситуации, сохранения и поддержания демографического потенциала Духовницкого МО необходимо достижение высоких темпов экономического роста, реализация национальных и региональных социальных проектов в области демографической политики, улучшения здравоохранения, образования, обеспечения населения доступным жильем, поддержания семьи и детства.</w:t>
      </w:r>
    </w:p>
    <w:p w:rsidR="00E37E1C" w:rsidRDefault="00E37E1C" w:rsidP="00E37E1C">
      <w:pPr>
        <w:spacing w:line="240" w:lineRule="auto"/>
      </w:pPr>
      <w:r>
        <w:lastRenderedPageBreak/>
        <w:t>В соответствии с Генеральным планом демографическая ситуация Духовницкого МО имеет оптимистический сценарий (прогноз), представленный в таблице 2.</w:t>
      </w:r>
    </w:p>
    <w:p w:rsidR="00E37E1C" w:rsidRDefault="00E37E1C" w:rsidP="00E37E1C">
      <w:pPr>
        <w:spacing w:line="240" w:lineRule="auto"/>
      </w:pPr>
    </w:p>
    <w:p w:rsidR="00E37E1C" w:rsidRDefault="00E37E1C" w:rsidP="00E37E1C">
      <w:pPr>
        <w:spacing w:line="240" w:lineRule="auto"/>
        <w:jc w:val="right"/>
        <w:rPr>
          <w:b/>
          <w:i/>
        </w:rPr>
      </w:pPr>
      <w:r>
        <w:rPr>
          <w:b/>
          <w:i/>
        </w:rPr>
        <w:t>Таблица 2</w:t>
      </w:r>
    </w:p>
    <w:tbl>
      <w:tblPr>
        <w:tblW w:w="0" w:type="auto"/>
        <w:tblInd w:w="10" w:type="dxa"/>
        <w:tblLayout w:type="fixed"/>
        <w:tblCellMar>
          <w:left w:w="0" w:type="dxa"/>
          <w:right w:w="0" w:type="dxa"/>
        </w:tblCellMar>
        <w:tblLook w:val="0000" w:firstRow="0" w:lastRow="0" w:firstColumn="0" w:lastColumn="0" w:noHBand="0" w:noVBand="0"/>
      </w:tblPr>
      <w:tblGrid>
        <w:gridCol w:w="2977"/>
        <w:gridCol w:w="1276"/>
        <w:gridCol w:w="1184"/>
        <w:gridCol w:w="1324"/>
        <w:gridCol w:w="1226"/>
        <w:gridCol w:w="71"/>
        <w:gridCol w:w="41"/>
      </w:tblGrid>
      <w:tr w:rsidR="00E37E1C" w:rsidTr="0090464B">
        <w:trPr>
          <w:gridAfter w:val="1"/>
          <w:wAfter w:w="41" w:type="dxa"/>
          <w:cantSplit/>
          <w:trHeight w:val="23"/>
        </w:trPr>
        <w:tc>
          <w:tcPr>
            <w:tcW w:w="2977" w:type="dxa"/>
            <w:vMerge w:val="restart"/>
            <w:tcBorders>
              <w:top w:val="single" w:sz="8" w:space="0" w:color="000000"/>
              <w:left w:val="single" w:sz="8"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bCs/>
                <w:i/>
                <w:iCs/>
                <w:sz w:val="20"/>
                <w:szCs w:val="20"/>
              </w:rPr>
            </w:pPr>
            <w:r>
              <w:rPr>
                <w:b/>
                <w:bCs/>
                <w:i/>
                <w:iCs/>
                <w:sz w:val="20"/>
                <w:szCs w:val="20"/>
              </w:rPr>
              <w:t>Возрастные категории</w:t>
            </w:r>
          </w:p>
        </w:tc>
        <w:tc>
          <w:tcPr>
            <w:tcW w:w="2460" w:type="dxa"/>
            <w:gridSpan w:val="2"/>
            <w:tcBorders>
              <w:top w:val="single" w:sz="8"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jc w:val="center"/>
              <w:rPr>
                <w:b/>
                <w:bCs/>
                <w:i/>
                <w:iCs/>
                <w:sz w:val="20"/>
                <w:szCs w:val="20"/>
              </w:rPr>
            </w:pPr>
            <w:r>
              <w:rPr>
                <w:b/>
                <w:bCs/>
                <w:i/>
                <w:iCs/>
                <w:sz w:val="20"/>
                <w:szCs w:val="20"/>
              </w:rPr>
              <w:t>2022 г.</w:t>
            </w:r>
          </w:p>
        </w:tc>
        <w:tc>
          <w:tcPr>
            <w:tcW w:w="2550" w:type="dxa"/>
            <w:gridSpan w:val="2"/>
            <w:tcBorders>
              <w:top w:val="single" w:sz="8"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jc w:val="center"/>
              <w:rPr>
                <w:b/>
                <w:bCs/>
                <w:i/>
                <w:iCs/>
                <w:sz w:val="20"/>
                <w:szCs w:val="20"/>
              </w:rPr>
            </w:pPr>
            <w:r>
              <w:rPr>
                <w:b/>
                <w:bCs/>
                <w:i/>
                <w:iCs/>
                <w:sz w:val="20"/>
                <w:szCs w:val="20"/>
              </w:rPr>
              <w:t>2032 г.</w:t>
            </w:r>
          </w:p>
        </w:tc>
        <w:tc>
          <w:tcPr>
            <w:tcW w:w="71" w:type="dxa"/>
            <w:tcBorders>
              <w:left w:val="single" w:sz="8" w:space="0" w:color="000000"/>
            </w:tcBorders>
            <w:shd w:val="clear" w:color="auto" w:fill="auto"/>
          </w:tcPr>
          <w:p w:rsidR="00E37E1C" w:rsidRDefault="00E37E1C" w:rsidP="0090464B">
            <w:pPr>
              <w:snapToGrid w:val="0"/>
              <w:spacing w:line="240" w:lineRule="auto"/>
              <w:rPr>
                <w:b/>
                <w:bCs/>
                <w:i/>
                <w:iCs/>
                <w:sz w:val="20"/>
                <w:szCs w:val="20"/>
              </w:rPr>
            </w:pPr>
          </w:p>
        </w:tc>
      </w:tr>
      <w:tr w:rsidR="00E37E1C" w:rsidTr="0090464B">
        <w:tblPrEx>
          <w:tblCellMar>
            <w:left w:w="97" w:type="dxa"/>
            <w:right w:w="108" w:type="dxa"/>
          </w:tblCellMar>
        </w:tblPrEx>
        <w:trPr>
          <w:cantSplit/>
          <w:trHeight w:val="301"/>
        </w:trPr>
        <w:tc>
          <w:tcPr>
            <w:tcW w:w="2977" w:type="dxa"/>
            <w:vMerge/>
            <w:tcBorders>
              <w:top w:val="single" w:sz="4" w:space="0" w:color="000000"/>
              <w:left w:val="single" w:sz="8" w:space="0" w:color="000000"/>
              <w:bottom w:val="single" w:sz="4" w:space="0" w:color="000000"/>
            </w:tcBorders>
            <w:shd w:val="clear" w:color="auto" w:fill="BFBFBF"/>
            <w:vAlign w:val="center"/>
          </w:tcPr>
          <w:p w:rsidR="00E37E1C" w:rsidRDefault="00E37E1C" w:rsidP="0090464B">
            <w:pPr>
              <w:snapToGrid w:val="0"/>
              <w:spacing w:line="240" w:lineRule="auto"/>
              <w:jc w:val="center"/>
              <w:rPr>
                <w:b/>
                <w:bCs/>
                <w:i/>
                <w:iCs/>
                <w:sz w:val="20"/>
                <w:szCs w:val="20"/>
              </w:rPr>
            </w:pPr>
          </w:p>
        </w:tc>
        <w:tc>
          <w:tcPr>
            <w:tcW w:w="1276" w:type="dxa"/>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bCs/>
                <w:i/>
                <w:iCs/>
                <w:sz w:val="20"/>
                <w:szCs w:val="20"/>
              </w:rPr>
            </w:pPr>
            <w:r>
              <w:rPr>
                <w:b/>
                <w:bCs/>
                <w:i/>
                <w:iCs/>
                <w:sz w:val="20"/>
                <w:szCs w:val="20"/>
              </w:rPr>
              <w:t>чел.</w:t>
            </w:r>
          </w:p>
        </w:tc>
        <w:tc>
          <w:tcPr>
            <w:tcW w:w="1184" w:type="dxa"/>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bCs/>
                <w:i/>
                <w:iCs/>
                <w:sz w:val="20"/>
                <w:szCs w:val="20"/>
              </w:rPr>
            </w:pPr>
            <w:r>
              <w:rPr>
                <w:b/>
                <w:bCs/>
                <w:i/>
                <w:iCs/>
                <w:sz w:val="20"/>
                <w:szCs w:val="20"/>
              </w:rPr>
              <w:t>%</w:t>
            </w:r>
          </w:p>
        </w:tc>
        <w:tc>
          <w:tcPr>
            <w:tcW w:w="1324" w:type="dxa"/>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bCs/>
                <w:i/>
                <w:iCs/>
                <w:sz w:val="20"/>
                <w:szCs w:val="20"/>
              </w:rPr>
            </w:pPr>
            <w:r>
              <w:rPr>
                <w:b/>
                <w:bCs/>
                <w:i/>
                <w:iCs/>
                <w:sz w:val="20"/>
                <w:szCs w:val="20"/>
              </w:rPr>
              <w:t>чел.</w:t>
            </w:r>
          </w:p>
        </w:tc>
        <w:tc>
          <w:tcPr>
            <w:tcW w:w="1338" w:type="dxa"/>
            <w:gridSpan w:val="3"/>
            <w:tcBorders>
              <w:top w:val="single" w:sz="4" w:space="0" w:color="000000"/>
              <w:left w:val="single" w:sz="4" w:space="0" w:color="000000"/>
              <w:bottom w:val="single" w:sz="4" w:space="0" w:color="000000"/>
              <w:right w:val="single" w:sz="8" w:space="0" w:color="000000"/>
            </w:tcBorders>
            <w:shd w:val="clear" w:color="auto" w:fill="BFBFBF"/>
            <w:vAlign w:val="center"/>
          </w:tcPr>
          <w:p w:rsidR="00E37E1C" w:rsidRDefault="00E37E1C" w:rsidP="0090464B">
            <w:pPr>
              <w:snapToGrid w:val="0"/>
              <w:spacing w:line="240" w:lineRule="auto"/>
              <w:ind w:firstLine="0"/>
              <w:jc w:val="center"/>
              <w:rPr>
                <w:b/>
                <w:bCs/>
                <w:i/>
                <w:iCs/>
                <w:sz w:val="20"/>
                <w:szCs w:val="20"/>
              </w:rPr>
            </w:pPr>
            <w:r>
              <w:rPr>
                <w:b/>
                <w:bCs/>
                <w:i/>
                <w:iCs/>
                <w:sz w:val="20"/>
                <w:szCs w:val="20"/>
              </w:rPr>
              <w:t>%</w:t>
            </w:r>
          </w:p>
        </w:tc>
      </w:tr>
      <w:tr w:rsidR="00E37E1C" w:rsidTr="0090464B">
        <w:tblPrEx>
          <w:tblCellMar>
            <w:left w:w="97" w:type="dxa"/>
            <w:right w:w="108" w:type="dxa"/>
          </w:tblCellMar>
        </w:tblPrEx>
        <w:trPr>
          <w:trHeight w:val="23"/>
        </w:trPr>
        <w:tc>
          <w:tcPr>
            <w:tcW w:w="2977" w:type="dxa"/>
            <w:tcBorders>
              <w:top w:val="single" w:sz="4" w:space="0" w:color="000000"/>
              <w:left w:val="single" w:sz="8"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iCs/>
                <w:sz w:val="20"/>
                <w:szCs w:val="20"/>
              </w:rPr>
            </w:pPr>
            <w:r>
              <w:rPr>
                <w:bCs/>
                <w:iCs/>
                <w:sz w:val="20"/>
                <w:szCs w:val="20"/>
              </w:rPr>
              <w:t>0—15</w:t>
            </w:r>
          </w:p>
        </w:tc>
        <w:tc>
          <w:tcPr>
            <w:tcW w:w="1276"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iCs/>
                <w:sz w:val="20"/>
                <w:szCs w:val="20"/>
              </w:rPr>
            </w:pPr>
            <w:r>
              <w:rPr>
                <w:bCs/>
                <w:iCs/>
                <w:sz w:val="20"/>
                <w:szCs w:val="20"/>
              </w:rPr>
              <w:t>858</w:t>
            </w:r>
          </w:p>
        </w:tc>
        <w:tc>
          <w:tcPr>
            <w:tcW w:w="1184"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iCs/>
                <w:sz w:val="20"/>
                <w:szCs w:val="20"/>
              </w:rPr>
            </w:pPr>
            <w:r>
              <w:rPr>
                <w:bCs/>
                <w:iCs/>
                <w:sz w:val="20"/>
                <w:szCs w:val="20"/>
                <w:lang w:val="en-US"/>
              </w:rPr>
              <w:t>1</w:t>
            </w:r>
            <w:r>
              <w:rPr>
                <w:bCs/>
                <w:iCs/>
                <w:sz w:val="20"/>
                <w:szCs w:val="20"/>
              </w:rPr>
              <w:t>5</w:t>
            </w:r>
            <w:r>
              <w:rPr>
                <w:bCs/>
                <w:iCs/>
                <w:sz w:val="20"/>
                <w:szCs w:val="20"/>
                <w:lang w:val="en-US"/>
              </w:rPr>
              <w:t>.</w:t>
            </w:r>
            <w:r>
              <w:rPr>
                <w:bCs/>
                <w:iCs/>
                <w:sz w:val="20"/>
                <w:szCs w:val="20"/>
              </w:rPr>
              <w:t>1</w:t>
            </w:r>
          </w:p>
        </w:tc>
        <w:tc>
          <w:tcPr>
            <w:tcW w:w="1324"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iCs/>
                <w:sz w:val="20"/>
                <w:szCs w:val="20"/>
              </w:rPr>
            </w:pPr>
            <w:r>
              <w:rPr>
                <w:bCs/>
                <w:iCs/>
                <w:sz w:val="20"/>
                <w:szCs w:val="20"/>
              </w:rPr>
              <w:t>870</w:t>
            </w:r>
          </w:p>
        </w:tc>
        <w:tc>
          <w:tcPr>
            <w:tcW w:w="1338" w:type="dxa"/>
            <w:gridSpan w:val="3"/>
            <w:tcBorders>
              <w:top w:val="single" w:sz="4" w:space="0" w:color="000000"/>
              <w:left w:val="single" w:sz="4" w:space="0" w:color="000000"/>
              <w:bottom w:val="single" w:sz="4" w:space="0" w:color="000000"/>
              <w:right w:val="single" w:sz="8" w:space="0" w:color="000000"/>
            </w:tcBorders>
            <w:shd w:val="clear" w:color="auto" w:fill="FFFFFF"/>
            <w:vAlign w:val="center"/>
          </w:tcPr>
          <w:p w:rsidR="00E37E1C" w:rsidRDefault="00E37E1C" w:rsidP="0090464B">
            <w:pPr>
              <w:snapToGrid w:val="0"/>
              <w:spacing w:line="240" w:lineRule="auto"/>
              <w:ind w:firstLine="0"/>
              <w:jc w:val="center"/>
              <w:rPr>
                <w:bCs/>
                <w:iCs/>
                <w:sz w:val="20"/>
                <w:szCs w:val="20"/>
              </w:rPr>
            </w:pPr>
            <w:r>
              <w:rPr>
                <w:bCs/>
                <w:iCs/>
                <w:sz w:val="20"/>
                <w:szCs w:val="20"/>
                <w:lang w:val="en-US"/>
              </w:rPr>
              <w:t>1</w:t>
            </w:r>
            <w:r>
              <w:rPr>
                <w:bCs/>
                <w:iCs/>
                <w:sz w:val="20"/>
                <w:szCs w:val="20"/>
              </w:rPr>
              <w:t>4</w:t>
            </w:r>
            <w:r>
              <w:rPr>
                <w:bCs/>
                <w:iCs/>
                <w:sz w:val="20"/>
                <w:szCs w:val="20"/>
                <w:lang w:val="en-US"/>
              </w:rPr>
              <w:t>.</w:t>
            </w:r>
            <w:r>
              <w:rPr>
                <w:bCs/>
                <w:iCs/>
                <w:sz w:val="20"/>
                <w:szCs w:val="20"/>
              </w:rPr>
              <w:t>5</w:t>
            </w:r>
          </w:p>
        </w:tc>
      </w:tr>
      <w:tr w:rsidR="00E37E1C" w:rsidTr="0090464B">
        <w:tblPrEx>
          <w:tblCellMar>
            <w:left w:w="97" w:type="dxa"/>
            <w:right w:w="108" w:type="dxa"/>
          </w:tblCellMar>
        </w:tblPrEx>
        <w:trPr>
          <w:trHeight w:val="23"/>
        </w:trPr>
        <w:tc>
          <w:tcPr>
            <w:tcW w:w="2977" w:type="dxa"/>
            <w:tcBorders>
              <w:top w:val="single" w:sz="4" w:space="0" w:color="000000"/>
              <w:left w:val="single" w:sz="8"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iCs/>
                <w:sz w:val="20"/>
                <w:szCs w:val="20"/>
              </w:rPr>
            </w:pPr>
            <w:r>
              <w:rPr>
                <w:bCs/>
                <w:iCs/>
                <w:sz w:val="20"/>
                <w:szCs w:val="20"/>
              </w:rPr>
              <w:t>16—59 — м и (16—54) — ж</w:t>
            </w:r>
          </w:p>
        </w:tc>
        <w:tc>
          <w:tcPr>
            <w:tcW w:w="1276"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iCs/>
                <w:sz w:val="20"/>
                <w:szCs w:val="20"/>
              </w:rPr>
            </w:pPr>
            <w:r>
              <w:rPr>
                <w:bCs/>
                <w:iCs/>
                <w:sz w:val="20"/>
                <w:szCs w:val="20"/>
              </w:rPr>
              <w:t>3263</w:t>
            </w:r>
          </w:p>
        </w:tc>
        <w:tc>
          <w:tcPr>
            <w:tcW w:w="1184"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iCs/>
                <w:sz w:val="20"/>
                <w:szCs w:val="20"/>
              </w:rPr>
            </w:pPr>
            <w:r>
              <w:rPr>
                <w:bCs/>
                <w:iCs/>
                <w:sz w:val="20"/>
                <w:szCs w:val="20"/>
              </w:rPr>
              <w:t>57,2</w:t>
            </w:r>
          </w:p>
        </w:tc>
        <w:tc>
          <w:tcPr>
            <w:tcW w:w="1324"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iCs/>
                <w:sz w:val="20"/>
                <w:szCs w:val="20"/>
              </w:rPr>
            </w:pPr>
            <w:r>
              <w:rPr>
                <w:bCs/>
                <w:iCs/>
                <w:sz w:val="20"/>
                <w:szCs w:val="20"/>
                <w:lang w:val="en-US"/>
              </w:rPr>
              <w:t>3</w:t>
            </w:r>
            <w:r>
              <w:rPr>
                <w:bCs/>
                <w:iCs/>
                <w:sz w:val="20"/>
                <w:szCs w:val="20"/>
              </w:rPr>
              <w:t>450</w:t>
            </w:r>
          </w:p>
        </w:tc>
        <w:tc>
          <w:tcPr>
            <w:tcW w:w="1338" w:type="dxa"/>
            <w:gridSpan w:val="3"/>
            <w:tcBorders>
              <w:top w:val="single" w:sz="4" w:space="0" w:color="000000"/>
              <w:left w:val="single" w:sz="4" w:space="0" w:color="000000"/>
              <w:bottom w:val="single" w:sz="4" w:space="0" w:color="000000"/>
              <w:right w:val="single" w:sz="8" w:space="0" w:color="000000"/>
            </w:tcBorders>
            <w:shd w:val="clear" w:color="auto" w:fill="FFFFFF"/>
            <w:vAlign w:val="center"/>
          </w:tcPr>
          <w:p w:rsidR="00E37E1C" w:rsidRDefault="00E37E1C" w:rsidP="0090464B">
            <w:pPr>
              <w:snapToGrid w:val="0"/>
              <w:spacing w:line="240" w:lineRule="auto"/>
              <w:ind w:firstLine="0"/>
              <w:jc w:val="center"/>
              <w:rPr>
                <w:bCs/>
                <w:iCs/>
                <w:sz w:val="20"/>
                <w:szCs w:val="20"/>
              </w:rPr>
            </w:pPr>
            <w:r>
              <w:rPr>
                <w:bCs/>
                <w:iCs/>
                <w:sz w:val="20"/>
                <w:szCs w:val="20"/>
                <w:lang w:val="en-US"/>
              </w:rPr>
              <w:t>5</w:t>
            </w:r>
            <w:r>
              <w:rPr>
                <w:bCs/>
                <w:iCs/>
                <w:sz w:val="20"/>
                <w:szCs w:val="20"/>
              </w:rPr>
              <w:t>7</w:t>
            </w:r>
            <w:r>
              <w:rPr>
                <w:bCs/>
                <w:iCs/>
                <w:sz w:val="20"/>
                <w:szCs w:val="20"/>
                <w:lang w:val="en-US"/>
              </w:rPr>
              <w:t>.</w:t>
            </w:r>
            <w:r>
              <w:rPr>
                <w:bCs/>
                <w:iCs/>
                <w:sz w:val="20"/>
                <w:szCs w:val="20"/>
              </w:rPr>
              <w:t>5</w:t>
            </w:r>
          </w:p>
        </w:tc>
      </w:tr>
      <w:tr w:rsidR="00E37E1C" w:rsidTr="0090464B">
        <w:tblPrEx>
          <w:tblCellMar>
            <w:left w:w="97" w:type="dxa"/>
            <w:right w:w="108" w:type="dxa"/>
          </w:tblCellMar>
        </w:tblPrEx>
        <w:trPr>
          <w:trHeight w:val="23"/>
        </w:trPr>
        <w:tc>
          <w:tcPr>
            <w:tcW w:w="2977" w:type="dxa"/>
            <w:tcBorders>
              <w:top w:val="single" w:sz="4" w:space="0" w:color="000000"/>
              <w:left w:val="single" w:sz="8"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iCs/>
                <w:sz w:val="20"/>
                <w:szCs w:val="20"/>
              </w:rPr>
            </w:pPr>
            <w:r>
              <w:rPr>
                <w:bCs/>
                <w:iCs/>
                <w:sz w:val="20"/>
                <w:szCs w:val="20"/>
              </w:rPr>
              <w:t>60 и &gt; — м и (55 и &gt; — ж)</w:t>
            </w:r>
          </w:p>
        </w:tc>
        <w:tc>
          <w:tcPr>
            <w:tcW w:w="1276"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iCs/>
                <w:sz w:val="20"/>
                <w:szCs w:val="20"/>
              </w:rPr>
            </w:pPr>
            <w:r>
              <w:rPr>
                <w:bCs/>
                <w:iCs/>
                <w:sz w:val="20"/>
                <w:szCs w:val="20"/>
                <w:lang w:val="en-US"/>
              </w:rPr>
              <w:t>1</w:t>
            </w:r>
            <w:r>
              <w:rPr>
                <w:bCs/>
                <w:iCs/>
                <w:sz w:val="20"/>
                <w:szCs w:val="20"/>
              </w:rPr>
              <w:t>579</w:t>
            </w:r>
          </w:p>
        </w:tc>
        <w:tc>
          <w:tcPr>
            <w:tcW w:w="1184"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iCs/>
                <w:sz w:val="20"/>
                <w:szCs w:val="20"/>
              </w:rPr>
            </w:pPr>
            <w:r>
              <w:rPr>
                <w:bCs/>
                <w:iCs/>
                <w:sz w:val="20"/>
                <w:szCs w:val="20"/>
                <w:lang w:val="en-US"/>
              </w:rPr>
              <w:t>2</w:t>
            </w:r>
            <w:r>
              <w:rPr>
                <w:bCs/>
                <w:iCs/>
                <w:sz w:val="20"/>
                <w:szCs w:val="20"/>
              </w:rPr>
              <w:t>7</w:t>
            </w:r>
            <w:r>
              <w:rPr>
                <w:bCs/>
                <w:iCs/>
                <w:sz w:val="20"/>
                <w:szCs w:val="20"/>
                <w:lang w:val="en-US"/>
              </w:rPr>
              <w:t>.</w:t>
            </w:r>
            <w:r>
              <w:rPr>
                <w:bCs/>
                <w:iCs/>
                <w:sz w:val="20"/>
                <w:szCs w:val="20"/>
              </w:rPr>
              <w:t>7</w:t>
            </w:r>
          </w:p>
        </w:tc>
        <w:tc>
          <w:tcPr>
            <w:tcW w:w="1324"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iCs/>
                <w:sz w:val="20"/>
                <w:szCs w:val="20"/>
              </w:rPr>
            </w:pPr>
            <w:r>
              <w:rPr>
                <w:bCs/>
                <w:iCs/>
                <w:sz w:val="20"/>
                <w:szCs w:val="20"/>
              </w:rPr>
              <w:t>1680</w:t>
            </w:r>
          </w:p>
        </w:tc>
        <w:tc>
          <w:tcPr>
            <w:tcW w:w="1338" w:type="dxa"/>
            <w:gridSpan w:val="3"/>
            <w:tcBorders>
              <w:top w:val="single" w:sz="4" w:space="0" w:color="000000"/>
              <w:left w:val="single" w:sz="4" w:space="0" w:color="000000"/>
              <w:bottom w:val="single" w:sz="4" w:space="0" w:color="000000"/>
              <w:right w:val="single" w:sz="8" w:space="0" w:color="000000"/>
            </w:tcBorders>
            <w:shd w:val="clear" w:color="auto" w:fill="FFFFFF"/>
            <w:vAlign w:val="center"/>
          </w:tcPr>
          <w:p w:rsidR="00E37E1C" w:rsidRDefault="00E37E1C" w:rsidP="0090464B">
            <w:pPr>
              <w:snapToGrid w:val="0"/>
              <w:spacing w:line="240" w:lineRule="auto"/>
              <w:ind w:firstLine="0"/>
              <w:jc w:val="center"/>
              <w:rPr>
                <w:bCs/>
                <w:iCs/>
                <w:sz w:val="20"/>
                <w:szCs w:val="20"/>
              </w:rPr>
            </w:pPr>
            <w:r>
              <w:rPr>
                <w:bCs/>
                <w:iCs/>
                <w:sz w:val="20"/>
                <w:szCs w:val="20"/>
                <w:lang w:val="en-US"/>
              </w:rPr>
              <w:t>2</w:t>
            </w:r>
            <w:r>
              <w:rPr>
                <w:bCs/>
                <w:iCs/>
                <w:sz w:val="20"/>
                <w:szCs w:val="20"/>
              </w:rPr>
              <w:t>8</w:t>
            </w:r>
            <w:r>
              <w:rPr>
                <w:bCs/>
                <w:iCs/>
                <w:sz w:val="20"/>
                <w:szCs w:val="20"/>
                <w:lang w:val="en-US"/>
              </w:rPr>
              <w:t>.</w:t>
            </w:r>
            <w:r>
              <w:rPr>
                <w:bCs/>
                <w:iCs/>
                <w:sz w:val="20"/>
                <w:szCs w:val="20"/>
              </w:rPr>
              <w:t>0</w:t>
            </w:r>
          </w:p>
        </w:tc>
      </w:tr>
      <w:tr w:rsidR="00E37E1C" w:rsidTr="0090464B">
        <w:tblPrEx>
          <w:tblCellMar>
            <w:left w:w="97" w:type="dxa"/>
            <w:right w:w="108" w:type="dxa"/>
          </w:tblCellMar>
        </w:tblPrEx>
        <w:trPr>
          <w:trHeight w:val="70"/>
        </w:trPr>
        <w:tc>
          <w:tcPr>
            <w:tcW w:w="2977" w:type="dxa"/>
            <w:tcBorders>
              <w:top w:val="single" w:sz="4" w:space="0" w:color="000000"/>
              <w:left w:val="single" w:sz="8" w:space="0" w:color="000000"/>
              <w:bottom w:val="single" w:sz="8" w:space="0" w:color="000000"/>
            </w:tcBorders>
            <w:shd w:val="clear" w:color="auto" w:fill="FFFFFF"/>
            <w:vAlign w:val="center"/>
          </w:tcPr>
          <w:p w:rsidR="00E37E1C" w:rsidRDefault="00E37E1C" w:rsidP="0090464B">
            <w:pPr>
              <w:snapToGrid w:val="0"/>
              <w:spacing w:line="240" w:lineRule="auto"/>
              <w:ind w:firstLine="0"/>
              <w:jc w:val="center"/>
              <w:rPr>
                <w:bCs/>
                <w:iCs/>
                <w:sz w:val="20"/>
                <w:szCs w:val="20"/>
              </w:rPr>
            </w:pPr>
            <w:r>
              <w:rPr>
                <w:bCs/>
                <w:iCs/>
                <w:sz w:val="20"/>
                <w:szCs w:val="20"/>
              </w:rPr>
              <w:t>Всего</w:t>
            </w:r>
          </w:p>
        </w:tc>
        <w:tc>
          <w:tcPr>
            <w:tcW w:w="1276" w:type="dxa"/>
            <w:tcBorders>
              <w:top w:val="single" w:sz="4" w:space="0" w:color="000000"/>
              <w:left w:val="single" w:sz="4" w:space="0" w:color="000000"/>
              <w:bottom w:val="single" w:sz="8" w:space="0" w:color="000000"/>
            </w:tcBorders>
            <w:shd w:val="clear" w:color="auto" w:fill="FFFFFF"/>
            <w:vAlign w:val="center"/>
          </w:tcPr>
          <w:p w:rsidR="00E37E1C" w:rsidRDefault="00E37E1C" w:rsidP="0090464B">
            <w:pPr>
              <w:snapToGrid w:val="0"/>
              <w:spacing w:line="240" w:lineRule="auto"/>
              <w:ind w:firstLine="0"/>
              <w:jc w:val="center"/>
              <w:rPr>
                <w:bCs/>
                <w:iCs/>
                <w:sz w:val="20"/>
                <w:szCs w:val="20"/>
              </w:rPr>
            </w:pPr>
            <w:r>
              <w:rPr>
                <w:bCs/>
                <w:iCs/>
                <w:sz w:val="20"/>
                <w:szCs w:val="20"/>
              </w:rPr>
              <w:t>5700</w:t>
            </w:r>
          </w:p>
        </w:tc>
        <w:tc>
          <w:tcPr>
            <w:tcW w:w="1184" w:type="dxa"/>
            <w:tcBorders>
              <w:top w:val="single" w:sz="4" w:space="0" w:color="000000"/>
              <w:left w:val="single" w:sz="4" w:space="0" w:color="000000"/>
              <w:bottom w:val="single" w:sz="8" w:space="0" w:color="000000"/>
            </w:tcBorders>
            <w:shd w:val="clear" w:color="auto" w:fill="FFFFFF"/>
            <w:vAlign w:val="center"/>
          </w:tcPr>
          <w:p w:rsidR="00E37E1C" w:rsidRDefault="00E37E1C" w:rsidP="0090464B">
            <w:pPr>
              <w:snapToGrid w:val="0"/>
              <w:spacing w:line="240" w:lineRule="auto"/>
              <w:ind w:firstLine="0"/>
              <w:jc w:val="center"/>
              <w:rPr>
                <w:bCs/>
                <w:iCs/>
                <w:sz w:val="20"/>
                <w:szCs w:val="20"/>
              </w:rPr>
            </w:pPr>
            <w:r>
              <w:rPr>
                <w:bCs/>
                <w:iCs/>
                <w:sz w:val="20"/>
                <w:szCs w:val="20"/>
              </w:rPr>
              <w:t>100</w:t>
            </w:r>
          </w:p>
        </w:tc>
        <w:tc>
          <w:tcPr>
            <w:tcW w:w="1324" w:type="dxa"/>
            <w:tcBorders>
              <w:top w:val="single" w:sz="4" w:space="0" w:color="000000"/>
              <w:left w:val="single" w:sz="4" w:space="0" w:color="000000"/>
              <w:bottom w:val="single" w:sz="8" w:space="0" w:color="000000"/>
            </w:tcBorders>
            <w:shd w:val="clear" w:color="auto" w:fill="FFFFFF"/>
            <w:vAlign w:val="center"/>
          </w:tcPr>
          <w:p w:rsidR="00E37E1C" w:rsidRDefault="00E37E1C" w:rsidP="0090464B">
            <w:pPr>
              <w:snapToGrid w:val="0"/>
              <w:spacing w:line="240" w:lineRule="auto"/>
              <w:ind w:firstLine="0"/>
              <w:jc w:val="center"/>
              <w:rPr>
                <w:bCs/>
                <w:iCs/>
                <w:sz w:val="20"/>
                <w:szCs w:val="20"/>
              </w:rPr>
            </w:pPr>
            <w:r>
              <w:rPr>
                <w:bCs/>
                <w:iCs/>
                <w:sz w:val="20"/>
                <w:szCs w:val="20"/>
              </w:rPr>
              <w:t>6000</w:t>
            </w:r>
          </w:p>
        </w:tc>
        <w:tc>
          <w:tcPr>
            <w:tcW w:w="1338" w:type="dxa"/>
            <w:gridSpan w:val="3"/>
            <w:tcBorders>
              <w:top w:val="single" w:sz="4" w:space="0" w:color="000000"/>
              <w:left w:val="single" w:sz="4" w:space="0" w:color="000000"/>
              <w:bottom w:val="single" w:sz="8" w:space="0" w:color="000000"/>
              <w:right w:val="single" w:sz="8" w:space="0" w:color="000000"/>
            </w:tcBorders>
            <w:shd w:val="clear" w:color="auto" w:fill="FFFFFF"/>
            <w:vAlign w:val="center"/>
          </w:tcPr>
          <w:p w:rsidR="00E37E1C" w:rsidRDefault="00E37E1C" w:rsidP="0090464B">
            <w:pPr>
              <w:snapToGrid w:val="0"/>
              <w:spacing w:line="240" w:lineRule="auto"/>
              <w:ind w:firstLine="0"/>
              <w:jc w:val="center"/>
              <w:rPr>
                <w:bCs/>
                <w:iCs/>
                <w:sz w:val="20"/>
                <w:szCs w:val="20"/>
              </w:rPr>
            </w:pPr>
            <w:r>
              <w:rPr>
                <w:bCs/>
                <w:iCs/>
                <w:sz w:val="20"/>
                <w:szCs w:val="20"/>
              </w:rPr>
              <w:t>100</w:t>
            </w:r>
          </w:p>
        </w:tc>
      </w:tr>
    </w:tbl>
    <w:p w:rsidR="00E37E1C" w:rsidRDefault="00E37E1C" w:rsidP="00E37E1C">
      <w:pPr>
        <w:spacing w:line="240" w:lineRule="auto"/>
      </w:pPr>
      <w:r>
        <w:t>Потенциал сохранения и роста численности населения Духовницкого МО имеется, при условии улучшения качества жизни, улучшении условий труда, совершенствования системы здравоохранения, образования, социальной политики, привлечения инвестиций в экономику, увеличении рабочих мест развитие сельского хозяйства, при развитии самозанятости на условиях ЛПХ, фермерских хозяйств, улучшения жилищных условий и функционирования систем коммунальной инфраструктуры.</w:t>
      </w:r>
    </w:p>
    <w:p w:rsidR="00E37E1C" w:rsidRDefault="00E37E1C" w:rsidP="00E37E1C">
      <w:pPr>
        <w:spacing w:line="240" w:lineRule="auto"/>
      </w:pPr>
      <w:r>
        <w:t>При разработке Программы учитываем возможность оптимистичного сценария и сохранения численности населения на существующем уровне, либо увеличения численности населения до прогнозируемой.</w:t>
      </w:r>
    </w:p>
    <w:p w:rsidR="00E37E1C" w:rsidRDefault="00E37E1C" w:rsidP="00E37E1C">
      <w:pPr>
        <w:spacing w:line="240" w:lineRule="auto"/>
      </w:pPr>
      <w:r>
        <w:t>Экономика Духовницкого МО в настоящее время представлена всеми тремя основными секторами хозяйственной деятельности (таблица 3):</w:t>
      </w:r>
    </w:p>
    <w:p w:rsidR="00E37E1C" w:rsidRDefault="00E37E1C" w:rsidP="00E37E1C">
      <w:pPr>
        <w:pStyle w:val="ListParagraph"/>
        <w:numPr>
          <w:ilvl w:val="0"/>
          <w:numId w:val="17"/>
        </w:numPr>
        <w:tabs>
          <w:tab w:val="left" w:pos="142"/>
        </w:tabs>
        <w:spacing w:line="240" w:lineRule="auto"/>
        <w:ind w:left="284" w:firstLine="425"/>
      </w:pPr>
      <w:r>
        <w:t>первичный сектор, включающий деятельности, связанные с сельским хозяйством;</w:t>
      </w:r>
    </w:p>
    <w:p w:rsidR="00E37E1C" w:rsidRDefault="00E37E1C" w:rsidP="00E37E1C">
      <w:pPr>
        <w:pStyle w:val="ListParagraph"/>
        <w:numPr>
          <w:ilvl w:val="0"/>
          <w:numId w:val="17"/>
        </w:numPr>
        <w:tabs>
          <w:tab w:val="left" w:pos="142"/>
        </w:tabs>
        <w:spacing w:line="240" w:lineRule="auto"/>
        <w:ind w:left="284" w:firstLine="425"/>
      </w:pPr>
      <w:r>
        <w:t>вторичный сектор, включающий деятельности, связанные с обрабатывающими производствами, производством и распределением электроэнергии, газа и воды.</w:t>
      </w:r>
    </w:p>
    <w:p w:rsidR="00E37E1C" w:rsidRDefault="00E37E1C" w:rsidP="00E37E1C">
      <w:pPr>
        <w:pStyle w:val="ListParagraph"/>
        <w:numPr>
          <w:ilvl w:val="0"/>
          <w:numId w:val="17"/>
        </w:numPr>
        <w:tabs>
          <w:tab w:val="left" w:pos="142"/>
        </w:tabs>
        <w:spacing w:line="240" w:lineRule="auto"/>
        <w:ind w:left="284" w:firstLine="425"/>
      </w:pPr>
      <w:r>
        <w:t>третичный сектор, включающий деятельности, связанные с производством материальных и нематериальных услуг (транспорт и связь, оптовая и розничная торговля; образование и прочие коммунальные, социальные и персональные услуги).</w:t>
      </w:r>
    </w:p>
    <w:p w:rsidR="00E37E1C" w:rsidRDefault="00E37E1C" w:rsidP="00E37E1C">
      <w:pPr>
        <w:spacing w:line="240" w:lineRule="auto"/>
      </w:pPr>
      <w:r>
        <w:t>Сельское хозяйство является важнейшей, базовой сферой хозяйственного комплекса муниципального образования, а основным его средством производства выступает земля. Оно имеет преимущественно частную форму собственности и представляет собой личные подсобные хозяйства.</w:t>
      </w:r>
    </w:p>
    <w:p w:rsidR="00E37E1C" w:rsidRDefault="00E37E1C" w:rsidP="00E37E1C">
      <w:pPr>
        <w:spacing w:line="240" w:lineRule="auto"/>
      </w:pPr>
      <w:r>
        <w:t xml:space="preserve">Промышленность является вспомогательной отраслью экономики Духовницкого МО и представлена четырьмя предприятиями по производству и хранению сельскохозяйственного сырья и четырьмя – пищевой промышленности. </w:t>
      </w:r>
    </w:p>
    <w:p w:rsidR="00E37E1C" w:rsidRDefault="00E37E1C" w:rsidP="00E37E1C">
      <w:pPr>
        <w:spacing w:line="240" w:lineRule="auto"/>
      </w:pPr>
    </w:p>
    <w:p w:rsidR="00E37E1C" w:rsidRDefault="00E37E1C" w:rsidP="00E37E1C">
      <w:pPr>
        <w:spacing w:line="240" w:lineRule="auto"/>
        <w:ind w:firstLine="0"/>
        <w:jc w:val="right"/>
        <w:rPr>
          <w:rFonts w:cs="Arial"/>
          <w:b/>
          <w:i/>
        </w:rPr>
      </w:pPr>
      <w:r>
        <w:rPr>
          <w:rFonts w:cs="Arial"/>
          <w:b/>
          <w:i/>
        </w:rPr>
        <w:t>Таблица 3.</w:t>
      </w:r>
    </w:p>
    <w:p w:rsidR="00E37E1C" w:rsidRDefault="00E37E1C" w:rsidP="00E37E1C">
      <w:pPr>
        <w:spacing w:line="240" w:lineRule="auto"/>
        <w:ind w:firstLine="0"/>
        <w:jc w:val="center"/>
        <w:rPr>
          <w:rFonts w:cs="Arial"/>
          <w:b/>
          <w:i/>
        </w:rPr>
      </w:pPr>
      <w:r>
        <w:rPr>
          <w:rFonts w:cs="Arial"/>
          <w:b/>
          <w:i/>
        </w:rPr>
        <w:t>Основные показатели функционирования предприятий Духовницкого МО, на начало 2018г.</w:t>
      </w:r>
    </w:p>
    <w:tbl>
      <w:tblPr>
        <w:tblW w:w="9836" w:type="dxa"/>
        <w:tblInd w:w="24" w:type="dxa"/>
        <w:tblLayout w:type="fixed"/>
        <w:tblCellMar>
          <w:left w:w="24" w:type="dxa"/>
          <w:right w:w="40" w:type="dxa"/>
        </w:tblCellMar>
        <w:tblLook w:val="0000" w:firstRow="0" w:lastRow="0" w:firstColumn="0" w:lastColumn="0" w:noHBand="0" w:noVBand="0"/>
      </w:tblPr>
      <w:tblGrid>
        <w:gridCol w:w="3686"/>
        <w:gridCol w:w="4820"/>
        <w:gridCol w:w="1330"/>
      </w:tblGrid>
      <w:tr w:rsidR="00E37E1C" w:rsidTr="0090464B">
        <w:trPr>
          <w:trHeight w:hRule="exact" w:val="654"/>
        </w:trPr>
        <w:tc>
          <w:tcPr>
            <w:tcW w:w="3686" w:type="dxa"/>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bCs/>
                <w:i/>
                <w:iCs/>
                <w:sz w:val="20"/>
                <w:szCs w:val="20"/>
              </w:rPr>
            </w:pPr>
            <w:r>
              <w:rPr>
                <w:b/>
                <w:bCs/>
                <w:i/>
                <w:iCs/>
                <w:sz w:val="20"/>
                <w:szCs w:val="20"/>
              </w:rPr>
              <w:t>Наименование предприятий</w:t>
            </w:r>
          </w:p>
        </w:tc>
        <w:tc>
          <w:tcPr>
            <w:tcW w:w="4820" w:type="dxa"/>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bCs/>
                <w:i/>
                <w:iCs/>
                <w:sz w:val="20"/>
                <w:szCs w:val="20"/>
              </w:rPr>
            </w:pPr>
            <w:r>
              <w:rPr>
                <w:b/>
                <w:bCs/>
                <w:i/>
                <w:iCs/>
                <w:sz w:val="20"/>
                <w:szCs w:val="20"/>
              </w:rPr>
              <w:t>Вид деятельности</w:t>
            </w:r>
          </w:p>
        </w:tc>
        <w:tc>
          <w:tcPr>
            <w:tcW w:w="133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E37E1C" w:rsidRDefault="00E37E1C" w:rsidP="0090464B">
            <w:pPr>
              <w:snapToGrid w:val="0"/>
              <w:spacing w:line="240" w:lineRule="auto"/>
              <w:ind w:firstLine="0"/>
              <w:jc w:val="center"/>
              <w:rPr>
                <w:b/>
                <w:bCs/>
                <w:i/>
                <w:iCs/>
                <w:sz w:val="20"/>
                <w:szCs w:val="20"/>
              </w:rPr>
            </w:pPr>
            <w:r>
              <w:rPr>
                <w:b/>
                <w:bCs/>
                <w:i/>
                <w:iCs/>
                <w:sz w:val="20"/>
                <w:szCs w:val="20"/>
              </w:rPr>
              <w:t>Число работающих, чел.</w:t>
            </w:r>
          </w:p>
        </w:tc>
      </w:tr>
      <w:tr w:rsidR="00E37E1C" w:rsidTr="0090464B">
        <w:trPr>
          <w:trHeight w:val="438"/>
        </w:trPr>
        <w:tc>
          <w:tcPr>
            <w:tcW w:w="3686"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rFonts w:cs="Arial"/>
                <w:sz w:val="20"/>
                <w:szCs w:val="20"/>
              </w:rPr>
            </w:pPr>
            <w:r>
              <w:rPr>
                <w:rFonts w:cs="Arial"/>
                <w:sz w:val="20"/>
                <w:szCs w:val="20"/>
              </w:rPr>
              <w:t>Духовницкая птицефабрика КХ «Возрождение»</w:t>
            </w:r>
          </w:p>
        </w:tc>
        <w:tc>
          <w:tcPr>
            <w:tcW w:w="4820"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производство мяса птицы, яиц</w:t>
            </w:r>
          </w:p>
        </w:tc>
        <w:tc>
          <w:tcPr>
            <w:tcW w:w="13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7E1C" w:rsidRDefault="00E37E1C" w:rsidP="0090464B">
            <w:pPr>
              <w:shd w:val="clear" w:color="auto" w:fill="FFFFFF"/>
              <w:snapToGrid w:val="0"/>
              <w:spacing w:line="240" w:lineRule="auto"/>
              <w:ind w:firstLine="0"/>
              <w:jc w:val="left"/>
              <w:rPr>
                <w:sz w:val="20"/>
                <w:szCs w:val="20"/>
              </w:rPr>
            </w:pPr>
            <w:r>
              <w:rPr>
                <w:sz w:val="20"/>
                <w:szCs w:val="20"/>
              </w:rPr>
              <w:t>149</w:t>
            </w:r>
          </w:p>
        </w:tc>
      </w:tr>
      <w:tr w:rsidR="00E37E1C" w:rsidTr="0090464B">
        <w:trPr>
          <w:trHeight w:val="367"/>
        </w:trPr>
        <w:tc>
          <w:tcPr>
            <w:tcW w:w="3686"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rFonts w:cs="Arial"/>
                <w:sz w:val="20"/>
                <w:szCs w:val="20"/>
              </w:rPr>
            </w:pPr>
            <w:r>
              <w:rPr>
                <w:rFonts w:cs="Arial"/>
                <w:sz w:val="20"/>
                <w:szCs w:val="20"/>
              </w:rPr>
              <w:t>ООО «Зерно Духовницка»</w:t>
            </w:r>
          </w:p>
        </w:tc>
        <w:tc>
          <w:tcPr>
            <w:tcW w:w="4820"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hd w:val="clear" w:color="auto" w:fill="FFFFFF"/>
              <w:snapToGrid w:val="0"/>
              <w:spacing w:line="240" w:lineRule="auto"/>
              <w:ind w:firstLine="0"/>
              <w:jc w:val="left"/>
              <w:rPr>
                <w:sz w:val="20"/>
                <w:szCs w:val="20"/>
              </w:rPr>
            </w:pPr>
            <w:r>
              <w:rPr>
                <w:sz w:val="20"/>
                <w:szCs w:val="20"/>
              </w:rPr>
              <w:t>Хранение зерна</w:t>
            </w:r>
          </w:p>
        </w:tc>
        <w:tc>
          <w:tcPr>
            <w:tcW w:w="13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7E1C" w:rsidRDefault="00E37E1C" w:rsidP="0090464B">
            <w:pPr>
              <w:shd w:val="clear" w:color="auto" w:fill="FFFFFF"/>
              <w:snapToGrid w:val="0"/>
              <w:spacing w:line="240" w:lineRule="auto"/>
              <w:ind w:firstLine="0"/>
              <w:jc w:val="left"/>
              <w:rPr>
                <w:sz w:val="20"/>
                <w:szCs w:val="20"/>
              </w:rPr>
            </w:pPr>
            <w:r>
              <w:rPr>
                <w:sz w:val="20"/>
                <w:szCs w:val="20"/>
              </w:rPr>
              <w:t>17</w:t>
            </w:r>
          </w:p>
        </w:tc>
      </w:tr>
      <w:tr w:rsidR="00E37E1C" w:rsidTr="0090464B">
        <w:trPr>
          <w:trHeight w:val="298"/>
        </w:trPr>
        <w:tc>
          <w:tcPr>
            <w:tcW w:w="3686"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rFonts w:cs="Arial"/>
                <w:sz w:val="20"/>
                <w:szCs w:val="20"/>
              </w:rPr>
            </w:pPr>
            <w:r>
              <w:rPr>
                <w:rFonts w:cs="Arial"/>
                <w:sz w:val="20"/>
                <w:szCs w:val="20"/>
              </w:rPr>
              <w:t>ИП Ваулин В.И.</w:t>
            </w:r>
          </w:p>
        </w:tc>
        <w:tc>
          <w:tcPr>
            <w:tcW w:w="4820"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hd w:val="clear" w:color="auto" w:fill="FFFFFF"/>
              <w:snapToGrid w:val="0"/>
              <w:spacing w:line="240" w:lineRule="auto"/>
              <w:ind w:firstLine="0"/>
              <w:jc w:val="left"/>
              <w:rPr>
                <w:sz w:val="20"/>
                <w:szCs w:val="20"/>
              </w:rPr>
            </w:pPr>
            <w:r>
              <w:rPr>
                <w:sz w:val="20"/>
                <w:szCs w:val="20"/>
              </w:rPr>
              <w:t>Переработка подсолнечника</w:t>
            </w:r>
          </w:p>
        </w:tc>
        <w:tc>
          <w:tcPr>
            <w:tcW w:w="13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7E1C" w:rsidRDefault="00E37E1C" w:rsidP="0090464B">
            <w:pPr>
              <w:shd w:val="clear" w:color="auto" w:fill="FFFFFF"/>
              <w:snapToGrid w:val="0"/>
              <w:spacing w:line="240" w:lineRule="auto"/>
              <w:ind w:firstLine="0"/>
              <w:jc w:val="left"/>
              <w:rPr>
                <w:sz w:val="20"/>
                <w:szCs w:val="20"/>
              </w:rPr>
            </w:pPr>
            <w:r>
              <w:rPr>
                <w:sz w:val="20"/>
                <w:szCs w:val="20"/>
              </w:rPr>
              <w:t>4</w:t>
            </w:r>
          </w:p>
        </w:tc>
      </w:tr>
      <w:tr w:rsidR="00E37E1C" w:rsidTr="0090464B">
        <w:trPr>
          <w:trHeight w:val="297"/>
        </w:trPr>
        <w:tc>
          <w:tcPr>
            <w:tcW w:w="3686"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rFonts w:cs="Arial"/>
                <w:sz w:val="20"/>
                <w:szCs w:val="20"/>
              </w:rPr>
            </w:pPr>
            <w:r>
              <w:rPr>
                <w:rFonts w:cs="Arial"/>
                <w:sz w:val="20"/>
                <w:szCs w:val="20"/>
              </w:rPr>
              <w:t>ИП Кузьминов В.Н.</w:t>
            </w:r>
          </w:p>
        </w:tc>
        <w:tc>
          <w:tcPr>
            <w:tcW w:w="4820"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hd w:val="clear" w:color="auto" w:fill="FFFFFF"/>
              <w:snapToGrid w:val="0"/>
              <w:spacing w:line="240" w:lineRule="auto"/>
              <w:ind w:firstLine="0"/>
              <w:jc w:val="left"/>
              <w:rPr>
                <w:sz w:val="20"/>
                <w:szCs w:val="20"/>
              </w:rPr>
            </w:pPr>
            <w:r>
              <w:rPr>
                <w:sz w:val="20"/>
                <w:szCs w:val="20"/>
              </w:rPr>
              <w:t>минипекарня</w:t>
            </w:r>
          </w:p>
        </w:tc>
        <w:tc>
          <w:tcPr>
            <w:tcW w:w="13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7E1C" w:rsidRDefault="00E37E1C" w:rsidP="0090464B">
            <w:pPr>
              <w:shd w:val="clear" w:color="auto" w:fill="FFFFFF"/>
              <w:snapToGrid w:val="0"/>
              <w:spacing w:line="240" w:lineRule="auto"/>
              <w:ind w:firstLine="0"/>
              <w:jc w:val="left"/>
              <w:rPr>
                <w:sz w:val="20"/>
                <w:szCs w:val="20"/>
              </w:rPr>
            </w:pPr>
            <w:r>
              <w:rPr>
                <w:sz w:val="20"/>
                <w:szCs w:val="20"/>
              </w:rPr>
              <w:t>4</w:t>
            </w:r>
          </w:p>
        </w:tc>
      </w:tr>
      <w:tr w:rsidR="00E37E1C" w:rsidTr="0090464B">
        <w:trPr>
          <w:trHeight w:val="409"/>
        </w:trPr>
        <w:tc>
          <w:tcPr>
            <w:tcW w:w="3686"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rFonts w:cs="Arial"/>
                <w:sz w:val="20"/>
                <w:szCs w:val="20"/>
              </w:rPr>
            </w:pPr>
            <w:r>
              <w:rPr>
                <w:rFonts w:cs="Arial"/>
                <w:sz w:val="20"/>
                <w:szCs w:val="20"/>
              </w:rPr>
              <w:t>ИП Мирзоян Г.М.</w:t>
            </w:r>
          </w:p>
        </w:tc>
        <w:tc>
          <w:tcPr>
            <w:tcW w:w="4820"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hd w:val="clear" w:color="auto" w:fill="FFFFFF"/>
              <w:snapToGrid w:val="0"/>
              <w:spacing w:line="240" w:lineRule="auto"/>
              <w:ind w:firstLine="0"/>
              <w:jc w:val="left"/>
              <w:rPr>
                <w:sz w:val="20"/>
                <w:szCs w:val="20"/>
              </w:rPr>
            </w:pPr>
            <w:r>
              <w:rPr>
                <w:sz w:val="20"/>
                <w:szCs w:val="20"/>
              </w:rPr>
              <w:t>минипекарня</w:t>
            </w:r>
          </w:p>
        </w:tc>
        <w:tc>
          <w:tcPr>
            <w:tcW w:w="13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7E1C" w:rsidRDefault="00E37E1C" w:rsidP="0090464B">
            <w:pPr>
              <w:shd w:val="clear" w:color="auto" w:fill="FFFFFF"/>
              <w:snapToGrid w:val="0"/>
              <w:spacing w:line="240" w:lineRule="auto"/>
              <w:ind w:firstLine="0"/>
              <w:jc w:val="left"/>
              <w:rPr>
                <w:sz w:val="20"/>
                <w:szCs w:val="20"/>
              </w:rPr>
            </w:pPr>
            <w:r>
              <w:rPr>
                <w:sz w:val="20"/>
                <w:szCs w:val="20"/>
              </w:rPr>
              <w:t>4</w:t>
            </w:r>
          </w:p>
        </w:tc>
      </w:tr>
      <w:tr w:rsidR="00E37E1C" w:rsidTr="0090464B">
        <w:trPr>
          <w:trHeight w:val="367"/>
        </w:trPr>
        <w:tc>
          <w:tcPr>
            <w:tcW w:w="3686"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rFonts w:cs="Arial"/>
                <w:sz w:val="20"/>
                <w:szCs w:val="20"/>
              </w:rPr>
            </w:pPr>
            <w:r>
              <w:rPr>
                <w:rFonts w:cs="Arial"/>
                <w:sz w:val="20"/>
                <w:szCs w:val="20"/>
              </w:rPr>
              <w:t>ИП Алиев А.Р.</w:t>
            </w:r>
          </w:p>
        </w:tc>
        <w:tc>
          <w:tcPr>
            <w:tcW w:w="4820"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hd w:val="clear" w:color="auto" w:fill="FFFFFF"/>
              <w:snapToGrid w:val="0"/>
              <w:spacing w:line="240" w:lineRule="auto"/>
              <w:ind w:firstLine="0"/>
              <w:jc w:val="left"/>
              <w:rPr>
                <w:sz w:val="20"/>
                <w:szCs w:val="20"/>
              </w:rPr>
            </w:pPr>
            <w:r>
              <w:rPr>
                <w:sz w:val="20"/>
                <w:szCs w:val="20"/>
              </w:rPr>
              <w:t>минипекарня</w:t>
            </w:r>
          </w:p>
        </w:tc>
        <w:tc>
          <w:tcPr>
            <w:tcW w:w="13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7E1C" w:rsidRDefault="00E37E1C" w:rsidP="0090464B">
            <w:pPr>
              <w:shd w:val="clear" w:color="auto" w:fill="FFFFFF"/>
              <w:snapToGrid w:val="0"/>
              <w:spacing w:line="240" w:lineRule="auto"/>
              <w:ind w:firstLine="0"/>
              <w:jc w:val="left"/>
              <w:rPr>
                <w:sz w:val="20"/>
                <w:szCs w:val="20"/>
              </w:rPr>
            </w:pPr>
            <w:r>
              <w:rPr>
                <w:sz w:val="20"/>
                <w:szCs w:val="20"/>
              </w:rPr>
              <w:t>2</w:t>
            </w:r>
          </w:p>
        </w:tc>
      </w:tr>
      <w:tr w:rsidR="00E37E1C" w:rsidTr="0090464B">
        <w:trPr>
          <w:trHeight w:val="367"/>
        </w:trPr>
        <w:tc>
          <w:tcPr>
            <w:tcW w:w="3686"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rFonts w:cs="Arial"/>
                <w:sz w:val="20"/>
                <w:szCs w:val="20"/>
              </w:rPr>
            </w:pPr>
            <w:r>
              <w:rPr>
                <w:rFonts w:cs="Arial"/>
                <w:sz w:val="20"/>
                <w:szCs w:val="20"/>
              </w:rPr>
              <w:t>ПО «Славянка»</w:t>
            </w:r>
          </w:p>
        </w:tc>
        <w:tc>
          <w:tcPr>
            <w:tcW w:w="4820" w:type="dxa"/>
            <w:tcBorders>
              <w:left w:val="single" w:sz="4" w:space="0" w:color="000000"/>
              <w:bottom w:val="single" w:sz="4" w:space="0" w:color="000000"/>
            </w:tcBorders>
            <w:shd w:val="clear" w:color="auto" w:fill="FFFFFF"/>
            <w:vAlign w:val="center"/>
          </w:tcPr>
          <w:p w:rsidR="00E37E1C" w:rsidRDefault="00E37E1C" w:rsidP="0090464B">
            <w:pPr>
              <w:shd w:val="clear" w:color="auto" w:fill="FFFFFF"/>
              <w:snapToGrid w:val="0"/>
              <w:spacing w:line="240" w:lineRule="auto"/>
              <w:ind w:firstLine="0"/>
              <w:jc w:val="left"/>
              <w:rPr>
                <w:sz w:val="20"/>
                <w:szCs w:val="20"/>
              </w:rPr>
            </w:pPr>
            <w:r>
              <w:rPr>
                <w:sz w:val="20"/>
                <w:szCs w:val="20"/>
              </w:rPr>
              <w:t>Производство хлеба и мучных кондитерских изделий</w:t>
            </w:r>
          </w:p>
        </w:tc>
        <w:tc>
          <w:tcPr>
            <w:tcW w:w="1330" w:type="dxa"/>
            <w:tcBorders>
              <w:left w:val="single" w:sz="4" w:space="0" w:color="000000"/>
              <w:bottom w:val="single" w:sz="4" w:space="0" w:color="000000"/>
              <w:right w:val="single" w:sz="4" w:space="0" w:color="000000"/>
            </w:tcBorders>
            <w:shd w:val="clear" w:color="auto" w:fill="FFFFFF"/>
            <w:vAlign w:val="center"/>
          </w:tcPr>
          <w:p w:rsidR="00E37E1C" w:rsidRDefault="00E37E1C" w:rsidP="0090464B">
            <w:pPr>
              <w:shd w:val="clear" w:color="auto" w:fill="FFFFFF"/>
              <w:snapToGrid w:val="0"/>
              <w:spacing w:line="240" w:lineRule="auto"/>
              <w:ind w:firstLine="0"/>
              <w:jc w:val="left"/>
              <w:rPr>
                <w:sz w:val="20"/>
                <w:szCs w:val="20"/>
              </w:rPr>
            </w:pPr>
            <w:r>
              <w:rPr>
                <w:sz w:val="20"/>
                <w:szCs w:val="20"/>
              </w:rPr>
              <w:t>24</w:t>
            </w:r>
          </w:p>
        </w:tc>
      </w:tr>
      <w:tr w:rsidR="00E37E1C" w:rsidTr="0090464B">
        <w:trPr>
          <w:trHeight w:val="367"/>
        </w:trPr>
        <w:tc>
          <w:tcPr>
            <w:tcW w:w="3686"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rFonts w:cs="Arial"/>
                <w:sz w:val="20"/>
                <w:szCs w:val="20"/>
              </w:rPr>
            </w:pPr>
            <w:r>
              <w:rPr>
                <w:rFonts w:cs="Arial"/>
                <w:sz w:val="20"/>
                <w:szCs w:val="20"/>
              </w:rPr>
              <w:t>ИП Шестернев</w:t>
            </w:r>
          </w:p>
        </w:tc>
        <w:tc>
          <w:tcPr>
            <w:tcW w:w="4820" w:type="dxa"/>
            <w:tcBorders>
              <w:left w:val="single" w:sz="4" w:space="0" w:color="000000"/>
              <w:bottom w:val="single" w:sz="4" w:space="0" w:color="000000"/>
            </w:tcBorders>
            <w:shd w:val="clear" w:color="auto" w:fill="FFFFFF"/>
            <w:vAlign w:val="center"/>
          </w:tcPr>
          <w:p w:rsidR="00E37E1C" w:rsidRDefault="00E37E1C" w:rsidP="0090464B">
            <w:pPr>
              <w:shd w:val="clear" w:color="auto" w:fill="FFFFFF"/>
              <w:snapToGrid w:val="0"/>
              <w:spacing w:line="240" w:lineRule="auto"/>
              <w:ind w:firstLine="0"/>
              <w:jc w:val="left"/>
              <w:rPr>
                <w:sz w:val="20"/>
                <w:szCs w:val="20"/>
              </w:rPr>
            </w:pPr>
            <w:r>
              <w:rPr>
                <w:sz w:val="20"/>
                <w:szCs w:val="20"/>
              </w:rPr>
              <w:t>Производство хлеба и мучных кондитерских изделий</w:t>
            </w:r>
          </w:p>
        </w:tc>
        <w:tc>
          <w:tcPr>
            <w:tcW w:w="1330" w:type="dxa"/>
            <w:tcBorders>
              <w:left w:val="single" w:sz="4" w:space="0" w:color="000000"/>
              <w:bottom w:val="single" w:sz="4" w:space="0" w:color="000000"/>
              <w:right w:val="single" w:sz="4" w:space="0" w:color="000000"/>
            </w:tcBorders>
            <w:shd w:val="clear" w:color="auto" w:fill="FFFFFF"/>
            <w:vAlign w:val="center"/>
          </w:tcPr>
          <w:p w:rsidR="00E37E1C" w:rsidRDefault="00E37E1C" w:rsidP="0090464B">
            <w:pPr>
              <w:shd w:val="clear" w:color="auto" w:fill="FFFFFF"/>
              <w:snapToGrid w:val="0"/>
              <w:spacing w:line="240" w:lineRule="auto"/>
              <w:ind w:firstLine="0"/>
              <w:jc w:val="left"/>
              <w:rPr>
                <w:sz w:val="20"/>
                <w:szCs w:val="20"/>
              </w:rPr>
            </w:pPr>
            <w:r>
              <w:rPr>
                <w:sz w:val="20"/>
                <w:szCs w:val="20"/>
              </w:rPr>
              <w:t>8</w:t>
            </w:r>
          </w:p>
        </w:tc>
      </w:tr>
      <w:tr w:rsidR="00E37E1C" w:rsidTr="0090464B">
        <w:trPr>
          <w:trHeight w:val="367"/>
        </w:trPr>
        <w:tc>
          <w:tcPr>
            <w:tcW w:w="3686"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rFonts w:cs="Arial"/>
                <w:sz w:val="20"/>
                <w:szCs w:val="20"/>
              </w:rPr>
            </w:pPr>
            <w:r>
              <w:rPr>
                <w:rFonts w:cs="Arial"/>
                <w:sz w:val="20"/>
                <w:szCs w:val="20"/>
              </w:rPr>
              <w:t>ИП Капитонова Н.С.</w:t>
            </w:r>
          </w:p>
        </w:tc>
        <w:tc>
          <w:tcPr>
            <w:tcW w:w="4820" w:type="dxa"/>
            <w:tcBorders>
              <w:left w:val="single" w:sz="4" w:space="0" w:color="000000"/>
              <w:bottom w:val="single" w:sz="4" w:space="0" w:color="000000"/>
            </w:tcBorders>
            <w:shd w:val="clear" w:color="auto" w:fill="FFFFFF"/>
            <w:vAlign w:val="center"/>
          </w:tcPr>
          <w:p w:rsidR="00E37E1C" w:rsidRDefault="00E37E1C" w:rsidP="0090464B">
            <w:pPr>
              <w:shd w:val="clear" w:color="auto" w:fill="FFFFFF"/>
              <w:snapToGrid w:val="0"/>
              <w:spacing w:line="240" w:lineRule="auto"/>
              <w:ind w:firstLine="0"/>
              <w:jc w:val="left"/>
              <w:rPr>
                <w:sz w:val="20"/>
                <w:szCs w:val="20"/>
              </w:rPr>
            </w:pPr>
            <w:r>
              <w:rPr>
                <w:sz w:val="20"/>
                <w:szCs w:val="20"/>
              </w:rPr>
              <w:t>Овощеводство</w:t>
            </w:r>
          </w:p>
        </w:tc>
        <w:tc>
          <w:tcPr>
            <w:tcW w:w="1330" w:type="dxa"/>
            <w:tcBorders>
              <w:left w:val="single" w:sz="4" w:space="0" w:color="000000"/>
              <w:bottom w:val="single" w:sz="4" w:space="0" w:color="000000"/>
              <w:right w:val="single" w:sz="4" w:space="0" w:color="000000"/>
            </w:tcBorders>
            <w:shd w:val="clear" w:color="auto" w:fill="FFFFFF"/>
            <w:vAlign w:val="center"/>
          </w:tcPr>
          <w:p w:rsidR="00E37E1C" w:rsidRDefault="00E37E1C" w:rsidP="0090464B">
            <w:pPr>
              <w:shd w:val="clear" w:color="auto" w:fill="FFFFFF"/>
              <w:snapToGrid w:val="0"/>
              <w:spacing w:line="240" w:lineRule="auto"/>
              <w:ind w:firstLine="0"/>
              <w:jc w:val="left"/>
              <w:rPr>
                <w:sz w:val="20"/>
                <w:szCs w:val="20"/>
              </w:rPr>
            </w:pPr>
            <w:r>
              <w:rPr>
                <w:sz w:val="20"/>
                <w:szCs w:val="20"/>
              </w:rPr>
              <w:t>3</w:t>
            </w:r>
          </w:p>
        </w:tc>
      </w:tr>
      <w:tr w:rsidR="00E37E1C" w:rsidTr="0090464B">
        <w:trPr>
          <w:trHeight w:val="367"/>
        </w:trPr>
        <w:tc>
          <w:tcPr>
            <w:tcW w:w="3686"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rFonts w:cs="Arial"/>
                <w:sz w:val="20"/>
                <w:szCs w:val="20"/>
              </w:rPr>
            </w:pPr>
            <w:r>
              <w:rPr>
                <w:rFonts w:cs="Arial"/>
                <w:sz w:val="20"/>
                <w:szCs w:val="20"/>
              </w:rPr>
              <w:lastRenderedPageBreak/>
              <w:t>ИП Байгушев Б.Ю.</w:t>
            </w:r>
          </w:p>
        </w:tc>
        <w:tc>
          <w:tcPr>
            <w:tcW w:w="4820" w:type="dxa"/>
            <w:tcBorders>
              <w:left w:val="single" w:sz="4" w:space="0" w:color="000000"/>
              <w:bottom w:val="single" w:sz="4" w:space="0" w:color="000000"/>
            </w:tcBorders>
            <w:shd w:val="clear" w:color="auto" w:fill="FFFFFF"/>
            <w:vAlign w:val="center"/>
          </w:tcPr>
          <w:p w:rsidR="00E37E1C" w:rsidRDefault="00E37E1C" w:rsidP="0090464B">
            <w:pPr>
              <w:shd w:val="clear" w:color="auto" w:fill="FFFFFF"/>
              <w:snapToGrid w:val="0"/>
              <w:spacing w:line="240" w:lineRule="auto"/>
              <w:ind w:firstLine="0"/>
              <w:jc w:val="left"/>
              <w:rPr>
                <w:sz w:val="20"/>
                <w:szCs w:val="20"/>
              </w:rPr>
            </w:pPr>
            <w:r>
              <w:rPr>
                <w:sz w:val="20"/>
                <w:szCs w:val="20"/>
              </w:rPr>
              <w:t>Производство пшена</w:t>
            </w:r>
          </w:p>
        </w:tc>
        <w:tc>
          <w:tcPr>
            <w:tcW w:w="1330" w:type="dxa"/>
            <w:tcBorders>
              <w:left w:val="single" w:sz="4" w:space="0" w:color="000000"/>
              <w:bottom w:val="single" w:sz="4" w:space="0" w:color="000000"/>
              <w:right w:val="single" w:sz="4" w:space="0" w:color="000000"/>
            </w:tcBorders>
            <w:shd w:val="clear" w:color="auto" w:fill="FFFFFF"/>
            <w:vAlign w:val="center"/>
          </w:tcPr>
          <w:p w:rsidR="00E37E1C" w:rsidRDefault="00E37E1C" w:rsidP="0090464B">
            <w:pPr>
              <w:shd w:val="clear" w:color="auto" w:fill="FFFFFF"/>
              <w:snapToGrid w:val="0"/>
              <w:spacing w:line="240" w:lineRule="auto"/>
              <w:ind w:firstLine="0"/>
              <w:jc w:val="left"/>
              <w:rPr>
                <w:sz w:val="20"/>
                <w:szCs w:val="20"/>
              </w:rPr>
            </w:pPr>
            <w:r>
              <w:rPr>
                <w:sz w:val="20"/>
                <w:szCs w:val="20"/>
              </w:rPr>
              <w:t>2</w:t>
            </w:r>
          </w:p>
        </w:tc>
      </w:tr>
      <w:tr w:rsidR="00E37E1C" w:rsidTr="0090464B">
        <w:trPr>
          <w:trHeight w:val="367"/>
        </w:trPr>
        <w:tc>
          <w:tcPr>
            <w:tcW w:w="3686"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rFonts w:cs="Arial"/>
                <w:sz w:val="20"/>
                <w:szCs w:val="20"/>
              </w:rPr>
            </w:pPr>
            <w:r>
              <w:rPr>
                <w:rFonts w:cs="Arial"/>
                <w:sz w:val="20"/>
                <w:szCs w:val="20"/>
              </w:rPr>
              <w:t>ООО «Рыб.артель им. Чапаева»</w:t>
            </w:r>
          </w:p>
        </w:tc>
        <w:tc>
          <w:tcPr>
            <w:tcW w:w="4820" w:type="dxa"/>
            <w:tcBorders>
              <w:left w:val="single" w:sz="4" w:space="0" w:color="000000"/>
              <w:bottom w:val="single" w:sz="4" w:space="0" w:color="000000"/>
            </w:tcBorders>
            <w:shd w:val="clear" w:color="auto" w:fill="FFFFFF"/>
            <w:vAlign w:val="center"/>
          </w:tcPr>
          <w:p w:rsidR="00E37E1C" w:rsidRDefault="00E37E1C" w:rsidP="0090464B">
            <w:pPr>
              <w:shd w:val="clear" w:color="auto" w:fill="FFFFFF"/>
              <w:snapToGrid w:val="0"/>
              <w:spacing w:line="240" w:lineRule="auto"/>
              <w:ind w:firstLine="0"/>
              <w:jc w:val="left"/>
              <w:rPr>
                <w:sz w:val="20"/>
                <w:szCs w:val="20"/>
              </w:rPr>
            </w:pPr>
            <w:r>
              <w:rPr>
                <w:sz w:val="20"/>
                <w:szCs w:val="20"/>
              </w:rPr>
              <w:t>Вылов рыбы</w:t>
            </w:r>
          </w:p>
        </w:tc>
        <w:tc>
          <w:tcPr>
            <w:tcW w:w="1330" w:type="dxa"/>
            <w:tcBorders>
              <w:left w:val="single" w:sz="4" w:space="0" w:color="000000"/>
              <w:bottom w:val="single" w:sz="4" w:space="0" w:color="000000"/>
              <w:right w:val="single" w:sz="4" w:space="0" w:color="000000"/>
            </w:tcBorders>
            <w:shd w:val="clear" w:color="auto" w:fill="FFFFFF"/>
            <w:vAlign w:val="center"/>
          </w:tcPr>
          <w:p w:rsidR="00E37E1C" w:rsidRDefault="00E37E1C" w:rsidP="0090464B">
            <w:pPr>
              <w:shd w:val="clear" w:color="auto" w:fill="FFFFFF"/>
              <w:snapToGrid w:val="0"/>
              <w:spacing w:line="240" w:lineRule="auto"/>
              <w:ind w:firstLine="0"/>
              <w:jc w:val="left"/>
              <w:rPr>
                <w:sz w:val="20"/>
                <w:szCs w:val="20"/>
              </w:rPr>
            </w:pPr>
            <w:r>
              <w:rPr>
                <w:sz w:val="20"/>
                <w:szCs w:val="20"/>
              </w:rPr>
              <w:t>24</w:t>
            </w:r>
          </w:p>
        </w:tc>
      </w:tr>
    </w:tbl>
    <w:p w:rsidR="00E37E1C" w:rsidRDefault="00E37E1C" w:rsidP="00E37E1C">
      <w:pPr>
        <w:spacing w:line="240" w:lineRule="auto"/>
      </w:pPr>
      <w:r>
        <w:t>Отрасль в целом находится в сложном положении из-за отсутствия собственных инвестиционных средств, а также слабости снабженческо-сбытовой кооперации.</w:t>
      </w:r>
    </w:p>
    <w:p w:rsidR="00E37E1C" w:rsidRDefault="00E37E1C" w:rsidP="00E37E1C">
      <w:pPr>
        <w:pStyle w:val="4"/>
        <w:numPr>
          <w:ilvl w:val="1"/>
          <w:numId w:val="3"/>
        </w:numPr>
        <w:spacing w:before="0" w:after="0" w:line="240" w:lineRule="auto"/>
        <w:rPr>
          <w:rStyle w:val="af3"/>
        </w:rPr>
      </w:pPr>
      <w:bookmarkStart w:id="10" w:name="__RefHeading__5643_673080925"/>
      <w:bookmarkEnd w:id="10"/>
      <w:r>
        <w:rPr>
          <w:rStyle w:val="af3"/>
        </w:rPr>
        <w:t>Объекты транспортной инфраструктуры Духовницкого МО.</w:t>
      </w:r>
    </w:p>
    <w:p w:rsidR="00E37E1C" w:rsidRDefault="00E37E1C" w:rsidP="00E37E1C">
      <w:pPr>
        <w:spacing w:line="240" w:lineRule="auto"/>
      </w:pPr>
      <w:r>
        <w:t>Развитие экономики Духовницкого МО зависит от уровня развития и состояния объектов транспортной инфраструктуры регионального и местного назначения, которые являются одним из факторов, определяющим эффективность работы автотранспорта. Кроме того, развитая транспортная структура влияет на приток трудовых, инвестиционных ресурсов, улучшает экономику существующих производств на территории поселения, на качество жизни местного населения.</w:t>
      </w:r>
    </w:p>
    <w:p w:rsidR="00E37E1C" w:rsidRDefault="00E37E1C" w:rsidP="00E37E1C">
      <w:pPr>
        <w:spacing w:line="240" w:lineRule="auto"/>
      </w:pPr>
      <w:r>
        <w:t xml:space="preserve">В соответствии с п. 5 ст. 1 Федерального закона Российской Федерации от 9 февраля 2007 г. №16-ФЗ «О транспортной безопасности» (ред. от 06.07.2016) </w:t>
      </w:r>
      <w:r>
        <w:rPr>
          <w:i/>
        </w:rPr>
        <w:t xml:space="preserve">объекты транспортной инфраструктуры </w:t>
      </w:r>
      <w:r>
        <w:t>- технологический комплекс, включающий в себя:</w:t>
      </w:r>
    </w:p>
    <w:p w:rsidR="00E37E1C" w:rsidRDefault="00E37E1C" w:rsidP="00E37E1C">
      <w:pPr>
        <w:pStyle w:val="ListParagraph"/>
        <w:numPr>
          <w:ilvl w:val="0"/>
          <w:numId w:val="4"/>
        </w:numPr>
        <w:spacing w:line="240" w:lineRule="auto"/>
        <w:ind w:left="0" w:firstLine="709"/>
      </w:pPr>
      <w:r>
        <w:t>железнодорожные, автомобильные вокзалы и станции;</w:t>
      </w:r>
    </w:p>
    <w:p w:rsidR="00E37E1C" w:rsidRDefault="00E37E1C" w:rsidP="00E37E1C">
      <w:pPr>
        <w:pStyle w:val="ListParagraph"/>
        <w:numPr>
          <w:ilvl w:val="0"/>
          <w:numId w:val="4"/>
        </w:numPr>
        <w:spacing w:line="240" w:lineRule="auto"/>
        <w:ind w:left="0" w:firstLine="709"/>
      </w:pPr>
      <w:r>
        <w:t>метрополитены;</w:t>
      </w:r>
    </w:p>
    <w:p w:rsidR="00E37E1C" w:rsidRDefault="00E37E1C" w:rsidP="00E37E1C">
      <w:pPr>
        <w:pStyle w:val="ListParagraph"/>
        <w:numPr>
          <w:ilvl w:val="0"/>
          <w:numId w:val="4"/>
        </w:numPr>
        <w:spacing w:line="240" w:lineRule="auto"/>
        <w:ind w:left="0" w:firstLine="709"/>
      </w:pPr>
      <w:r>
        <w:t>тоннели, эстакады, мосты;</w:t>
      </w:r>
    </w:p>
    <w:p w:rsidR="00E37E1C" w:rsidRDefault="00E37E1C" w:rsidP="00E37E1C">
      <w:pPr>
        <w:pStyle w:val="ListParagraph"/>
        <w:numPr>
          <w:ilvl w:val="0"/>
          <w:numId w:val="4"/>
        </w:numPr>
        <w:spacing w:line="240" w:lineRule="auto"/>
        <w:ind w:left="0" w:firstLine="709"/>
      </w:pPr>
      <w:r>
        <w:t>морские терминалы, акватории морских портов;</w:t>
      </w:r>
    </w:p>
    <w:p w:rsidR="00E37E1C" w:rsidRDefault="00E37E1C" w:rsidP="00E37E1C">
      <w:pPr>
        <w:pStyle w:val="ListParagraph"/>
        <w:numPr>
          <w:ilvl w:val="0"/>
          <w:numId w:val="4"/>
        </w:numPr>
        <w:spacing w:line="240" w:lineRule="auto"/>
        <w:ind w:left="0" w:firstLine="709"/>
      </w:pPr>
      <w:r>
        <w:t>порты, которые расположены на внутренних водных путях и в которых осуществляются посадка (высадка) пассажиров и (или) перевалка грузов повышенной опасности на основании специальных разрешений, выдаваемых в порядке, устанавливаемом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судоходные гидротехнические сооружения;</w:t>
      </w:r>
    </w:p>
    <w:p w:rsidR="00E37E1C" w:rsidRDefault="00E37E1C" w:rsidP="00E37E1C">
      <w:pPr>
        <w:pStyle w:val="ListParagraph"/>
        <w:numPr>
          <w:ilvl w:val="0"/>
          <w:numId w:val="4"/>
        </w:numPr>
        <w:spacing w:line="240" w:lineRule="auto"/>
        <w:ind w:left="0" w:firstLine="709"/>
      </w:pPr>
      <w:r>
        <w:t>расположенные во внутренних морских водах, в территориальном море, исключительной экономической зоне и на континентальном шельфе Российской Федерации искусственные острова, установки, сооружения;</w:t>
      </w:r>
    </w:p>
    <w:p w:rsidR="00E37E1C" w:rsidRDefault="00E37E1C" w:rsidP="00E37E1C">
      <w:pPr>
        <w:pStyle w:val="ListParagraph"/>
        <w:numPr>
          <w:ilvl w:val="0"/>
          <w:numId w:val="4"/>
        </w:numPr>
        <w:spacing w:line="240" w:lineRule="auto"/>
        <w:ind w:left="0" w:firstLine="709"/>
      </w:pPr>
      <w:r>
        <w:t>аэродромы, аэропорты, объекты систем связи, навигации и управления движением транспортных средств;</w:t>
      </w:r>
    </w:p>
    <w:p w:rsidR="00E37E1C" w:rsidRDefault="00E37E1C" w:rsidP="00E37E1C">
      <w:pPr>
        <w:pStyle w:val="ListParagraph"/>
        <w:numPr>
          <w:ilvl w:val="0"/>
          <w:numId w:val="4"/>
        </w:numPr>
        <w:spacing w:line="240" w:lineRule="auto"/>
        <w:ind w:left="0" w:firstLine="709"/>
      </w:pPr>
      <w:r>
        <w:t>участки автомобильных дорог, железнодорожных и внутренних водных путей, вертодромы, посадочные площадки, а также иные обеспечивающие функционирование транспортного комплекса здания, сооружения, устройства и оборудование, определяемые Правительством Российской Федерации;</w:t>
      </w:r>
    </w:p>
    <w:p w:rsidR="00E37E1C" w:rsidRDefault="00E37E1C" w:rsidP="00E37E1C">
      <w:pPr>
        <w:spacing w:line="240" w:lineRule="auto"/>
      </w:pPr>
      <w:r>
        <w:t>Из объектов транспортной инфраструктуры МО Духовницкое имеет на своей территории автомобильные дороги, автобусные станции, а также обеспечивающие функционирование транспортного комплекса здания, сооружения, устройства и оборудование.</w:t>
      </w:r>
    </w:p>
    <w:p w:rsidR="00E37E1C" w:rsidRDefault="00E37E1C" w:rsidP="00E37E1C">
      <w:pPr>
        <w:pStyle w:val="1f5"/>
        <w:spacing w:line="240" w:lineRule="auto"/>
      </w:pPr>
      <w:r>
        <w:t>Анализ современной обеспеченности объектами транспортной инфраструктуры.</w:t>
      </w:r>
    </w:p>
    <w:p w:rsidR="00E37E1C" w:rsidRDefault="00E37E1C" w:rsidP="00E37E1C">
      <w:pPr>
        <w:spacing w:line="240" w:lineRule="auto"/>
      </w:pPr>
      <w:r>
        <w:t>На начало 2018 г. общая численность жителей в Духовницком муниципальном образовании составляет 4955 чел. В соответствии с проектом СТП Духовницкого района прогноз обеспеченности населения легковыми автомобилями составит 205 ед. на 1000 жителей. Исходя из этих данных, общее расчетное количество индивидуальных легковых автомобилей составляет 1015 единиц.</w:t>
      </w:r>
    </w:p>
    <w:p w:rsidR="00E37E1C" w:rsidRDefault="00E37E1C" w:rsidP="00E37E1C">
      <w:pPr>
        <w:spacing w:line="240" w:lineRule="auto"/>
      </w:pPr>
      <w:r>
        <w:t>Требования к обеспеченности легкового автотранспорта автозаправочными станциями (АЗС), станциями технического обслуживания (СТО) и местами постоянного хранения индивидуальных легковых автомобилей обозначены в СП 42.13330.2011:</w:t>
      </w:r>
    </w:p>
    <w:p w:rsidR="00E37E1C" w:rsidRDefault="00E37E1C" w:rsidP="00E37E1C">
      <w:pPr>
        <w:pStyle w:val="ListParagraph"/>
        <w:numPr>
          <w:ilvl w:val="0"/>
          <w:numId w:val="10"/>
        </w:numPr>
        <w:spacing w:line="240" w:lineRule="auto"/>
        <w:ind w:left="1134" w:hanging="425"/>
      </w:pPr>
      <w:r>
        <w:t>АЗС составляет: 1 топливораздаточная колонка на 1200 легковых автомобилей (п. 11.27);</w:t>
      </w:r>
    </w:p>
    <w:p w:rsidR="00E37E1C" w:rsidRDefault="00E37E1C" w:rsidP="00E37E1C">
      <w:pPr>
        <w:pStyle w:val="ListParagraph"/>
        <w:numPr>
          <w:ilvl w:val="0"/>
          <w:numId w:val="10"/>
        </w:numPr>
        <w:spacing w:line="240" w:lineRule="auto"/>
        <w:ind w:left="1134" w:hanging="425"/>
      </w:pPr>
      <w:r>
        <w:lastRenderedPageBreak/>
        <w:t>СТО составляет: 1 пост на 200 легковых автомобилей (п. 11.26);</w:t>
      </w:r>
    </w:p>
    <w:p w:rsidR="00E37E1C" w:rsidRDefault="00E37E1C" w:rsidP="00E37E1C">
      <w:pPr>
        <w:pStyle w:val="ListParagraph"/>
        <w:numPr>
          <w:ilvl w:val="0"/>
          <w:numId w:val="10"/>
        </w:numPr>
        <w:spacing w:line="240" w:lineRule="auto"/>
        <w:ind w:left="1134" w:hanging="425"/>
      </w:pPr>
      <w:r>
        <w:t>общая обеспеченность закрытыми и открытыми автостоянками для постоянного хранения автомобилей должна быть не менее 90% расчетного числа индивидуальных легковых автомобилей (п. 11.19).</w:t>
      </w:r>
    </w:p>
    <w:p w:rsidR="00E37E1C" w:rsidRDefault="00E37E1C" w:rsidP="00E37E1C">
      <w:pPr>
        <w:spacing w:line="240" w:lineRule="auto"/>
      </w:pPr>
      <w:r>
        <w:t>Исходя из общего количества легковых автомобилей, нормативных требований и наличия объектов дорожного сервиса видно, что в настоящее время Духовницкое МО полностью обеспечено объектами дорожного сервиса.</w:t>
      </w:r>
    </w:p>
    <w:p w:rsidR="00E37E1C" w:rsidRDefault="00E37E1C" w:rsidP="00E37E1C">
      <w:pPr>
        <w:spacing w:line="240" w:lineRule="auto"/>
      </w:pPr>
      <w:r>
        <w:t xml:space="preserve">Потребность в местах постоянного хранения индивидуальных легковых автомобилей в населенном пункте не обеспечена. </w:t>
      </w:r>
    </w:p>
    <w:p w:rsidR="00E37E1C" w:rsidRDefault="00E37E1C" w:rsidP="00E37E1C">
      <w:pPr>
        <w:spacing w:line="240" w:lineRule="auto"/>
      </w:pPr>
    </w:p>
    <w:p w:rsidR="00E37E1C" w:rsidRDefault="00E37E1C" w:rsidP="00E37E1C">
      <w:pPr>
        <w:spacing w:line="240" w:lineRule="auto"/>
        <w:jc w:val="center"/>
        <w:rPr>
          <w:color w:val="00000A"/>
          <w:u w:val="single"/>
        </w:rPr>
      </w:pPr>
      <w:r>
        <w:rPr>
          <w:color w:val="00000A"/>
          <w:u w:val="single"/>
        </w:rPr>
        <w:t>Объекты дорожного сервиса</w:t>
      </w:r>
    </w:p>
    <w:p w:rsidR="00E37E1C" w:rsidRDefault="00E37E1C" w:rsidP="00E37E1C">
      <w:pPr>
        <w:spacing w:line="240" w:lineRule="auto"/>
        <w:rPr>
          <w:color w:val="00000A"/>
        </w:rPr>
      </w:pPr>
      <w:r>
        <w:rPr>
          <w:color w:val="00000A"/>
        </w:rPr>
        <w:t>Создание современной сети автомобильных дорог невозможно без коренного улучшения уровня обслуживания, обеспечения условий труда и отдыха участников дорожного движения.</w:t>
      </w:r>
    </w:p>
    <w:p w:rsidR="00E37E1C" w:rsidRDefault="00E37E1C" w:rsidP="00E37E1C">
      <w:pPr>
        <w:spacing w:line="240" w:lineRule="auto"/>
        <w:rPr>
          <w:color w:val="00000A"/>
        </w:rPr>
      </w:pPr>
      <w:r>
        <w:rPr>
          <w:color w:val="00000A"/>
        </w:rPr>
        <w:t>Объекты дорожного сервиса, подлежащие размещению, эксплуатации на дорогах района, разделены на три основные группы в зависимости от источников финансирования, форм собственности и порядка функционирования.</w:t>
      </w:r>
    </w:p>
    <w:p w:rsidR="00E37E1C" w:rsidRDefault="00E37E1C" w:rsidP="00E37E1C">
      <w:pPr>
        <w:spacing w:line="240" w:lineRule="auto"/>
        <w:rPr>
          <w:color w:val="00000A"/>
        </w:rPr>
      </w:pPr>
      <w:r>
        <w:rPr>
          <w:i/>
          <w:color w:val="00000A"/>
        </w:rPr>
        <w:t>Первая группа объектов</w:t>
      </w:r>
      <w:r>
        <w:rPr>
          <w:color w:val="00000A"/>
        </w:rPr>
        <w:t xml:space="preserve"> - это объекты, входящие в комплекс автомобильной дороги и активно способствующие снижению утомляемости водителей и пассажиров, обеспечению оказания необходимой помощи участникам движения, повышению уровня удобства и безопасности движения, повышению долговечности автодорог, (площадки для кратковременной стоянки автомобилей и отдыха участников движения, автобусные остановки, пункты весового контроля, посты ГИБДД). Количество и места расположения этих объектов будут определяться предпроектной документацией на строительство дорог. Финансирование строительства, ремонта и содержания этих объектов будет осуществляться из средств, выделяемых для развития, а также ремонта и содержания дорог с долевым участием частных инвесторов, имеющих коммерческую заинтересованность.</w:t>
      </w:r>
    </w:p>
    <w:p w:rsidR="00E37E1C" w:rsidRDefault="00E37E1C" w:rsidP="00E37E1C">
      <w:pPr>
        <w:spacing w:line="240" w:lineRule="auto"/>
        <w:rPr>
          <w:color w:val="00000A"/>
        </w:rPr>
      </w:pPr>
      <w:r>
        <w:rPr>
          <w:i/>
          <w:color w:val="00000A"/>
        </w:rPr>
        <w:t>Вторая группа объектов</w:t>
      </w:r>
      <w:r>
        <w:rPr>
          <w:color w:val="00000A"/>
        </w:rPr>
        <w:t xml:space="preserve"> - объекты, образующие единую систему сервисного обслуживания пассажирских перевозок, в том числе сеть автовокзалов и автостанций, пунктов медицинской помощи, как правило, расположенных в населенных пунктах вблизи дорог. Размещение, ремонт и содержание объектов этой группы предусмотрено финансировать из внебюджетных средств и местных бюджетов.</w:t>
      </w:r>
    </w:p>
    <w:p w:rsidR="00E37E1C" w:rsidRDefault="00E37E1C" w:rsidP="00E37E1C">
      <w:pPr>
        <w:spacing w:line="240" w:lineRule="auto"/>
        <w:rPr>
          <w:color w:val="00000A"/>
        </w:rPr>
      </w:pPr>
      <w:r>
        <w:rPr>
          <w:i/>
          <w:color w:val="00000A"/>
        </w:rPr>
        <w:t>Третья группа объектов</w:t>
      </w:r>
      <w:r>
        <w:rPr>
          <w:color w:val="00000A"/>
        </w:rPr>
        <w:t xml:space="preserve"> - объекты платного сервиса в пределах придорожной полосы для повышения уровня комфорта участников движения, создания условий для труда и отдыха в пути водителей и пассажиров. К объектам этой группы отнесены мотели, кемпинги, автозаправочные станции, станции технического обслуживания, пункты питания, грузовые терминалы. Их предусмотрено создавать в виде коммерческих предприятий, как правило, малого бизнеса, создающихся и эксплуатируемых за счет собственных средств. Развитие таких объектов дорожного сервиса будет определяться законом «спроса и предложения» и государственным регулированием в части обеспечения безопасного функционирования предприятий и защиты прав потребителей.</w:t>
      </w:r>
    </w:p>
    <w:p w:rsidR="00E37E1C" w:rsidRDefault="00E37E1C" w:rsidP="00E37E1C">
      <w:pPr>
        <w:pStyle w:val="4"/>
        <w:numPr>
          <w:ilvl w:val="1"/>
          <w:numId w:val="3"/>
        </w:numPr>
        <w:spacing w:before="0" w:after="0" w:line="240" w:lineRule="auto"/>
        <w:rPr>
          <w:rStyle w:val="af3"/>
        </w:rPr>
      </w:pPr>
      <w:bookmarkStart w:id="11" w:name="__RefHeading__5645_673080925"/>
      <w:bookmarkEnd w:id="11"/>
      <w:r>
        <w:rPr>
          <w:rStyle w:val="af3"/>
        </w:rPr>
        <w:t>Характеристика функционирования и показатели работы транспортной инфраструктуры по видам транспорта</w:t>
      </w:r>
    </w:p>
    <w:p w:rsidR="00E37E1C" w:rsidRDefault="00E37E1C" w:rsidP="00E37E1C">
      <w:pPr>
        <w:spacing w:line="240" w:lineRule="auto"/>
      </w:pPr>
      <w:r>
        <w:t>Транспорт, наряду с другими инфраструктурными отраслями, обеспечивает базовые условия жизнедеятельности общества, являясь важным инструментом достижения социальных и экономических целей.</w:t>
      </w:r>
    </w:p>
    <w:p w:rsidR="00E37E1C" w:rsidRDefault="00E37E1C" w:rsidP="00E37E1C">
      <w:pPr>
        <w:spacing w:line="240" w:lineRule="auto"/>
      </w:pPr>
      <w:r>
        <w:t>Железнодорожное сообщение отсутствует.</w:t>
      </w:r>
    </w:p>
    <w:p w:rsidR="00E37E1C" w:rsidRDefault="00E37E1C" w:rsidP="00E37E1C">
      <w:pPr>
        <w:spacing w:line="240" w:lineRule="auto"/>
      </w:pPr>
      <w:r>
        <w:t>В навигационный период функционирует хвалынская паромная переправа.</w:t>
      </w:r>
    </w:p>
    <w:p w:rsidR="00E37E1C" w:rsidRDefault="00E37E1C" w:rsidP="00E37E1C">
      <w:pPr>
        <w:spacing w:line="240" w:lineRule="auto"/>
      </w:pPr>
      <w:r>
        <w:t>На территории Духовницкого муниципального образования транспортная инфраструктура представлена автомобильным и речным транспортом.</w:t>
      </w:r>
    </w:p>
    <w:p w:rsidR="00E37E1C" w:rsidRDefault="00E37E1C" w:rsidP="00E37E1C">
      <w:pPr>
        <w:spacing w:line="240" w:lineRule="auto"/>
      </w:pPr>
      <w:r>
        <w:t xml:space="preserve">Предприятия автосервиса в районе представлены автозаправочными станциями и станциями технического обслуживания. В р.п. Духовницкое дислоцированы автозаправочные станции, а также станция технического обслуживания автомобилей. СТО не оборудованы </w:t>
      </w:r>
      <w:r>
        <w:lastRenderedPageBreak/>
        <w:t>современным диагностическим и ремонтным оборудованием и нуждаются в коренной модернизации.</w:t>
      </w:r>
    </w:p>
    <w:p w:rsidR="00E37E1C" w:rsidRDefault="00E37E1C" w:rsidP="00E37E1C">
      <w:pPr>
        <w:spacing w:line="240" w:lineRule="auto"/>
      </w:pPr>
      <w:r>
        <w:t xml:space="preserve">Из приведенных данных следует, что общий уровень автомобилизации в районе несколько выше областного, а прирост численности автотранспортных средств осуществляется в основном за счет роста парка легковых автомобилей. </w:t>
      </w:r>
    </w:p>
    <w:p w:rsidR="00E37E1C" w:rsidRDefault="00E37E1C" w:rsidP="00E37E1C">
      <w:pPr>
        <w:spacing w:line="240" w:lineRule="auto"/>
      </w:pPr>
      <w:r>
        <w:t>Уровень автомобилизации по данным Саратовстата на начало 2017 года составляет 205 единиц транспорта на 1000 человек Духовницком районе. Хранение личных автомобилей осуществляется на приусадебных участках, автомобилей предприятий – на территории предприятий. Необходимость в парковочных местах отсутствует.</w:t>
      </w:r>
    </w:p>
    <w:p w:rsidR="00E37E1C" w:rsidRDefault="00E37E1C" w:rsidP="00E37E1C">
      <w:pPr>
        <w:pStyle w:val="4"/>
        <w:numPr>
          <w:ilvl w:val="1"/>
          <w:numId w:val="3"/>
        </w:numPr>
        <w:spacing w:before="0" w:after="0" w:line="240" w:lineRule="auto"/>
        <w:rPr>
          <w:rStyle w:val="af3"/>
        </w:rPr>
      </w:pPr>
      <w:bookmarkStart w:id="12" w:name="__RefHeading__5647_673080925"/>
      <w:bookmarkEnd w:id="12"/>
      <w:r>
        <w:rPr>
          <w:rStyle w:val="af3"/>
        </w:rPr>
        <w:t>Характеристика сети дорог, параметры дорожного движения</w:t>
      </w:r>
    </w:p>
    <w:p w:rsidR="00E37E1C" w:rsidRDefault="00E37E1C" w:rsidP="00E37E1C">
      <w:pPr>
        <w:spacing w:line="240" w:lineRule="auto"/>
      </w:pPr>
      <w:r>
        <w:t>Дороги внутри МО Духовницкое частично являются бесхозяйными. Одной из основных проблем автодорожной сети Духовницкого муниципального образования является то, что большая часть автомобильных дорог общего пользования местного значения не соответствует требуемому техническому уровню. Для приведения дорог в нормативное состояние требуется предварительная паспортизация и постановка их на кадастровый учет и оформление в собственность.</w:t>
      </w:r>
    </w:p>
    <w:p w:rsidR="00E37E1C" w:rsidRDefault="00E37E1C" w:rsidP="00E37E1C">
      <w:pPr>
        <w:spacing w:line="240" w:lineRule="auto"/>
      </w:pPr>
      <w:r>
        <w:t>Территория Духовницкого МО сформирована застройкой усадебного типа с нечетко выраженной прямоугольной структурой улично-дорожной сети, обусловленной природным и историческим факторами.</w:t>
      </w:r>
    </w:p>
    <w:p w:rsidR="00E37E1C" w:rsidRDefault="00E37E1C" w:rsidP="00E37E1C">
      <w:pPr>
        <w:spacing w:line="240" w:lineRule="auto"/>
      </w:pPr>
      <w:r>
        <w:t>Основными транспортными артериями в поселке являются главные улицы и основные улицы в жилой застройке. Главные и основные улицы Духовницкого МО оборудованы частично тротуарами. Данные улицы обеспечивают связь внутри жилых территорий и с главными улицами по направлениям с интенсивным движением.</w:t>
      </w:r>
    </w:p>
    <w:p w:rsidR="00E37E1C" w:rsidRDefault="00E37E1C" w:rsidP="00E37E1C">
      <w:pPr>
        <w:spacing w:line="240" w:lineRule="auto"/>
      </w:pPr>
      <w:r>
        <w:t>Основные маршруты движения грузовых и транзитных потоков в населенных пунктах на сегодняшний день проходят по поселковым дорогам, а также по центральным улицам.</w:t>
      </w:r>
    </w:p>
    <w:p w:rsidR="00E37E1C" w:rsidRDefault="00E37E1C" w:rsidP="00E37E1C">
      <w:pPr>
        <w:spacing w:line="240" w:lineRule="auto"/>
      </w:pPr>
      <w:r>
        <w:t>Жилые зоны и общественно деловые расположены непосредственно в пределах населенных пунктов. Зоны сельскохозяйственного использования и природно - рекреационные зоны расположены за их пределами.</w:t>
      </w:r>
    </w:p>
    <w:p w:rsidR="00E37E1C" w:rsidRDefault="00E37E1C" w:rsidP="00E37E1C">
      <w:pPr>
        <w:spacing w:line="240" w:lineRule="auto"/>
      </w:pPr>
      <w:r>
        <w:t>Перечень автомобильных дорог, соединяющих р.п. Духовницкое Духовницкого муниципального образования с соседними населенными пунктами Духовницкого муниципального района утвержден Постановлением Правительства Саратовской области от 6 мая 2008 года N 175-П.</w:t>
      </w:r>
    </w:p>
    <w:p w:rsidR="00E37E1C" w:rsidRDefault="00E37E1C" w:rsidP="00E37E1C">
      <w:pPr>
        <w:pStyle w:val="ListParagraph"/>
        <w:numPr>
          <w:ilvl w:val="0"/>
          <w:numId w:val="26"/>
        </w:numPr>
        <w:spacing w:line="240" w:lineRule="auto"/>
        <w:ind w:left="1050" w:firstLine="709"/>
        <w:jc w:val="left"/>
      </w:pPr>
      <w:r>
        <w:t>а/дорога Балаково — Духовницкое</w:t>
      </w:r>
    </w:p>
    <w:p w:rsidR="00E37E1C" w:rsidRDefault="00E37E1C" w:rsidP="00E37E1C">
      <w:pPr>
        <w:spacing w:line="240" w:lineRule="auto"/>
        <w:jc w:val="left"/>
      </w:pPr>
      <w:r>
        <w:t xml:space="preserve">                  автоподъезды к селам от а/д Балаково-Духовницкое:</w:t>
      </w:r>
    </w:p>
    <w:p w:rsidR="00E37E1C" w:rsidRDefault="00E37E1C" w:rsidP="00E37E1C">
      <w:pPr>
        <w:pStyle w:val="ListParagraph"/>
        <w:numPr>
          <w:ilvl w:val="0"/>
          <w:numId w:val="26"/>
        </w:numPr>
        <w:spacing w:line="240" w:lineRule="auto"/>
        <w:ind w:left="1064" w:firstLine="709"/>
        <w:jc w:val="left"/>
      </w:pPr>
      <w:r>
        <w:t>а/ подъезд к п. Тамбовский Новозахаркинского МО</w:t>
      </w:r>
    </w:p>
    <w:p w:rsidR="00E37E1C" w:rsidRDefault="00E37E1C" w:rsidP="00E37E1C">
      <w:pPr>
        <w:pStyle w:val="ListParagraph"/>
        <w:numPr>
          <w:ilvl w:val="0"/>
          <w:numId w:val="26"/>
        </w:numPr>
        <w:spacing w:line="240" w:lineRule="auto"/>
        <w:ind w:left="1064" w:firstLine="709"/>
        <w:jc w:val="left"/>
      </w:pPr>
      <w:r>
        <w:t>а/подъезд к п. Полеводинский  Новозахаркинского МО</w:t>
      </w:r>
    </w:p>
    <w:p w:rsidR="00E37E1C" w:rsidRDefault="00E37E1C" w:rsidP="00E37E1C">
      <w:pPr>
        <w:pStyle w:val="ListParagraph"/>
        <w:numPr>
          <w:ilvl w:val="0"/>
          <w:numId w:val="26"/>
        </w:numPr>
        <w:spacing w:line="240" w:lineRule="auto"/>
        <w:ind w:left="1064" w:firstLine="709"/>
        <w:jc w:val="left"/>
      </w:pPr>
      <w:r>
        <w:t>а/подъезд к с. Новозахаркино Новозахаркинского МО</w:t>
      </w:r>
    </w:p>
    <w:p w:rsidR="00E37E1C" w:rsidRDefault="00E37E1C" w:rsidP="00E37E1C">
      <w:pPr>
        <w:pStyle w:val="ListParagraph"/>
        <w:numPr>
          <w:ilvl w:val="0"/>
          <w:numId w:val="26"/>
        </w:numPr>
        <w:spacing w:line="240" w:lineRule="auto"/>
        <w:ind w:left="1064" w:firstLine="709"/>
        <w:jc w:val="left"/>
      </w:pPr>
      <w:r>
        <w:t>а/подъезд к с. Горяйновка к с. Софьинка Горяйновского МО</w:t>
      </w:r>
    </w:p>
    <w:p w:rsidR="00E37E1C" w:rsidRDefault="00E37E1C" w:rsidP="00E37E1C">
      <w:pPr>
        <w:pStyle w:val="ListParagraph"/>
        <w:numPr>
          <w:ilvl w:val="0"/>
          <w:numId w:val="26"/>
        </w:numPr>
        <w:spacing w:line="240" w:lineRule="auto"/>
        <w:ind w:left="1064" w:firstLine="709"/>
        <w:jc w:val="left"/>
      </w:pPr>
      <w:r>
        <w:t>а/подъезд к с. Росляково Горяйновского МО</w:t>
      </w:r>
    </w:p>
    <w:p w:rsidR="00E37E1C" w:rsidRDefault="00E37E1C" w:rsidP="00E37E1C">
      <w:pPr>
        <w:pStyle w:val="ListParagraph"/>
        <w:numPr>
          <w:ilvl w:val="0"/>
          <w:numId w:val="26"/>
        </w:numPr>
        <w:spacing w:line="240" w:lineRule="auto"/>
        <w:ind w:left="1064" w:firstLine="709"/>
        <w:jc w:val="left"/>
      </w:pPr>
      <w:r>
        <w:t>а/подъезд к с. Александровка Горяйновского МО</w:t>
      </w:r>
    </w:p>
    <w:p w:rsidR="00E37E1C" w:rsidRDefault="00E37E1C" w:rsidP="00E37E1C">
      <w:pPr>
        <w:pStyle w:val="ListParagraph"/>
        <w:numPr>
          <w:ilvl w:val="0"/>
          <w:numId w:val="26"/>
        </w:numPr>
        <w:spacing w:line="240" w:lineRule="auto"/>
        <w:ind w:left="1064" w:firstLine="709"/>
        <w:jc w:val="left"/>
      </w:pPr>
      <w:r>
        <w:t>а/подъезд к с. Озерки Дмитриевского МО</w:t>
      </w:r>
    </w:p>
    <w:p w:rsidR="00E37E1C" w:rsidRDefault="00E37E1C" w:rsidP="00E37E1C">
      <w:pPr>
        <w:pStyle w:val="ListParagraph"/>
        <w:numPr>
          <w:ilvl w:val="0"/>
          <w:numId w:val="26"/>
        </w:numPr>
        <w:spacing w:line="240" w:lineRule="auto"/>
        <w:ind w:left="1064" w:firstLine="709"/>
        <w:jc w:val="left"/>
      </w:pPr>
      <w:r>
        <w:t>а/подъезд к с. Дмитриевка Дмитриевского МО</w:t>
      </w:r>
    </w:p>
    <w:p w:rsidR="00E37E1C" w:rsidRDefault="00E37E1C" w:rsidP="00E37E1C">
      <w:pPr>
        <w:pStyle w:val="ListParagraph"/>
        <w:numPr>
          <w:ilvl w:val="0"/>
          <w:numId w:val="26"/>
        </w:numPr>
        <w:spacing w:line="240" w:lineRule="auto"/>
        <w:ind w:left="1064" w:firstLine="709"/>
        <w:jc w:val="left"/>
      </w:pPr>
      <w:r>
        <w:t>а/дорога Духовницкое-Липовка-Левенка</w:t>
      </w:r>
    </w:p>
    <w:p w:rsidR="00E37E1C" w:rsidRDefault="00E37E1C" w:rsidP="00E37E1C">
      <w:pPr>
        <w:pStyle w:val="ListParagraph"/>
        <w:numPr>
          <w:ilvl w:val="0"/>
          <w:numId w:val="26"/>
        </w:numPr>
        <w:spacing w:line="240" w:lineRule="auto"/>
        <w:ind w:left="1064" w:firstLine="709"/>
        <w:jc w:val="left"/>
      </w:pPr>
      <w:r>
        <w:t>а/дорога Духовницкое-Никольское-Богородское</w:t>
      </w:r>
    </w:p>
    <w:p w:rsidR="00E37E1C" w:rsidRDefault="00E37E1C" w:rsidP="00E37E1C">
      <w:pPr>
        <w:spacing w:line="240" w:lineRule="auto"/>
        <w:ind w:left="1064"/>
        <w:jc w:val="left"/>
      </w:pPr>
      <w:r>
        <w:t xml:space="preserve"> а/подъезды к селам от а/д Духовницкое-Никольское-Богородское </w:t>
      </w:r>
    </w:p>
    <w:p w:rsidR="00E37E1C" w:rsidRDefault="00E37E1C" w:rsidP="00E37E1C">
      <w:pPr>
        <w:pStyle w:val="ListParagraph"/>
        <w:numPr>
          <w:ilvl w:val="0"/>
          <w:numId w:val="26"/>
        </w:numPr>
        <w:spacing w:line="240" w:lineRule="auto"/>
        <w:ind w:left="1064" w:firstLine="709"/>
        <w:jc w:val="left"/>
      </w:pPr>
      <w:r>
        <w:t>а/подъезд к с. Теликовка Березово-Лукского МО</w:t>
      </w:r>
    </w:p>
    <w:p w:rsidR="00E37E1C" w:rsidRDefault="00E37E1C" w:rsidP="00E37E1C">
      <w:pPr>
        <w:pStyle w:val="ListParagraph"/>
        <w:numPr>
          <w:ilvl w:val="0"/>
          <w:numId w:val="26"/>
        </w:numPr>
        <w:spacing w:line="240" w:lineRule="auto"/>
        <w:ind w:left="1064" w:firstLine="709"/>
        <w:jc w:val="left"/>
      </w:pPr>
      <w:r>
        <w:t>а/подъезд к с. Березовая Лука Березово-Лукского МО</w:t>
      </w:r>
    </w:p>
    <w:p w:rsidR="00E37E1C" w:rsidRDefault="00E37E1C" w:rsidP="00E37E1C">
      <w:pPr>
        <w:pStyle w:val="ListParagraph"/>
        <w:numPr>
          <w:ilvl w:val="0"/>
          <w:numId w:val="26"/>
        </w:numPr>
        <w:spacing w:line="240" w:lineRule="auto"/>
        <w:ind w:left="1064" w:firstLine="709"/>
        <w:jc w:val="left"/>
      </w:pPr>
      <w:r>
        <w:t>а/подъезд к с. Брыковка Брыковского МО</w:t>
      </w:r>
    </w:p>
    <w:p w:rsidR="00E37E1C" w:rsidRDefault="00E37E1C" w:rsidP="00E37E1C">
      <w:pPr>
        <w:spacing w:line="240" w:lineRule="auto"/>
        <w:ind w:left="1064"/>
        <w:jc w:val="left"/>
      </w:pPr>
    </w:p>
    <w:p w:rsidR="00E37E1C" w:rsidRDefault="00E37E1C" w:rsidP="00E37E1C">
      <w:pPr>
        <w:spacing w:line="240" w:lineRule="auto"/>
      </w:pPr>
      <w:r>
        <w:t>По данным Комитета по дорожно-транспортному строительству и эксплуатации дорог области на территории Духовницкого МО находится 1 железобетонный мост - в р.п. Духовницкое на а.д. к хлебоприемному пункту.</w:t>
      </w:r>
    </w:p>
    <w:p w:rsidR="00E37E1C" w:rsidRDefault="00E37E1C" w:rsidP="00E37E1C">
      <w:pPr>
        <w:spacing w:line="240" w:lineRule="auto"/>
      </w:pPr>
      <w:r>
        <w:lastRenderedPageBreak/>
        <w:t>Протяженность существующей улично-дорожной сети р.п Духовницкое составляет 46,560 км. Перечень автомобильных дорог общего пользования Духовницкого МО представлен в таблице 4.</w:t>
      </w:r>
    </w:p>
    <w:p w:rsidR="00E37E1C" w:rsidRDefault="00E37E1C" w:rsidP="00E37E1C">
      <w:pPr>
        <w:spacing w:line="240" w:lineRule="auto"/>
      </w:pPr>
    </w:p>
    <w:p w:rsidR="00E37E1C" w:rsidRDefault="00E37E1C" w:rsidP="00E37E1C">
      <w:pPr>
        <w:spacing w:line="240" w:lineRule="auto"/>
        <w:ind w:firstLine="0"/>
        <w:jc w:val="right"/>
        <w:rPr>
          <w:b/>
          <w:i/>
        </w:rPr>
      </w:pPr>
      <w:r>
        <w:rPr>
          <w:b/>
          <w:i/>
        </w:rPr>
        <w:t xml:space="preserve">Таблица 4 </w:t>
      </w:r>
    </w:p>
    <w:p w:rsidR="00E37E1C" w:rsidRDefault="00E37E1C" w:rsidP="00E37E1C">
      <w:pPr>
        <w:spacing w:line="240" w:lineRule="auto"/>
        <w:jc w:val="center"/>
        <w:rPr>
          <w:b/>
          <w:i/>
        </w:rPr>
      </w:pPr>
      <w:r>
        <w:rPr>
          <w:b/>
          <w:i/>
        </w:rPr>
        <w:t>Характеристика и параметры автомобильных дорог общего пользования местного значения, в границах Духовницкого МО</w:t>
      </w:r>
    </w:p>
    <w:tbl>
      <w:tblPr>
        <w:tblW w:w="9727" w:type="dxa"/>
        <w:tblInd w:w="5" w:type="dxa"/>
        <w:tblLayout w:type="fixed"/>
        <w:tblCellMar>
          <w:left w:w="0" w:type="dxa"/>
          <w:right w:w="0" w:type="dxa"/>
        </w:tblCellMar>
        <w:tblLook w:val="0000" w:firstRow="0" w:lastRow="0" w:firstColumn="0" w:lastColumn="0" w:noHBand="0" w:noVBand="0"/>
      </w:tblPr>
      <w:tblGrid>
        <w:gridCol w:w="870"/>
        <w:gridCol w:w="4092"/>
        <w:gridCol w:w="1170"/>
        <w:gridCol w:w="1665"/>
        <w:gridCol w:w="1845"/>
        <w:gridCol w:w="75"/>
        <w:gridCol w:w="10"/>
      </w:tblGrid>
      <w:tr w:rsidR="00E37E1C" w:rsidTr="0090464B">
        <w:trPr>
          <w:gridAfter w:val="1"/>
          <w:wAfter w:w="10" w:type="dxa"/>
          <w:trHeight w:val="259"/>
          <w:tblHeader/>
        </w:trPr>
        <w:tc>
          <w:tcPr>
            <w:tcW w:w="870" w:type="dxa"/>
            <w:vMerge w:val="restart"/>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bCs/>
                <w:i/>
                <w:sz w:val="20"/>
                <w:szCs w:val="20"/>
              </w:rPr>
            </w:pPr>
            <w:r>
              <w:rPr>
                <w:b/>
                <w:bCs/>
                <w:i/>
                <w:sz w:val="20"/>
                <w:szCs w:val="20"/>
              </w:rPr>
              <w:t>№ п/п</w:t>
            </w:r>
          </w:p>
        </w:tc>
        <w:tc>
          <w:tcPr>
            <w:tcW w:w="4092" w:type="dxa"/>
            <w:vMerge w:val="restart"/>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bCs/>
                <w:i/>
                <w:sz w:val="20"/>
                <w:szCs w:val="20"/>
              </w:rPr>
            </w:pPr>
            <w:r>
              <w:rPr>
                <w:b/>
                <w:bCs/>
                <w:i/>
                <w:sz w:val="20"/>
                <w:szCs w:val="20"/>
              </w:rPr>
              <w:t>Наименование муниципального района (муниципального образования)</w:t>
            </w:r>
          </w:p>
        </w:tc>
        <w:tc>
          <w:tcPr>
            <w:tcW w:w="2835" w:type="dxa"/>
            <w:gridSpan w:val="2"/>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bCs/>
                <w:i/>
                <w:sz w:val="20"/>
                <w:szCs w:val="20"/>
              </w:rPr>
            </w:pPr>
            <w:r>
              <w:rPr>
                <w:b/>
                <w:bCs/>
                <w:i/>
                <w:sz w:val="20"/>
                <w:szCs w:val="20"/>
              </w:rPr>
              <w:t>Протяженность автодорог (км)</w:t>
            </w:r>
          </w:p>
        </w:tc>
        <w:tc>
          <w:tcPr>
            <w:tcW w:w="1845" w:type="dxa"/>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bCs/>
                <w:i/>
                <w:sz w:val="20"/>
                <w:szCs w:val="20"/>
              </w:rPr>
            </w:pPr>
            <w:r>
              <w:rPr>
                <w:b/>
                <w:bCs/>
                <w:i/>
                <w:sz w:val="20"/>
                <w:szCs w:val="20"/>
              </w:rPr>
              <w:t xml:space="preserve">Кадастровый номер </w:t>
            </w:r>
          </w:p>
        </w:tc>
        <w:tc>
          <w:tcPr>
            <w:tcW w:w="75" w:type="dxa"/>
            <w:tcBorders>
              <w:left w:val="single" w:sz="4" w:space="0" w:color="000000"/>
            </w:tcBorders>
            <w:shd w:val="clear" w:color="auto" w:fill="auto"/>
          </w:tcPr>
          <w:p w:rsidR="00E37E1C" w:rsidRDefault="00E37E1C" w:rsidP="0090464B">
            <w:pPr>
              <w:snapToGrid w:val="0"/>
              <w:spacing w:line="240" w:lineRule="auto"/>
              <w:rPr>
                <w:b/>
                <w:bCs/>
                <w:i/>
                <w:sz w:val="20"/>
                <w:szCs w:val="20"/>
              </w:rPr>
            </w:pPr>
          </w:p>
        </w:tc>
      </w:tr>
      <w:tr w:rsidR="00E37E1C" w:rsidTr="0090464B">
        <w:tblPrEx>
          <w:tblCellMar>
            <w:left w:w="108" w:type="dxa"/>
            <w:right w:w="108" w:type="dxa"/>
          </w:tblCellMar>
        </w:tblPrEx>
        <w:trPr>
          <w:trHeight w:val="765"/>
        </w:trPr>
        <w:tc>
          <w:tcPr>
            <w:tcW w:w="870" w:type="dxa"/>
            <w:vMerge/>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left"/>
              <w:rPr>
                <w:b/>
                <w:bCs/>
                <w:i/>
                <w:sz w:val="20"/>
                <w:szCs w:val="20"/>
              </w:rPr>
            </w:pPr>
          </w:p>
        </w:tc>
        <w:tc>
          <w:tcPr>
            <w:tcW w:w="4092" w:type="dxa"/>
            <w:vMerge/>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left"/>
              <w:rPr>
                <w:b/>
                <w:bCs/>
                <w:i/>
                <w:sz w:val="20"/>
                <w:szCs w:val="20"/>
              </w:rPr>
            </w:pPr>
          </w:p>
        </w:tc>
        <w:tc>
          <w:tcPr>
            <w:tcW w:w="1170" w:type="dxa"/>
            <w:tcBorders>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bCs/>
                <w:i/>
                <w:sz w:val="20"/>
                <w:szCs w:val="20"/>
              </w:rPr>
            </w:pPr>
            <w:r>
              <w:rPr>
                <w:b/>
                <w:bCs/>
                <w:i/>
                <w:sz w:val="20"/>
                <w:szCs w:val="20"/>
              </w:rPr>
              <w:t>Всего</w:t>
            </w:r>
          </w:p>
        </w:tc>
        <w:tc>
          <w:tcPr>
            <w:tcW w:w="1665" w:type="dxa"/>
            <w:tcBorders>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bCs/>
                <w:i/>
                <w:sz w:val="20"/>
                <w:szCs w:val="20"/>
              </w:rPr>
            </w:pPr>
            <w:r>
              <w:rPr>
                <w:b/>
                <w:bCs/>
                <w:i/>
                <w:sz w:val="20"/>
                <w:szCs w:val="20"/>
              </w:rPr>
              <w:t>в том числе с твердым покрытием</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BFBFBF"/>
            <w:vAlign w:val="center"/>
          </w:tcPr>
          <w:p w:rsidR="00E37E1C" w:rsidRDefault="00E37E1C" w:rsidP="0090464B">
            <w:pPr>
              <w:snapToGrid w:val="0"/>
              <w:spacing w:line="240" w:lineRule="auto"/>
              <w:ind w:firstLine="0"/>
              <w:jc w:val="left"/>
              <w:rPr>
                <w:b/>
                <w:bCs/>
                <w:i/>
                <w:sz w:val="20"/>
                <w:szCs w:val="20"/>
              </w:rPr>
            </w:pPr>
          </w:p>
        </w:tc>
      </w:tr>
      <w:tr w:rsidR="00E37E1C" w:rsidTr="0090464B">
        <w:tblPrEx>
          <w:tblCellMar>
            <w:left w:w="108" w:type="dxa"/>
            <w:right w:w="108" w:type="dxa"/>
          </w:tblCellMar>
        </w:tblPrEx>
        <w:trPr>
          <w:trHeight w:val="259"/>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b/>
                <w:bCs/>
                <w:sz w:val="20"/>
                <w:szCs w:val="20"/>
              </w:rPr>
            </w:pPr>
            <w:r>
              <w:rPr>
                <w:b/>
                <w:bCs/>
                <w:sz w:val="20"/>
                <w:szCs w:val="20"/>
              </w:rPr>
              <w:t>Духовницкое МО</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
                <w:bCs/>
                <w:sz w:val="20"/>
                <w:szCs w:val="20"/>
              </w:rPr>
            </w:pPr>
            <w:r>
              <w:rPr>
                <w:b/>
                <w:bCs/>
                <w:sz w:val="20"/>
                <w:szCs w:val="20"/>
              </w:rPr>
              <w:t>46,560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
                <w:bCs/>
                <w:sz w:val="20"/>
                <w:szCs w:val="20"/>
              </w:rPr>
            </w:pPr>
            <w:r>
              <w:rPr>
                <w:b/>
                <w:bCs/>
                <w:sz w:val="20"/>
                <w:szCs w:val="20"/>
              </w:rPr>
              <w:t>32,470</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b/>
                <w:bCs/>
                <w:sz w:val="20"/>
                <w:szCs w:val="20"/>
              </w:rPr>
            </w:pPr>
            <w:r>
              <w:rPr>
                <w:b/>
                <w:bCs/>
                <w:sz w:val="20"/>
                <w:szCs w:val="20"/>
              </w:rPr>
              <w:t> </w:t>
            </w:r>
          </w:p>
        </w:tc>
      </w:tr>
      <w:tr w:rsidR="00E37E1C" w:rsidTr="0090464B">
        <w:tblPrEx>
          <w:tblCellMar>
            <w:left w:w="108" w:type="dxa"/>
            <w:right w:w="108" w:type="dxa"/>
          </w:tblCellMar>
        </w:tblPrEx>
        <w:trPr>
          <w:trHeight w:val="350"/>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b/>
                <w:bCs/>
                <w:sz w:val="20"/>
                <w:szCs w:val="20"/>
              </w:rPr>
            </w:pPr>
            <w:r>
              <w:rPr>
                <w:b/>
                <w:bCs/>
                <w:sz w:val="20"/>
                <w:szCs w:val="20"/>
              </w:rPr>
              <w:t>р.п. Духовницкое</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
                <w:bCs/>
                <w:sz w:val="20"/>
                <w:szCs w:val="20"/>
              </w:rPr>
            </w:pPr>
            <w:r>
              <w:rPr>
                <w:b/>
                <w:bCs/>
                <w:sz w:val="20"/>
                <w:szCs w:val="20"/>
              </w:rPr>
              <w:t> </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
                <w:bCs/>
                <w:sz w:val="20"/>
                <w:szCs w:val="20"/>
              </w:rPr>
            </w:pPr>
            <w:r>
              <w:rPr>
                <w:b/>
                <w:bCs/>
                <w:sz w:val="20"/>
                <w:szCs w:val="20"/>
              </w:rPr>
              <w:t> </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b/>
                <w:bCs/>
                <w:sz w:val="20"/>
                <w:szCs w:val="20"/>
              </w:rPr>
            </w:pPr>
            <w:r>
              <w:rPr>
                <w:b/>
                <w:bCs/>
                <w:sz w:val="20"/>
                <w:szCs w:val="20"/>
              </w:rPr>
              <w:t> </w:t>
            </w:r>
          </w:p>
        </w:tc>
      </w:tr>
      <w:tr w:rsidR="00E37E1C" w:rsidTr="0090464B">
        <w:tblPrEx>
          <w:tblCellMar>
            <w:left w:w="108" w:type="dxa"/>
            <w:right w:w="108" w:type="dxa"/>
          </w:tblCellMar>
        </w:tblPrEx>
        <w:trPr>
          <w:trHeight w:val="285"/>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1 </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ул. им.Академика Марчука</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0,700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0,700</w:t>
            </w:r>
          </w:p>
        </w:tc>
        <w:tc>
          <w:tcPr>
            <w:tcW w:w="1930" w:type="dxa"/>
            <w:gridSpan w:val="3"/>
            <w:tcBorders>
              <w:left w:val="single" w:sz="4" w:space="0" w:color="000000"/>
              <w:bottom w:val="single" w:sz="4" w:space="0" w:color="000000"/>
              <w:right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64:11:160416:72</w:t>
            </w:r>
          </w:p>
        </w:tc>
      </w:tr>
      <w:tr w:rsidR="00E37E1C" w:rsidTr="0090464B">
        <w:tblPrEx>
          <w:tblCellMar>
            <w:left w:w="108" w:type="dxa"/>
            <w:right w:w="108" w:type="dxa"/>
          </w:tblCellMar>
        </w:tblPrEx>
        <w:trPr>
          <w:trHeight w:val="413"/>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2</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ул. Баулина</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2,300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2,300</w:t>
            </w:r>
          </w:p>
        </w:tc>
        <w:tc>
          <w:tcPr>
            <w:tcW w:w="1930" w:type="dxa"/>
            <w:gridSpan w:val="3"/>
            <w:tcBorders>
              <w:left w:val="single" w:sz="4" w:space="0" w:color="000000"/>
              <w:bottom w:val="single" w:sz="4" w:space="0" w:color="000000"/>
              <w:right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64:11:000000:902</w:t>
            </w:r>
          </w:p>
        </w:tc>
      </w:tr>
      <w:tr w:rsidR="00E37E1C" w:rsidTr="0090464B">
        <w:tblPrEx>
          <w:tblCellMar>
            <w:left w:w="108" w:type="dxa"/>
            <w:right w:w="108" w:type="dxa"/>
          </w:tblCellMar>
        </w:tblPrEx>
        <w:trPr>
          <w:trHeight w:val="394"/>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3</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Пер. Баулинский</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0,350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 </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b/>
                <w:bCs/>
                <w:sz w:val="20"/>
                <w:szCs w:val="20"/>
              </w:rPr>
            </w:pPr>
            <w:r>
              <w:rPr>
                <w:b/>
                <w:bCs/>
                <w:sz w:val="20"/>
                <w:szCs w:val="20"/>
              </w:rPr>
              <w:t> </w:t>
            </w:r>
          </w:p>
        </w:tc>
      </w:tr>
      <w:tr w:rsidR="00E37E1C" w:rsidTr="0090464B">
        <w:tblPrEx>
          <w:tblCellMar>
            <w:left w:w="108" w:type="dxa"/>
            <w:right w:w="108" w:type="dxa"/>
          </w:tblCellMar>
        </w:tblPrEx>
        <w:trPr>
          <w:trHeight w:val="413"/>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4</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ул. Вшивцевой</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0,400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0,400</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b/>
                <w:bCs/>
                <w:sz w:val="20"/>
                <w:szCs w:val="20"/>
              </w:rPr>
            </w:pPr>
            <w:r>
              <w:rPr>
                <w:b/>
                <w:bCs/>
                <w:sz w:val="20"/>
                <w:szCs w:val="20"/>
              </w:rPr>
              <w:t> </w:t>
            </w:r>
          </w:p>
        </w:tc>
      </w:tr>
      <w:tr w:rsidR="00E37E1C" w:rsidTr="0090464B">
        <w:tblPrEx>
          <w:tblCellMar>
            <w:left w:w="108" w:type="dxa"/>
            <w:right w:w="108" w:type="dxa"/>
          </w:tblCellMar>
        </w:tblPrEx>
        <w:trPr>
          <w:trHeight w:val="372"/>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5</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Пер. Вшивцевой</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0,600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 </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64:11:160809:89</w:t>
            </w:r>
          </w:p>
        </w:tc>
      </w:tr>
      <w:tr w:rsidR="00E37E1C" w:rsidTr="0090464B">
        <w:tblPrEx>
          <w:tblCellMar>
            <w:left w:w="108" w:type="dxa"/>
            <w:right w:w="108" w:type="dxa"/>
          </w:tblCellMar>
        </w:tblPrEx>
        <w:trPr>
          <w:trHeight w:val="372"/>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6</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 xml:space="preserve">ул. Вавилова </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0,3</w:t>
            </w:r>
          </w:p>
        </w:tc>
        <w:tc>
          <w:tcPr>
            <w:tcW w:w="1665" w:type="dxa"/>
            <w:tcBorders>
              <w:left w:val="single" w:sz="4" w:space="0" w:color="000000"/>
              <w:bottom w:val="single" w:sz="4" w:space="0" w:color="000000"/>
            </w:tcBorders>
            <w:shd w:val="clear" w:color="auto" w:fill="FFFFFF"/>
            <w:vAlign w:val="bottom"/>
          </w:tcPr>
          <w:p w:rsidR="00E37E1C" w:rsidRDefault="00E37E1C" w:rsidP="0090464B">
            <w:pPr>
              <w:snapToGrid w:val="0"/>
              <w:spacing w:line="240" w:lineRule="auto"/>
              <w:ind w:firstLine="0"/>
              <w:jc w:val="left"/>
              <w:rPr>
                <w:sz w:val="20"/>
                <w:szCs w:val="20"/>
              </w:rPr>
            </w:pPr>
            <w:r>
              <w:rPr>
                <w:sz w:val="20"/>
                <w:szCs w:val="20"/>
              </w:rPr>
              <w:t> </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b/>
                <w:bCs/>
                <w:sz w:val="20"/>
                <w:szCs w:val="20"/>
              </w:rPr>
            </w:pPr>
            <w:r>
              <w:rPr>
                <w:b/>
                <w:bCs/>
                <w:sz w:val="20"/>
                <w:szCs w:val="20"/>
              </w:rPr>
              <w:t> </w:t>
            </w:r>
          </w:p>
        </w:tc>
      </w:tr>
      <w:tr w:rsidR="00E37E1C" w:rsidTr="0090464B">
        <w:tblPrEx>
          <w:tblCellMar>
            <w:left w:w="108" w:type="dxa"/>
            <w:right w:w="108" w:type="dxa"/>
          </w:tblCellMar>
        </w:tblPrEx>
        <w:trPr>
          <w:trHeight w:val="413"/>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7</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Пер. Волжский</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0,150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 </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b/>
                <w:bCs/>
                <w:sz w:val="20"/>
                <w:szCs w:val="20"/>
              </w:rPr>
            </w:pPr>
            <w:r>
              <w:rPr>
                <w:b/>
                <w:bCs/>
                <w:sz w:val="20"/>
                <w:szCs w:val="20"/>
              </w:rPr>
              <w:t> </w:t>
            </w:r>
          </w:p>
        </w:tc>
      </w:tr>
      <w:tr w:rsidR="00E37E1C" w:rsidTr="0090464B">
        <w:tblPrEx>
          <w:tblCellMar>
            <w:left w:w="108" w:type="dxa"/>
            <w:right w:w="108" w:type="dxa"/>
          </w:tblCellMar>
        </w:tblPrEx>
        <w:trPr>
          <w:trHeight w:val="372"/>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8</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ул. Грибанова</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0,900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 </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b/>
                <w:bCs/>
                <w:sz w:val="20"/>
                <w:szCs w:val="20"/>
              </w:rPr>
            </w:pPr>
            <w:r>
              <w:rPr>
                <w:b/>
                <w:bCs/>
                <w:sz w:val="20"/>
                <w:szCs w:val="20"/>
              </w:rPr>
              <w:t> </w:t>
            </w:r>
          </w:p>
        </w:tc>
      </w:tr>
      <w:tr w:rsidR="00E37E1C" w:rsidTr="0090464B">
        <w:tblPrEx>
          <w:tblCellMar>
            <w:left w:w="108" w:type="dxa"/>
            <w:right w:w="108" w:type="dxa"/>
          </w:tblCellMar>
        </w:tblPrEx>
        <w:trPr>
          <w:trHeight w:val="372"/>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9</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ул. Гагарина</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0,450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0,450</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64:11:000000:901</w:t>
            </w:r>
          </w:p>
        </w:tc>
      </w:tr>
      <w:tr w:rsidR="00E37E1C" w:rsidTr="0090464B">
        <w:tblPrEx>
          <w:tblCellMar>
            <w:left w:w="108" w:type="dxa"/>
            <w:right w:w="108" w:type="dxa"/>
          </w:tblCellMar>
        </w:tblPrEx>
        <w:trPr>
          <w:trHeight w:val="394"/>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10</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ул. Дачная</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0,100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 </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b/>
                <w:bCs/>
                <w:sz w:val="20"/>
                <w:szCs w:val="20"/>
              </w:rPr>
            </w:pPr>
            <w:r>
              <w:rPr>
                <w:b/>
                <w:bCs/>
                <w:sz w:val="20"/>
                <w:szCs w:val="20"/>
              </w:rPr>
              <w:t> </w:t>
            </w:r>
          </w:p>
        </w:tc>
      </w:tr>
      <w:tr w:rsidR="00E37E1C" w:rsidTr="0090464B">
        <w:tblPrEx>
          <w:tblCellMar>
            <w:left w:w="108" w:type="dxa"/>
            <w:right w:w="108" w:type="dxa"/>
          </w:tblCellMar>
        </w:tblPrEx>
        <w:trPr>
          <w:trHeight w:val="353"/>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11</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 xml:space="preserve">ул. Дома 8 марта </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0,620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0,620</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64:11:000000:804</w:t>
            </w:r>
          </w:p>
        </w:tc>
      </w:tr>
      <w:tr w:rsidR="00E37E1C" w:rsidTr="0090464B">
        <w:tblPrEx>
          <w:tblCellMar>
            <w:left w:w="108" w:type="dxa"/>
            <w:right w:w="108" w:type="dxa"/>
          </w:tblCellMar>
        </w:tblPrEx>
        <w:trPr>
          <w:trHeight w:val="330"/>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12</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ул. Заводская</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1,100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1,100</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64:11:000000:803</w:t>
            </w:r>
          </w:p>
        </w:tc>
      </w:tr>
      <w:tr w:rsidR="00E37E1C" w:rsidTr="0090464B">
        <w:tblPrEx>
          <w:tblCellMar>
            <w:left w:w="108" w:type="dxa"/>
            <w:right w:w="108" w:type="dxa"/>
          </w:tblCellMar>
        </w:tblPrEx>
        <w:trPr>
          <w:trHeight w:val="330"/>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13</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ул. Калинина</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0,550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0,550</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64:11:160617:15</w:t>
            </w:r>
          </w:p>
        </w:tc>
      </w:tr>
      <w:tr w:rsidR="00E37E1C" w:rsidTr="0090464B">
        <w:tblPrEx>
          <w:tblCellMar>
            <w:left w:w="108" w:type="dxa"/>
            <w:right w:w="108" w:type="dxa"/>
          </w:tblCellMar>
        </w:tblPrEx>
        <w:trPr>
          <w:trHeight w:val="330"/>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14</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 xml:space="preserve">ул. Коммунистическая </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0,590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0,590</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64:11:000000:807</w:t>
            </w:r>
          </w:p>
        </w:tc>
      </w:tr>
      <w:tr w:rsidR="00E37E1C" w:rsidTr="0090464B">
        <w:tblPrEx>
          <w:tblCellMar>
            <w:left w:w="108" w:type="dxa"/>
            <w:right w:w="108" w:type="dxa"/>
          </w:tblCellMar>
        </w:tblPrEx>
        <w:trPr>
          <w:trHeight w:val="330"/>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15</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ул. Красноармейская</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2,950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2,450</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64:11:000000:806</w:t>
            </w:r>
          </w:p>
        </w:tc>
      </w:tr>
      <w:tr w:rsidR="00E37E1C" w:rsidTr="0090464B">
        <w:tblPrEx>
          <w:tblCellMar>
            <w:left w:w="108" w:type="dxa"/>
            <w:right w:w="108" w:type="dxa"/>
          </w:tblCellMar>
        </w:tblPrEx>
        <w:trPr>
          <w:trHeight w:val="330"/>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16 </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ул. Коммунальная</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0,300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0,300</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64:11:000000:899</w:t>
            </w:r>
          </w:p>
        </w:tc>
      </w:tr>
      <w:tr w:rsidR="00E37E1C" w:rsidTr="0090464B">
        <w:tblPrEx>
          <w:tblCellMar>
            <w:left w:w="108" w:type="dxa"/>
            <w:right w:w="108" w:type="dxa"/>
          </w:tblCellMar>
        </w:tblPrEx>
        <w:trPr>
          <w:trHeight w:val="330"/>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17</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ул. Кирова</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0,500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 </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b/>
                <w:bCs/>
                <w:sz w:val="20"/>
                <w:szCs w:val="20"/>
              </w:rPr>
            </w:pPr>
            <w:r>
              <w:rPr>
                <w:b/>
                <w:bCs/>
                <w:sz w:val="20"/>
                <w:szCs w:val="20"/>
              </w:rPr>
              <w:t> </w:t>
            </w:r>
          </w:p>
        </w:tc>
      </w:tr>
      <w:tr w:rsidR="00E37E1C" w:rsidTr="0090464B">
        <w:tblPrEx>
          <w:tblCellMar>
            <w:left w:w="108" w:type="dxa"/>
            <w:right w:w="108" w:type="dxa"/>
          </w:tblCellMar>
        </w:tblPrEx>
        <w:trPr>
          <w:trHeight w:val="330"/>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18</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ул. Карла-Маркса</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0,320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0,320</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64:11:160502:52</w:t>
            </w:r>
          </w:p>
        </w:tc>
      </w:tr>
      <w:tr w:rsidR="00E37E1C" w:rsidTr="0090464B">
        <w:tblPrEx>
          <w:tblCellMar>
            <w:left w:w="108" w:type="dxa"/>
            <w:right w:w="108" w:type="dxa"/>
          </w:tblCellMar>
        </w:tblPrEx>
        <w:trPr>
          <w:trHeight w:val="330"/>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19</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ул. Комсомольская</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0,900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0,900</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b/>
                <w:bCs/>
                <w:sz w:val="20"/>
                <w:szCs w:val="20"/>
              </w:rPr>
            </w:pPr>
            <w:r>
              <w:rPr>
                <w:b/>
                <w:bCs/>
                <w:sz w:val="20"/>
                <w:szCs w:val="20"/>
              </w:rPr>
              <w:t> </w:t>
            </w:r>
          </w:p>
        </w:tc>
      </w:tr>
      <w:tr w:rsidR="00E37E1C" w:rsidTr="0090464B">
        <w:tblPrEx>
          <w:tblCellMar>
            <w:left w:w="108" w:type="dxa"/>
            <w:right w:w="108" w:type="dxa"/>
          </w:tblCellMar>
        </w:tblPrEx>
        <w:trPr>
          <w:trHeight w:val="330"/>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20</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ул. Космонавтов</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0,230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0,230</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64:11:160628:120</w:t>
            </w:r>
          </w:p>
        </w:tc>
      </w:tr>
      <w:tr w:rsidR="00E37E1C" w:rsidTr="0090464B">
        <w:tblPrEx>
          <w:tblCellMar>
            <w:left w:w="108" w:type="dxa"/>
            <w:right w:w="108" w:type="dxa"/>
          </w:tblCellMar>
        </w:tblPrEx>
        <w:trPr>
          <w:trHeight w:val="330"/>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21</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ул. Ленина</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1,550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1,550</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64:11:000000:809</w:t>
            </w:r>
          </w:p>
        </w:tc>
      </w:tr>
      <w:tr w:rsidR="00E37E1C" w:rsidTr="0090464B">
        <w:tblPrEx>
          <w:tblCellMar>
            <w:left w:w="108" w:type="dxa"/>
            <w:right w:w="108" w:type="dxa"/>
          </w:tblCellMar>
        </w:tblPrEx>
        <w:trPr>
          <w:trHeight w:val="330"/>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22</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ул. Лаврова</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0,600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0,400</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b/>
                <w:bCs/>
                <w:sz w:val="20"/>
                <w:szCs w:val="20"/>
              </w:rPr>
            </w:pPr>
            <w:r>
              <w:rPr>
                <w:b/>
                <w:bCs/>
                <w:sz w:val="20"/>
                <w:szCs w:val="20"/>
              </w:rPr>
              <w:t> </w:t>
            </w:r>
          </w:p>
        </w:tc>
      </w:tr>
      <w:tr w:rsidR="00E37E1C" w:rsidTr="0090464B">
        <w:tblPrEx>
          <w:tblCellMar>
            <w:left w:w="108" w:type="dxa"/>
            <w:right w:w="108" w:type="dxa"/>
          </w:tblCellMar>
        </w:tblPrEx>
        <w:trPr>
          <w:trHeight w:val="330"/>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23</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ул. Луговцева</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0,500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0,500</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64:11:160615:11</w:t>
            </w:r>
          </w:p>
        </w:tc>
      </w:tr>
      <w:tr w:rsidR="00E37E1C" w:rsidTr="0090464B">
        <w:tblPrEx>
          <w:tblCellMar>
            <w:left w:w="108" w:type="dxa"/>
            <w:right w:w="108" w:type="dxa"/>
          </w:tblCellMar>
        </w:tblPrEx>
        <w:trPr>
          <w:trHeight w:val="330"/>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24</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ул. Луначарского</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0,400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 </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b/>
                <w:bCs/>
                <w:sz w:val="20"/>
                <w:szCs w:val="20"/>
              </w:rPr>
            </w:pPr>
            <w:r>
              <w:rPr>
                <w:b/>
                <w:bCs/>
                <w:sz w:val="20"/>
                <w:szCs w:val="20"/>
              </w:rPr>
              <w:t> </w:t>
            </w:r>
          </w:p>
        </w:tc>
      </w:tr>
      <w:tr w:rsidR="00E37E1C" w:rsidTr="0090464B">
        <w:tblPrEx>
          <w:tblCellMar>
            <w:left w:w="108" w:type="dxa"/>
            <w:right w:w="108" w:type="dxa"/>
          </w:tblCellMar>
        </w:tblPrEx>
        <w:trPr>
          <w:trHeight w:val="330"/>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25</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ул. Михалева</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0,600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 </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b/>
                <w:bCs/>
                <w:sz w:val="20"/>
                <w:szCs w:val="20"/>
              </w:rPr>
            </w:pPr>
            <w:r>
              <w:rPr>
                <w:b/>
                <w:bCs/>
                <w:sz w:val="20"/>
                <w:szCs w:val="20"/>
              </w:rPr>
              <w:t> </w:t>
            </w:r>
          </w:p>
        </w:tc>
      </w:tr>
      <w:tr w:rsidR="00E37E1C" w:rsidTr="0090464B">
        <w:tblPrEx>
          <w:tblCellMar>
            <w:left w:w="108" w:type="dxa"/>
            <w:right w:w="108" w:type="dxa"/>
          </w:tblCellMar>
        </w:tblPrEx>
        <w:trPr>
          <w:trHeight w:val="330"/>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26</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Пер. Михалева</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0,300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 </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64:11:000000:808</w:t>
            </w:r>
          </w:p>
        </w:tc>
      </w:tr>
      <w:tr w:rsidR="00E37E1C" w:rsidTr="0090464B">
        <w:tblPrEx>
          <w:tblCellMar>
            <w:left w:w="108" w:type="dxa"/>
            <w:right w:w="108" w:type="dxa"/>
          </w:tblCellMar>
        </w:tblPrEx>
        <w:trPr>
          <w:trHeight w:val="330"/>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27</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ул. Молодежная</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0,990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0,990</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64:11:160801:11</w:t>
            </w:r>
          </w:p>
        </w:tc>
      </w:tr>
      <w:tr w:rsidR="00E37E1C" w:rsidTr="0090464B">
        <w:tblPrEx>
          <w:tblCellMar>
            <w:left w:w="108" w:type="dxa"/>
            <w:right w:w="108" w:type="dxa"/>
          </w:tblCellMar>
        </w:tblPrEx>
        <w:trPr>
          <w:trHeight w:val="330"/>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28</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ул. Мира</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0,590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0,590</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64:11:160617:16</w:t>
            </w:r>
          </w:p>
        </w:tc>
      </w:tr>
      <w:tr w:rsidR="00E37E1C" w:rsidTr="0090464B">
        <w:tblPrEx>
          <w:tblCellMar>
            <w:left w:w="108" w:type="dxa"/>
            <w:right w:w="108" w:type="dxa"/>
          </w:tblCellMar>
        </w:tblPrEx>
        <w:trPr>
          <w:trHeight w:val="330"/>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29</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ул. Нагорная</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0,400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 </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b/>
                <w:bCs/>
                <w:sz w:val="20"/>
                <w:szCs w:val="20"/>
              </w:rPr>
            </w:pPr>
            <w:r>
              <w:rPr>
                <w:b/>
                <w:bCs/>
                <w:sz w:val="20"/>
                <w:szCs w:val="20"/>
              </w:rPr>
              <w:t> </w:t>
            </w:r>
          </w:p>
        </w:tc>
      </w:tr>
      <w:tr w:rsidR="00E37E1C" w:rsidTr="0090464B">
        <w:tblPrEx>
          <w:tblCellMar>
            <w:left w:w="108" w:type="dxa"/>
            <w:right w:w="108" w:type="dxa"/>
          </w:tblCellMar>
        </w:tblPrEx>
        <w:trPr>
          <w:trHeight w:val="330"/>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30</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ул. Набережная</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0,300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 </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b/>
                <w:bCs/>
                <w:sz w:val="20"/>
                <w:szCs w:val="20"/>
              </w:rPr>
            </w:pPr>
            <w:r>
              <w:rPr>
                <w:b/>
                <w:bCs/>
                <w:sz w:val="20"/>
                <w:szCs w:val="20"/>
              </w:rPr>
              <w:t> </w:t>
            </w:r>
          </w:p>
        </w:tc>
      </w:tr>
      <w:tr w:rsidR="00E37E1C" w:rsidTr="0090464B">
        <w:tblPrEx>
          <w:tblCellMar>
            <w:left w:w="108" w:type="dxa"/>
            <w:right w:w="108" w:type="dxa"/>
          </w:tblCellMar>
        </w:tblPrEx>
        <w:trPr>
          <w:trHeight w:val="330"/>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lastRenderedPageBreak/>
              <w:t> 31</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ул. Некрасова</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0,600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 </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b/>
                <w:bCs/>
                <w:sz w:val="20"/>
                <w:szCs w:val="20"/>
              </w:rPr>
            </w:pPr>
            <w:r>
              <w:rPr>
                <w:b/>
                <w:bCs/>
                <w:sz w:val="20"/>
                <w:szCs w:val="20"/>
              </w:rPr>
              <w:t> </w:t>
            </w:r>
          </w:p>
        </w:tc>
      </w:tr>
      <w:tr w:rsidR="00E37E1C" w:rsidTr="0090464B">
        <w:tblPrEx>
          <w:tblCellMar>
            <w:left w:w="108" w:type="dxa"/>
            <w:right w:w="108" w:type="dxa"/>
          </w:tblCellMar>
        </w:tblPrEx>
        <w:trPr>
          <w:trHeight w:val="330"/>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32</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 xml:space="preserve">ул. Полевая </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0,800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 </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b/>
                <w:bCs/>
                <w:sz w:val="20"/>
                <w:szCs w:val="20"/>
              </w:rPr>
            </w:pPr>
            <w:r>
              <w:rPr>
                <w:b/>
                <w:bCs/>
                <w:sz w:val="20"/>
                <w:szCs w:val="20"/>
              </w:rPr>
              <w:t> </w:t>
            </w:r>
          </w:p>
        </w:tc>
      </w:tr>
      <w:tr w:rsidR="00E37E1C" w:rsidTr="0090464B">
        <w:tblPrEx>
          <w:tblCellMar>
            <w:left w:w="108" w:type="dxa"/>
            <w:right w:w="108" w:type="dxa"/>
          </w:tblCellMar>
        </w:tblPrEx>
        <w:trPr>
          <w:trHeight w:val="330"/>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33</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ул. Первомайская</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0,620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0,620</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64:11:160611:20</w:t>
            </w:r>
          </w:p>
        </w:tc>
      </w:tr>
      <w:tr w:rsidR="00E37E1C" w:rsidTr="0090464B">
        <w:tblPrEx>
          <w:tblCellMar>
            <w:left w:w="108" w:type="dxa"/>
            <w:right w:w="108" w:type="dxa"/>
          </w:tblCellMar>
        </w:tblPrEx>
        <w:trPr>
          <w:trHeight w:val="330"/>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34</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ул. Пугачевская</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0,590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0,590</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64:11:160607:24</w:t>
            </w:r>
          </w:p>
        </w:tc>
      </w:tr>
      <w:tr w:rsidR="00E37E1C" w:rsidTr="0090464B">
        <w:tblPrEx>
          <w:tblCellMar>
            <w:left w:w="108" w:type="dxa"/>
            <w:right w:w="108" w:type="dxa"/>
          </w:tblCellMar>
        </w:tblPrEx>
        <w:trPr>
          <w:trHeight w:val="330"/>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35</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ул. Пугачевская</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0,640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0,640</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64:11:160607:25</w:t>
            </w:r>
          </w:p>
        </w:tc>
      </w:tr>
      <w:tr w:rsidR="00E37E1C" w:rsidTr="0090464B">
        <w:tblPrEx>
          <w:tblCellMar>
            <w:left w:w="108" w:type="dxa"/>
            <w:right w:w="108" w:type="dxa"/>
          </w:tblCellMar>
        </w:tblPrEx>
        <w:trPr>
          <w:trHeight w:val="330"/>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36</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ул. Парковая</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0,300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 </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b/>
                <w:bCs/>
                <w:sz w:val="20"/>
                <w:szCs w:val="20"/>
              </w:rPr>
            </w:pPr>
            <w:r>
              <w:rPr>
                <w:b/>
                <w:bCs/>
                <w:sz w:val="20"/>
                <w:szCs w:val="20"/>
              </w:rPr>
              <w:t> </w:t>
            </w:r>
          </w:p>
        </w:tc>
      </w:tr>
      <w:tr w:rsidR="00E37E1C" w:rsidTr="0090464B">
        <w:tblPrEx>
          <w:tblCellMar>
            <w:left w:w="108" w:type="dxa"/>
            <w:right w:w="108" w:type="dxa"/>
          </w:tblCellMar>
        </w:tblPrEx>
        <w:trPr>
          <w:trHeight w:val="330"/>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37</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 xml:space="preserve">ул. Пионерская </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0,550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0,550</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64:11:160619:14</w:t>
            </w:r>
          </w:p>
        </w:tc>
      </w:tr>
      <w:tr w:rsidR="00E37E1C" w:rsidTr="0090464B">
        <w:tblPrEx>
          <w:tblCellMar>
            <w:left w:w="108" w:type="dxa"/>
            <w:right w:w="108" w:type="dxa"/>
          </w:tblCellMar>
        </w:tblPrEx>
        <w:trPr>
          <w:trHeight w:val="330"/>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38 </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Ул. Плодопитомник</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0,200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 </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b/>
                <w:bCs/>
                <w:sz w:val="20"/>
                <w:szCs w:val="20"/>
              </w:rPr>
            </w:pPr>
            <w:r>
              <w:rPr>
                <w:b/>
                <w:bCs/>
                <w:sz w:val="20"/>
                <w:szCs w:val="20"/>
              </w:rPr>
              <w:t> </w:t>
            </w:r>
          </w:p>
        </w:tc>
      </w:tr>
      <w:tr w:rsidR="00E37E1C" w:rsidTr="0090464B">
        <w:tblPrEx>
          <w:tblCellMar>
            <w:left w:w="108" w:type="dxa"/>
            <w:right w:w="108" w:type="dxa"/>
          </w:tblCellMar>
        </w:tblPrEx>
        <w:trPr>
          <w:trHeight w:val="330"/>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39</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ул. Пушкина</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0,900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 </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b/>
                <w:bCs/>
                <w:sz w:val="20"/>
                <w:szCs w:val="20"/>
              </w:rPr>
            </w:pPr>
            <w:r>
              <w:rPr>
                <w:b/>
                <w:bCs/>
                <w:sz w:val="20"/>
                <w:szCs w:val="20"/>
              </w:rPr>
              <w:t> </w:t>
            </w:r>
          </w:p>
        </w:tc>
      </w:tr>
      <w:tr w:rsidR="00E37E1C" w:rsidTr="0090464B">
        <w:tblPrEx>
          <w:tblCellMar>
            <w:left w:w="108" w:type="dxa"/>
            <w:right w:w="108" w:type="dxa"/>
          </w:tblCellMar>
        </w:tblPrEx>
        <w:trPr>
          <w:trHeight w:val="330"/>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40</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ул. Райцентр</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0,400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 </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b/>
                <w:bCs/>
                <w:sz w:val="20"/>
                <w:szCs w:val="20"/>
              </w:rPr>
            </w:pPr>
            <w:r>
              <w:rPr>
                <w:b/>
                <w:bCs/>
                <w:sz w:val="20"/>
                <w:szCs w:val="20"/>
              </w:rPr>
              <w:t> </w:t>
            </w:r>
          </w:p>
        </w:tc>
      </w:tr>
      <w:tr w:rsidR="00E37E1C" w:rsidTr="0090464B">
        <w:tblPrEx>
          <w:tblCellMar>
            <w:left w:w="108" w:type="dxa"/>
            <w:right w:w="108" w:type="dxa"/>
          </w:tblCellMar>
        </w:tblPrEx>
        <w:trPr>
          <w:trHeight w:val="330"/>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41</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ул. Рабочая</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0,300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 </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b/>
                <w:bCs/>
                <w:sz w:val="20"/>
                <w:szCs w:val="20"/>
              </w:rPr>
            </w:pPr>
            <w:r>
              <w:rPr>
                <w:b/>
                <w:bCs/>
                <w:sz w:val="20"/>
                <w:szCs w:val="20"/>
              </w:rPr>
              <w:t> </w:t>
            </w:r>
          </w:p>
        </w:tc>
      </w:tr>
      <w:tr w:rsidR="00E37E1C" w:rsidTr="0090464B">
        <w:tblPrEx>
          <w:tblCellMar>
            <w:left w:w="108" w:type="dxa"/>
            <w:right w:w="108" w:type="dxa"/>
          </w:tblCellMar>
        </w:tblPrEx>
        <w:trPr>
          <w:trHeight w:val="330"/>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42</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ул. Свобода</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0,630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0,630</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64:11:160704:26</w:t>
            </w:r>
          </w:p>
        </w:tc>
      </w:tr>
      <w:tr w:rsidR="00E37E1C" w:rsidTr="0090464B">
        <w:tblPrEx>
          <w:tblCellMar>
            <w:left w:w="108" w:type="dxa"/>
            <w:right w:w="108" w:type="dxa"/>
          </w:tblCellMar>
        </w:tblPrEx>
        <w:trPr>
          <w:trHeight w:val="330"/>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43</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ул. Свобода</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0,730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0,470</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64:11:160704:27</w:t>
            </w:r>
          </w:p>
        </w:tc>
      </w:tr>
      <w:tr w:rsidR="00E37E1C" w:rsidTr="0090464B">
        <w:tblPrEx>
          <w:tblCellMar>
            <w:left w:w="108" w:type="dxa"/>
            <w:right w:w="108" w:type="dxa"/>
          </w:tblCellMar>
        </w:tblPrEx>
        <w:trPr>
          <w:trHeight w:val="330"/>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44</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ул. Садовая</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0,400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 </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b/>
                <w:bCs/>
                <w:sz w:val="20"/>
                <w:szCs w:val="20"/>
              </w:rPr>
            </w:pPr>
            <w:r>
              <w:rPr>
                <w:b/>
                <w:bCs/>
                <w:sz w:val="20"/>
                <w:szCs w:val="20"/>
              </w:rPr>
              <w:t> </w:t>
            </w:r>
          </w:p>
        </w:tc>
      </w:tr>
      <w:tr w:rsidR="00E37E1C" w:rsidTr="0090464B">
        <w:tblPrEx>
          <w:tblCellMar>
            <w:left w:w="108" w:type="dxa"/>
            <w:right w:w="108" w:type="dxa"/>
          </w:tblCellMar>
        </w:tblPrEx>
        <w:trPr>
          <w:trHeight w:val="330"/>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45</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ул. Строителей</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0,230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0,230</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64:11:000000:805</w:t>
            </w:r>
          </w:p>
        </w:tc>
      </w:tr>
      <w:tr w:rsidR="00E37E1C" w:rsidTr="0090464B">
        <w:tblPrEx>
          <w:tblCellMar>
            <w:left w:w="108" w:type="dxa"/>
            <w:right w:w="108" w:type="dxa"/>
          </w:tblCellMar>
        </w:tblPrEx>
        <w:trPr>
          <w:trHeight w:val="330"/>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46</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 xml:space="preserve">ул. Темнова </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0,600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0,100</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b/>
                <w:bCs/>
                <w:sz w:val="20"/>
                <w:szCs w:val="20"/>
              </w:rPr>
            </w:pPr>
            <w:r>
              <w:rPr>
                <w:b/>
                <w:bCs/>
                <w:sz w:val="20"/>
                <w:szCs w:val="20"/>
              </w:rPr>
              <w:t> </w:t>
            </w:r>
          </w:p>
        </w:tc>
      </w:tr>
      <w:tr w:rsidR="00E37E1C" w:rsidTr="0090464B">
        <w:tblPrEx>
          <w:tblCellMar>
            <w:left w:w="108" w:type="dxa"/>
            <w:right w:w="108" w:type="dxa"/>
          </w:tblCellMar>
        </w:tblPrEx>
        <w:trPr>
          <w:trHeight w:val="330"/>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47</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ул. Титова</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0,500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 </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b/>
                <w:bCs/>
                <w:sz w:val="20"/>
                <w:szCs w:val="20"/>
              </w:rPr>
            </w:pPr>
            <w:r>
              <w:rPr>
                <w:b/>
                <w:bCs/>
                <w:sz w:val="20"/>
                <w:szCs w:val="20"/>
              </w:rPr>
              <w:t> </w:t>
            </w:r>
          </w:p>
        </w:tc>
      </w:tr>
      <w:tr w:rsidR="00E37E1C" w:rsidTr="0090464B">
        <w:tblPrEx>
          <w:tblCellMar>
            <w:left w:w="108" w:type="dxa"/>
            <w:right w:w="108" w:type="dxa"/>
          </w:tblCellMar>
        </w:tblPrEx>
        <w:trPr>
          <w:trHeight w:val="330"/>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48</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ул. Шолохова</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0,400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 </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b/>
                <w:bCs/>
                <w:sz w:val="20"/>
                <w:szCs w:val="20"/>
              </w:rPr>
            </w:pPr>
            <w:r>
              <w:rPr>
                <w:b/>
                <w:bCs/>
                <w:sz w:val="20"/>
                <w:szCs w:val="20"/>
              </w:rPr>
              <w:t> </w:t>
            </w:r>
          </w:p>
        </w:tc>
      </w:tr>
      <w:tr w:rsidR="00E37E1C" w:rsidTr="0090464B">
        <w:tblPrEx>
          <w:tblCellMar>
            <w:left w:w="108" w:type="dxa"/>
            <w:right w:w="108" w:type="dxa"/>
          </w:tblCellMar>
        </w:tblPrEx>
        <w:trPr>
          <w:trHeight w:val="330"/>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49</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ул. Шевелева</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0,610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0,610</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64:11:160605:36</w:t>
            </w:r>
          </w:p>
        </w:tc>
      </w:tr>
      <w:tr w:rsidR="00E37E1C" w:rsidTr="0090464B">
        <w:tblPrEx>
          <w:tblCellMar>
            <w:left w:w="108" w:type="dxa"/>
            <w:right w:w="108" w:type="dxa"/>
          </w:tblCellMar>
        </w:tblPrEx>
        <w:trPr>
          <w:trHeight w:val="330"/>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50</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ул. Шевелева</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0,420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0,290</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64:11:000000:900</w:t>
            </w:r>
          </w:p>
        </w:tc>
      </w:tr>
      <w:tr w:rsidR="00E37E1C" w:rsidTr="0090464B">
        <w:tblPrEx>
          <w:tblCellMar>
            <w:left w:w="108" w:type="dxa"/>
            <w:right w:w="108" w:type="dxa"/>
          </w:tblCellMar>
        </w:tblPrEx>
        <w:trPr>
          <w:trHeight w:val="330"/>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51</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ул. Чернышевского</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2,000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2,000</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b/>
                <w:bCs/>
                <w:sz w:val="20"/>
                <w:szCs w:val="20"/>
              </w:rPr>
            </w:pPr>
            <w:r>
              <w:rPr>
                <w:b/>
                <w:bCs/>
                <w:sz w:val="20"/>
                <w:szCs w:val="20"/>
              </w:rPr>
              <w:t> </w:t>
            </w:r>
          </w:p>
        </w:tc>
      </w:tr>
      <w:tr w:rsidR="00E37E1C" w:rsidTr="0090464B">
        <w:tblPrEx>
          <w:tblCellMar>
            <w:left w:w="108" w:type="dxa"/>
            <w:right w:w="108" w:type="dxa"/>
          </w:tblCellMar>
        </w:tblPrEx>
        <w:trPr>
          <w:trHeight w:val="330"/>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52</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ул. Чапаева</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0,500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 </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b/>
                <w:bCs/>
                <w:sz w:val="20"/>
                <w:szCs w:val="20"/>
              </w:rPr>
            </w:pPr>
            <w:r>
              <w:rPr>
                <w:b/>
                <w:bCs/>
                <w:sz w:val="20"/>
                <w:szCs w:val="20"/>
              </w:rPr>
              <w:t> </w:t>
            </w:r>
          </w:p>
        </w:tc>
      </w:tr>
      <w:tr w:rsidR="00E37E1C" w:rsidTr="0090464B">
        <w:tblPrEx>
          <w:tblCellMar>
            <w:left w:w="108" w:type="dxa"/>
            <w:right w:w="108" w:type="dxa"/>
          </w:tblCellMar>
        </w:tblPrEx>
        <w:trPr>
          <w:trHeight w:val="316"/>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53</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ул. Центральная Усадьба</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0,400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 </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b/>
                <w:bCs/>
                <w:sz w:val="20"/>
                <w:szCs w:val="20"/>
              </w:rPr>
            </w:pPr>
            <w:r>
              <w:rPr>
                <w:b/>
                <w:bCs/>
                <w:sz w:val="20"/>
                <w:szCs w:val="20"/>
              </w:rPr>
              <w:t> </w:t>
            </w:r>
          </w:p>
        </w:tc>
      </w:tr>
      <w:tr w:rsidR="00E37E1C" w:rsidTr="0090464B">
        <w:tblPrEx>
          <w:tblCellMar>
            <w:left w:w="108" w:type="dxa"/>
            <w:right w:w="108" w:type="dxa"/>
          </w:tblCellMar>
        </w:tblPrEx>
        <w:trPr>
          <w:trHeight w:val="330"/>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54</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ул. Элеваторная</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0,400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 </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b/>
                <w:bCs/>
                <w:sz w:val="20"/>
                <w:szCs w:val="20"/>
              </w:rPr>
            </w:pPr>
            <w:r>
              <w:rPr>
                <w:b/>
                <w:bCs/>
                <w:sz w:val="20"/>
                <w:szCs w:val="20"/>
              </w:rPr>
              <w:t> </w:t>
            </w:r>
          </w:p>
        </w:tc>
      </w:tr>
      <w:tr w:rsidR="00E37E1C" w:rsidTr="0090464B">
        <w:tblPrEx>
          <w:tblCellMar>
            <w:left w:w="108" w:type="dxa"/>
            <w:right w:w="108" w:type="dxa"/>
          </w:tblCellMar>
        </w:tblPrEx>
        <w:trPr>
          <w:trHeight w:val="330"/>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55</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Пер. Элеваторный</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0,200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 </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b/>
                <w:bCs/>
                <w:sz w:val="20"/>
                <w:szCs w:val="20"/>
              </w:rPr>
            </w:pPr>
            <w:r>
              <w:rPr>
                <w:b/>
                <w:bCs/>
                <w:sz w:val="20"/>
                <w:szCs w:val="20"/>
              </w:rPr>
              <w:t> </w:t>
            </w:r>
          </w:p>
        </w:tc>
      </w:tr>
      <w:tr w:rsidR="00E37E1C" w:rsidTr="0090464B">
        <w:tblPrEx>
          <w:tblCellMar>
            <w:left w:w="108" w:type="dxa"/>
            <w:right w:w="108" w:type="dxa"/>
          </w:tblCellMar>
        </w:tblPrEx>
        <w:trPr>
          <w:trHeight w:val="330"/>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56</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ул. Юбилейная</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0,600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 </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b/>
                <w:bCs/>
                <w:sz w:val="20"/>
                <w:szCs w:val="20"/>
              </w:rPr>
            </w:pPr>
            <w:r>
              <w:rPr>
                <w:b/>
                <w:bCs/>
                <w:sz w:val="20"/>
                <w:szCs w:val="20"/>
              </w:rPr>
              <w:t> </w:t>
            </w:r>
          </w:p>
        </w:tc>
      </w:tr>
      <w:tr w:rsidR="00E37E1C" w:rsidTr="0090464B">
        <w:tblPrEx>
          <w:tblCellMar>
            <w:left w:w="108" w:type="dxa"/>
            <w:right w:w="108" w:type="dxa"/>
          </w:tblCellMar>
        </w:tblPrEx>
        <w:trPr>
          <w:trHeight w:val="330"/>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57</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Пер. Юбилейный</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0,200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0,200</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b/>
                <w:bCs/>
                <w:sz w:val="20"/>
                <w:szCs w:val="20"/>
              </w:rPr>
            </w:pPr>
            <w:r>
              <w:rPr>
                <w:b/>
                <w:bCs/>
                <w:sz w:val="20"/>
                <w:szCs w:val="20"/>
              </w:rPr>
              <w:t> </w:t>
            </w:r>
          </w:p>
        </w:tc>
      </w:tr>
      <w:tr w:rsidR="00E37E1C" w:rsidTr="0090464B">
        <w:tblPrEx>
          <w:tblCellMar>
            <w:left w:w="108" w:type="dxa"/>
            <w:right w:w="108" w:type="dxa"/>
          </w:tblCellMar>
        </w:tblPrEx>
        <w:trPr>
          <w:trHeight w:val="330"/>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58</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ул. 30 лет Победы</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0,400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0,400</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b/>
                <w:bCs/>
                <w:sz w:val="20"/>
                <w:szCs w:val="20"/>
              </w:rPr>
            </w:pPr>
            <w:r>
              <w:rPr>
                <w:b/>
                <w:bCs/>
                <w:sz w:val="20"/>
                <w:szCs w:val="20"/>
              </w:rPr>
              <w:t> </w:t>
            </w:r>
          </w:p>
        </w:tc>
      </w:tr>
      <w:tr w:rsidR="00E37E1C" w:rsidTr="0090464B">
        <w:tblPrEx>
          <w:tblCellMar>
            <w:left w:w="108" w:type="dxa"/>
            <w:right w:w="108" w:type="dxa"/>
          </w:tblCellMar>
        </w:tblPrEx>
        <w:trPr>
          <w:trHeight w:val="510"/>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59</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ул. 50 лет Советской власти</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0,400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0,400</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b/>
                <w:bCs/>
                <w:sz w:val="20"/>
                <w:szCs w:val="20"/>
              </w:rPr>
            </w:pPr>
            <w:r>
              <w:rPr>
                <w:b/>
                <w:bCs/>
                <w:sz w:val="20"/>
                <w:szCs w:val="20"/>
              </w:rPr>
              <w:t> </w:t>
            </w:r>
          </w:p>
        </w:tc>
      </w:tr>
      <w:tr w:rsidR="00E37E1C" w:rsidTr="0090464B">
        <w:tblPrEx>
          <w:tblCellMar>
            <w:left w:w="108" w:type="dxa"/>
            <w:right w:w="108" w:type="dxa"/>
          </w:tblCellMar>
        </w:tblPrEx>
        <w:trPr>
          <w:trHeight w:val="330"/>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60</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ул. 40 лет Победы</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0,400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 </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b/>
                <w:bCs/>
                <w:sz w:val="20"/>
                <w:szCs w:val="20"/>
              </w:rPr>
            </w:pPr>
            <w:r>
              <w:rPr>
                <w:b/>
                <w:bCs/>
                <w:sz w:val="20"/>
                <w:szCs w:val="20"/>
              </w:rPr>
              <w:t> </w:t>
            </w:r>
          </w:p>
        </w:tc>
      </w:tr>
      <w:tr w:rsidR="00E37E1C" w:rsidTr="0090464B">
        <w:tblPrEx>
          <w:tblCellMar>
            <w:left w:w="108" w:type="dxa"/>
            <w:right w:w="108" w:type="dxa"/>
          </w:tblCellMar>
        </w:tblPrEx>
        <w:trPr>
          <w:trHeight w:val="330"/>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61</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Пер. 40 лет Победы</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0,300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 </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b/>
                <w:bCs/>
                <w:sz w:val="20"/>
                <w:szCs w:val="20"/>
              </w:rPr>
            </w:pPr>
            <w:r>
              <w:rPr>
                <w:b/>
                <w:bCs/>
                <w:sz w:val="20"/>
                <w:szCs w:val="20"/>
              </w:rPr>
              <w:t> </w:t>
            </w:r>
          </w:p>
        </w:tc>
      </w:tr>
      <w:tr w:rsidR="00E37E1C" w:rsidTr="0090464B">
        <w:tblPrEx>
          <w:tblCellMar>
            <w:left w:w="108" w:type="dxa"/>
            <w:right w:w="108" w:type="dxa"/>
          </w:tblCellMar>
        </w:tblPrEx>
        <w:trPr>
          <w:trHeight w:val="330"/>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62</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ул. 60 лет Октября</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0,300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0,300</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64:11:160628:119</w:t>
            </w:r>
          </w:p>
        </w:tc>
      </w:tr>
      <w:tr w:rsidR="00E37E1C" w:rsidTr="0090464B">
        <w:tblPrEx>
          <w:tblCellMar>
            <w:left w:w="108" w:type="dxa"/>
            <w:right w:w="108" w:type="dxa"/>
          </w:tblCellMar>
        </w:tblPrEx>
        <w:trPr>
          <w:trHeight w:val="329"/>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63</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ул. 60 лет Советской армии</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0,500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0,500</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b/>
                <w:bCs/>
                <w:sz w:val="20"/>
                <w:szCs w:val="20"/>
              </w:rPr>
            </w:pPr>
            <w:r>
              <w:rPr>
                <w:b/>
                <w:bCs/>
                <w:sz w:val="20"/>
                <w:szCs w:val="20"/>
              </w:rPr>
              <w:t> </w:t>
            </w:r>
          </w:p>
        </w:tc>
      </w:tr>
      <w:tr w:rsidR="00E37E1C" w:rsidTr="0090464B">
        <w:tblPrEx>
          <w:tblCellMar>
            <w:left w:w="108" w:type="dxa"/>
            <w:right w:w="108" w:type="dxa"/>
          </w:tblCellMar>
        </w:tblPrEx>
        <w:trPr>
          <w:trHeight w:val="492"/>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64</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а/п к р.п. Духовницкое от а/д Балалково-Духовницкое</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0,300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0,300</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b/>
                <w:bCs/>
                <w:sz w:val="20"/>
                <w:szCs w:val="20"/>
              </w:rPr>
            </w:pPr>
            <w:r>
              <w:rPr>
                <w:b/>
                <w:bCs/>
                <w:sz w:val="20"/>
                <w:szCs w:val="20"/>
              </w:rPr>
              <w:t> </w:t>
            </w:r>
          </w:p>
        </w:tc>
      </w:tr>
      <w:tr w:rsidR="00E37E1C" w:rsidTr="0090464B">
        <w:tblPrEx>
          <w:tblCellMar>
            <w:left w:w="108" w:type="dxa"/>
            <w:right w:w="108" w:type="dxa"/>
          </w:tblCellMar>
        </w:tblPrEx>
        <w:trPr>
          <w:trHeight w:val="570"/>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65</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а/п к ХПП от а/д Духовницкое-Богородское</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6,000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6,000</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b/>
                <w:bCs/>
                <w:sz w:val="20"/>
                <w:szCs w:val="20"/>
              </w:rPr>
            </w:pPr>
            <w:r>
              <w:rPr>
                <w:b/>
                <w:bCs/>
                <w:sz w:val="20"/>
                <w:szCs w:val="20"/>
              </w:rPr>
              <w:t> </w:t>
            </w:r>
          </w:p>
        </w:tc>
      </w:tr>
      <w:tr w:rsidR="00E37E1C" w:rsidTr="0090464B">
        <w:tblPrEx>
          <w:tblCellMar>
            <w:left w:w="108" w:type="dxa"/>
            <w:right w:w="108" w:type="dxa"/>
          </w:tblCellMar>
        </w:tblPrEx>
        <w:trPr>
          <w:trHeight w:val="330"/>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66</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 xml:space="preserve">а/п к ДРСУ </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1,600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1,600</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b/>
                <w:bCs/>
                <w:sz w:val="20"/>
                <w:szCs w:val="20"/>
              </w:rPr>
            </w:pPr>
            <w:r>
              <w:rPr>
                <w:b/>
                <w:bCs/>
                <w:sz w:val="20"/>
                <w:szCs w:val="20"/>
              </w:rPr>
              <w:t> </w:t>
            </w:r>
          </w:p>
        </w:tc>
      </w:tr>
      <w:tr w:rsidR="00E37E1C" w:rsidTr="0090464B">
        <w:tblPrEx>
          <w:tblCellMar>
            <w:left w:w="108" w:type="dxa"/>
            <w:right w:w="108" w:type="dxa"/>
          </w:tblCellMar>
        </w:tblPrEx>
        <w:trPr>
          <w:trHeight w:val="399"/>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 67</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left"/>
              <w:rPr>
                <w:sz w:val="20"/>
                <w:szCs w:val="20"/>
              </w:rPr>
            </w:pPr>
            <w:r>
              <w:rPr>
                <w:sz w:val="20"/>
                <w:szCs w:val="20"/>
              </w:rPr>
              <w:t>а/п к кладбищу (в районе нефтебазы)</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0,300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0,300</w:t>
            </w:r>
          </w:p>
        </w:tc>
        <w:tc>
          <w:tcPr>
            <w:tcW w:w="1930" w:type="dxa"/>
            <w:gridSpan w:val="3"/>
            <w:tcBorders>
              <w:left w:val="single" w:sz="4" w:space="0" w:color="000000"/>
              <w:bottom w:val="single" w:sz="4" w:space="0" w:color="000000"/>
              <w:right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64:11:000000:956</w:t>
            </w:r>
          </w:p>
        </w:tc>
      </w:tr>
      <w:tr w:rsidR="00E37E1C" w:rsidTr="0090464B">
        <w:tblPrEx>
          <w:tblCellMar>
            <w:left w:w="108" w:type="dxa"/>
            <w:right w:w="108" w:type="dxa"/>
          </w:tblCellMar>
        </w:tblPrEx>
        <w:trPr>
          <w:trHeight w:val="330"/>
        </w:trPr>
        <w:tc>
          <w:tcPr>
            <w:tcW w:w="870"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lastRenderedPageBreak/>
              <w:t> </w:t>
            </w:r>
          </w:p>
        </w:tc>
        <w:tc>
          <w:tcPr>
            <w:tcW w:w="409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right"/>
              <w:rPr>
                <w:sz w:val="20"/>
                <w:szCs w:val="20"/>
              </w:rPr>
            </w:pPr>
            <w:r>
              <w:rPr>
                <w:sz w:val="20"/>
                <w:szCs w:val="20"/>
              </w:rPr>
              <w:t>Итого:</w:t>
            </w:r>
          </w:p>
        </w:tc>
        <w:tc>
          <w:tcPr>
            <w:tcW w:w="1170"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46,560</w:t>
            </w:r>
          </w:p>
        </w:tc>
        <w:tc>
          <w:tcPr>
            <w:tcW w:w="1665"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sz w:val="20"/>
                <w:szCs w:val="20"/>
              </w:rPr>
            </w:pPr>
            <w:r>
              <w:rPr>
                <w:sz w:val="20"/>
                <w:szCs w:val="20"/>
              </w:rPr>
              <w:t>32,470</w:t>
            </w:r>
          </w:p>
        </w:tc>
        <w:tc>
          <w:tcPr>
            <w:tcW w:w="1930" w:type="dxa"/>
            <w:gridSpan w:val="3"/>
            <w:tcBorders>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b/>
                <w:bCs/>
                <w:sz w:val="20"/>
                <w:szCs w:val="20"/>
              </w:rPr>
            </w:pPr>
            <w:r>
              <w:rPr>
                <w:b/>
                <w:bCs/>
                <w:sz w:val="20"/>
                <w:szCs w:val="20"/>
              </w:rPr>
              <w:t> </w:t>
            </w:r>
          </w:p>
        </w:tc>
      </w:tr>
    </w:tbl>
    <w:p w:rsidR="00E37E1C" w:rsidRDefault="00E37E1C" w:rsidP="00E37E1C">
      <w:pPr>
        <w:spacing w:line="240" w:lineRule="auto"/>
      </w:pPr>
    </w:p>
    <w:p w:rsidR="00E37E1C" w:rsidRDefault="00E37E1C" w:rsidP="00E37E1C">
      <w:pPr>
        <w:spacing w:line="240" w:lineRule="auto"/>
        <w:jc w:val="center"/>
        <w:rPr>
          <w:color w:val="00000A"/>
          <w:szCs w:val="26"/>
          <w:u w:val="single"/>
        </w:rPr>
      </w:pPr>
    </w:p>
    <w:p w:rsidR="00E37E1C" w:rsidRDefault="00E37E1C" w:rsidP="00E37E1C">
      <w:pPr>
        <w:spacing w:line="240" w:lineRule="auto"/>
        <w:jc w:val="center"/>
        <w:rPr>
          <w:color w:val="00000A"/>
          <w:szCs w:val="26"/>
          <w:u w:val="single"/>
        </w:rPr>
      </w:pPr>
      <w:r>
        <w:rPr>
          <w:color w:val="00000A"/>
          <w:szCs w:val="26"/>
          <w:u w:val="single"/>
        </w:rPr>
        <w:t>Анализ состояния существующей улично-дорожной сети.</w:t>
      </w:r>
    </w:p>
    <w:p w:rsidR="00E37E1C" w:rsidRDefault="00E37E1C" w:rsidP="00E37E1C">
      <w:pPr>
        <w:spacing w:line="240" w:lineRule="auto"/>
        <w:rPr>
          <w:color w:val="00000A"/>
        </w:rPr>
      </w:pPr>
      <w:r>
        <w:rPr>
          <w:color w:val="00000A"/>
        </w:rPr>
        <w:t>Выявлены следующие недостатки улично-дорожной сети р.п.Духовницкое Духовницкого муниципального образования:</w:t>
      </w:r>
    </w:p>
    <w:p w:rsidR="00E37E1C" w:rsidRDefault="00E37E1C" w:rsidP="00E37E1C">
      <w:pPr>
        <w:numPr>
          <w:ilvl w:val="0"/>
          <w:numId w:val="18"/>
        </w:numPr>
        <w:spacing w:line="240" w:lineRule="auto"/>
        <w:ind w:left="1134" w:hanging="425"/>
        <w:rPr>
          <w:color w:val="00000A"/>
        </w:rPr>
      </w:pPr>
      <w:r>
        <w:rPr>
          <w:color w:val="00000A"/>
        </w:rPr>
        <w:t>отсутствует четкая дифференциация улично-дорожной сети по категориям, согласно требованиям СП 42.13330.2011. Свод правил «Градостроительство. Планировка и застройка городских и сельских поселений. Актуализированная редакция СНиП 2.07.01-89*»;</w:t>
      </w:r>
    </w:p>
    <w:p w:rsidR="00E37E1C" w:rsidRDefault="00E37E1C" w:rsidP="00E37E1C">
      <w:pPr>
        <w:numPr>
          <w:ilvl w:val="0"/>
          <w:numId w:val="18"/>
        </w:numPr>
        <w:spacing w:line="240" w:lineRule="auto"/>
        <w:ind w:left="1134" w:hanging="425"/>
        <w:rPr>
          <w:color w:val="00000A"/>
        </w:rPr>
      </w:pPr>
      <w:r>
        <w:rPr>
          <w:color w:val="00000A"/>
        </w:rPr>
        <w:t xml:space="preserve">не соответствует нормативным требованиям технический уровень улиц и дорог, в частности: отсутствие тротуаров на улицах. </w:t>
      </w:r>
    </w:p>
    <w:p w:rsidR="00E37E1C" w:rsidRDefault="00E37E1C" w:rsidP="00E37E1C">
      <w:pPr>
        <w:spacing w:line="240" w:lineRule="auto"/>
      </w:pPr>
      <w:r>
        <w:t>Автомобильные дороги Духовницкого МО относятся к дорогам IV категории.</w:t>
      </w:r>
    </w:p>
    <w:p w:rsidR="00E37E1C" w:rsidRDefault="00E37E1C" w:rsidP="00E37E1C">
      <w:pPr>
        <w:spacing w:line="240" w:lineRule="auto"/>
      </w:pPr>
      <w:r>
        <w:t xml:space="preserve">Протяженность дорог с твердым покрытием составляет 32,470 км. </w:t>
      </w:r>
    </w:p>
    <w:p w:rsidR="00E37E1C" w:rsidRDefault="00E37E1C" w:rsidP="00E37E1C">
      <w:pPr>
        <w:spacing w:line="240" w:lineRule="auto"/>
      </w:pPr>
      <w:r>
        <w:t>Техническое состояние дорожных путей является одним из факторов, влияющих на аварийность автомобильного транспорта. Неровности покрытия, дефекты, отсутствие разметки, знаков безопасности, ограждений опасных участков, недостаточное благоустройство: плохое освещение, отсутствие оканавливания, остановок общественного транспорта другие факторы значительно повышают аварийность на автодорогах.</w:t>
      </w:r>
    </w:p>
    <w:p w:rsidR="00E37E1C" w:rsidRDefault="00E37E1C" w:rsidP="00E37E1C">
      <w:pPr>
        <w:spacing w:line="240" w:lineRule="auto"/>
      </w:pPr>
      <w:r>
        <w:t>Контроль за состоянием дорог и ответственность за их содержание внутри поселения в пределах населенных пунктов возложены на Администрацию Духовницкого МО и собственников автодорог, так как дороги частично являются бесхозяйными.</w:t>
      </w:r>
    </w:p>
    <w:p w:rsidR="00E37E1C" w:rsidRDefault="00E37E1C" w:rsidP="00E37E1C">
      <w:pPr>
        <w:spacing w:line="240" w:lineRule="auto"/>
      </w:pPr>
      <w:r>
        <w:t>Администрацией производится паспортизация с целью дальнейшего оформления в собственность.</w:t>
      </w:r>
    </w:p>
    <w:p w:rsidR="00E37E1C" w:rsidRDefault="00E37E1C" w:rsidP="00E37E1C">
      <w:pPr>
        <w:pStyle w:val="4"/>
        <w:numPr>
          <w:ilvl w:val="1"/>
          <w:numId w:val="3"/>
        </w:numPr>
        <w:spacing w:before="0" w:after="0" w:line="240" w:lineRule="auto"/>
        <w:rPr>
          <w:rStyle w:val="af3"/>
        </w:rPr>
      </w:pPr>
      <w:bookmarkStart w:id="13" w:name="sub_300"/>
      <w:bookmarkStart w:id="14" w:name="__RefHeading__5649_673080925"/>
      <w:r>
        <w:rPr>
          <w:rStyle w:val="af3"/>
        </w:rPr>
        <w:t>Установление и использование полос отвода и придорожных полос</w:t>
      </w:r>
    </w:p>
    <w:bookmarkEnd w:id="13"/>
    <w:p w:rsidR="00E37E1C" w:rsidRDefault="00E37E1C" w:rsidP="00E37E1C">
      <w:pPr>
        <w:spacing w:line="240" w:lineRule="auto"/>
        <w:rPr>
          <w:color w:val="00000A"/>
        </w:rPr>
      </w:pPr>
      <w:r>
        <w:t xml:space="preserve">Для автомобильных дорог согласно ФЗ №257 от 08.11.2007г устанавливаются полосы отвода. </w:t>
      </w:r>
      <w:r>
        <w:rPr>
          <w:color w:val="00000A"/>
        </w:rPr>
        <w:t>Нормы отвода устанавливаются Постановлением Правительства РФ от 02.09.2009 № 717 (ред. от 11.03.2011) «О нормах отвода земель для размещения автомобильных дорог и (или) объектов дорожного сервиса».</w:t>
      </w:r>
    </w:p>
    <w:p w:rsidR="00E37E1C" w:rsidRDefault="00E37E1C" w:rsidP="00E37E1C">
      <w:pPr>
        <w:spacing w:line="240" w:lineRule="auto"/>
      </w:pPr>
      <w:r>
        <w:t>Полоса отвода автомобильной дороги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E37E1C" w:rsidRDefault="00E37E1C" w:rsidP="00E37E1C">
      <w:pPr>
        <w:spacing w:line="240" w:lineRule="auto"/>
      </w:pPr>
      <w:r>
        <w:t>В границах полосы отвода автомобильной дороги, за исключением случаев, предусмотренных настоящим Федеральным законом, запрещаются:</w:t>
      </w:r>
    </w:p>
    <w:p w:rsidR="00E37E1C" w:rsidRDefault="00E37E1C" w:rsidP="00E37E1C">
      <w:pPr>
        <w:spacing w:line="240" w:lineRule="auto"/>
      </w:pPr>
      <w:r>
        <w:t>1)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p>
    <w:p w:rsidR="00E37E1C" w:rsidRDefault="00E37E1C" w:rsidP="00E37E1C">
      <w:pPr>
        <w:spacing w:line="240" w:lineRule="auto"/>
      </w:pPr>
      <w:r>
        <w:t>2)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w:t>
      </w:r>
    </w:p>
    <w:p w:rsidR="00E37E1C" w:rsidRDefault="00E37E1C" w:rsidP="00E37E1C">
      <w:pPr>
        <w:spacing w:line="240" w:lineRule="auto"/>
      </w:pPr>
      <w:r>
        <w:t>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p w:rsidR="00E37E1C" w:rsidRDefault="00E37E1C" w:rsidP="00E37E1C">
      <w:pPr>
        <w:spacing w:line="240" w:lineRule="auto"/>
      </w:pPr>
      <w:r>
        <w:t>4) выпас животных, а также их прогон через автомобильные дороги вне специально установленных мест, согласованных с владельцами автомобильных дорог;</w:t>
      </w:r>
    </w:p>
    <w:p w:rsidR="00E37E1C" w:rsidRDefault="00E37E1C" w:rsidP="00E37E1C">
      <w:pPr>
        <w:spacing w:line="240" w:lineRule="auto"/>
      </w:pPr>
      <w:r>
        <w:lastRenderedPageBreak/>
        <w:t>5) 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rsidR="00E37E1C" w:rsidRDefault="00E37E1C" w:rsidP="00E37E1C">
      <w:pPr>
        <w:spacing w:line="240" w:lineRule="auto"/>
      </w:pPr>
      <w:r>
        <w:t>6)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rsidR="00E37E1C" w:rsidRDefault="00E37E1C" w:rsidP="00E37E1C">
      <w:pPr>
        <w:spacing w:line="240" w:lineRule="auto"/>
      </w:pPr>
    </w:p>
    <w:p w:rsidR="00E37E1C" w:rsidRDefault="00E37E1C" w:rsidP="00E37E1C">
      <w:pPr>
        <w:spacing w:line="240" w:lineRule="auto"/>
      </w:pPr>
      <w:r>
        <w:t>Для автомобильных дорог, за исключением автомобильных дорог, расположенных в границах населенных пунктов, устанавливаются придорожные полосы согласно статье 26 Федерального закона от 08.11.2007 N 257-ФЗ (ред. от 05.12.2017)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устанавливаются придорожные полосы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rsidR="00E37E1C" w:rsidRDefault="00E37E1C" w:rsidP="00E37E1C">
      <w:pPr>
        <w:spacing w:line="240" w:lineRule="auto"/>
      </w:pPr>
      <w:bookmarkStart w:id="15" w:name="dst100286"/>
      <w:bookmarkStart w:id="16" w:name="dst100287"/>
      <w:bookmarkEnd w:id="15"/>
      <w:bookmarkEnd w:id="16"/>
      <w:r>
        <w:t>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E37E1C" w:rsidRDefault="00E37E1C" w:rsidP="00E37E1C">
      <w:pPr>
        <w:spacing w:line="240" w:lineRule="auto"/>
      </w:pPr>
      <w:bookmarkStart w:id="17" w:name="dst100288"/>
      <w:bookmarkEnd w:id="17"/>
      <w:r>
        <w:t>1) семидесяти пяти метров - для автомобильных дорог первой и второй категорий;</w:t>
      </w:r>
    </w:p>
    <w:p w:rsidR="00E37E1C" w:rsidRDefault="00E37E1C" w:rsidP="00E37E1C">
      <w:pPr>
        <w:spacing w:line="240" w:lineRule="auto"/>
      </w:pPr>
      <w:bookmarkStart w:id="18" w:name="dst100289"/>
      <w:bookmarkEnd w:id="18"/>
      <w:r>
        <w:t>2) пятидесяти метров - для автомобильных дорог третьей и четвертой категорий;</w:t>
      </w:r>
    </w:p>
    <w:p w:rsidR="00E37E1C" w:rsidRDefault="00E37E1C" w:rsidP="00E37E1C">
      <w:pPr>
        <w:spacing w:line="240" w:lineRule="auto"/>
      </w:pPr>
      <w:bookmarkStart w:id="19" w:name="dst100290"/>
      <w:bookmarkEnd w:id="19"/>
      <w:r>
        <w:t>3) двадцати пяти метров - для автомобильных дорог пятой категории;</w:t>
      </w:r>
    </w:p>
    <w:p w:rsidR="00E37E1C" w:rsidRDefault="00E37E1C" w:rsidP="00E37E1C">
      <w:pPr>
        <w:spacing w:line="240" w:lineRule="auto"/>
      </w:pPr>
      <w:bookmarkStart w:id="20" w:name="dst177"/>
      <w:bookmarkEnd w:id="20"/>
      <w:r>
        <w:t>4) ста метров - для подъездных дорог, соединяющих административные центры (столицы) субъектов Российской Федерации, города федерального значения с другими населенными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двухсот пятидесяти тысяч человек;</w:t>
      </w:r>
    </w:p>
    <w:p w:rsidR="00E37E1C" w:rsidRDefault="00E37E1C" w:rsidP="00E37E1C">
      <w:pPr>
        <w:spacing w:line="240" w:lineRule="auto"/>
      </w:pPr>
      <w:bookmarkStart w:id="21" w:name="dst100292"/>
      <w:bookmarkEnd w:id="21"/>
      <w:r>
        <w:t>5) ста пятидесяти метров - для участков автомобильных дорог, построенных для объездов городов с численностью населения свыше двухсот пятидесяти тысяч человек.</w:t>
      </w:r>
    </w:p>
    <w:p w:rsidR="00E37E1C" w:rsidRDefault="00E37E1C" w:rsidP="00E37E1C">
      <w:pPr>
        <w:spacing w:line="240" w:lineRule="auto"/>
      </w:pPr>
      <w:r>
        <w:t>Согласно Статье 25 Федерального закона 257 - ФЗ «Границы полосы отвода автомобильной дороги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норм отвода земель для размещения указанных объектов.</w:t>
      </w:r>
    </w:p>
    <w:p w:rsidR="00E37E1C" w:rsidRDefault="00E37E1C" w:rsidP="00E37E1C">
      <w:pPr>
        <w:spacing w:line="240" w:lineRule="auto"/>
      </w:pPr>
      <w:r>
        <w:t>Нормы отвода устанавливаются Постановлением Правительства РФ от 02.09.2009 N 717 (ред. от 11.03.2011) "О нормах отвода земель для размещения автомобильных дорог и (или) объектов дорожного сервиса" Согласно СНиП 2.07.01-89: 6. Сеть улиц и дорог улицы подразделяются на категории, основные характеристики которых указаны в таблице 5:</w:t>
      </w:r>
    </w:p>
    <w:p w:rsidR="00E37E1C" w:rsidRDefault="00E37E1C" w:rsidP="00E37E1C">
      <w:pPr>
        <w:spacing w:line="240" w:lineRule="auto"/>
        <w:jc w:val="left"/>
      </w:pPr>
    </w:p>
    <w:p w:rsidR="00E37E1C" w:rsidRDefault="00E37E1C" w:rsidP="00E37E1C">
      <w:pPr>
        <w:spacing w:line="240" w:lineRule="auto"/>
        <w:ind w:firstLine="0"/>
        <w:jc w:val="right"/>
        <w:rPr>
          <w:b/>
          <w:i/>
        </w:rPr>
      </w:pPr>
      <w:r>
        <w:rPr>
          <w:b/>
          <w:i/>
        </w:rPr>
        <w:t>Таблица 5</w:t>
      </w:r>
    </w:p>
    <w:p w:rsidR="00E37E1C" w:rsidRDefault="00E37E1C" w:rsidP="00E37E1C">
      <w:pPr>
        <w:spacing w:line="240" w:lineRule="auto"/>
        <w:ind w:firstLine="0"/>
        <w:jc w:val="center"/>
        <w:rPr>
          <w:b/>
          <w:i/>
        </w:rPr>
      </w:pPr>
      <w:r>
        <w:rPr>
          <w:b/>
          <w:i/>
        </w:rPr>
        <w:t>Характеристики (нормативы) дорог городских поселений</w:t>
      </w:r>
    </w:p>
    <w:tbl>
      <w:tblPr>
        <w:tblW w:w="0" w:type="auto"/>
        <w:tblInd w:w="103" w:type="dxa"/>
        <w:tblLayout w:type="fixed"/>
        <w:tblCellMar>
          <w:left w:w="103" w:type="dxa"/>
        </w:tblCellMar>
        <w:tblLook w:val="0000" w:firstRow="0" w:lastRow="0" w:firstColumn="0" w:lastColumn="0" w:noHBand="0" w:noVBand="0"/>
      </w:tblPr>
      <w:tblGrid>
        <w:gridCol w:w="2552"/>
        <w:gridCol w:w="2010"/>
        <w:gridCol w:w="1410"/>
        <w:gridCol w:w="1560"/>
        <w:gridCol w:w="2005"/>
        <w:gridCol w:w="10"/>
      </w:tblGrid>
      <w:tr w:rsidR="00E37E1C" w:rsidTr="0090464B">
        <w:tc>
          <w:tcPr>
            <w:tcW w:w="2552" w:type="dxa"/>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i/>
                <w:sz w:val="20"/>
                <w:szCs w:val="20"/>
              </w:rPr>
            </w:pPr>
            <w:r>
              <w:rPr>
                <w:b/>
                <w:i/>
                <w:sz w:val="20"/>
                <w:szCs w:val="20"/>
              </w:rPr>
              <w:t>Категория дорог и улиц</w:t>
            </w:r>
          </w:p>
        </w:tc>
        <w:tc>
          <w:tcPr>
            <w:tcW w:w="2010" w:type="dxa"/>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i/>
                <w:sz w:val="20"/>
                <w:szCs w:val="20"/>
              </w:rPr>
            </w:pPr>
            <w:r>
              <w:rPr>
                <w:b/>
                <w:i/>
                <w:sz w:val="20"/>
                <w:szCs w:val="20"/>
              </w:rPr>
              <w:t>Расчетная скорость движения, км/ч</w:t>
            </w:r>
          </w:p>
        </w:tc>
        <w:tc>
          <w:tcPr>
            <w:tcW w:w="1410" w:type="dxa"/>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i/>
                <w:sz w:val="20"/>
                <w:szCs w:val="20"/>
              </w:rPr>
            </w:pPr>
            <w:r>
              <w:rPr>
                <w:b/>
                <w:i/>
                <w:sz w:val="20"/>
                <w:szCs w:val="20"/>
              </w:rPr>
              <w:t>Ширина полосы движения, м</w:t>
            </w:r>
          </w:p>
        </w:tc>
        <w:tc>
          <w:tcPr>
            <w:tcW w:w="1560" w:type="dxa"/>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i/>
                <w:sz w:val="20"/>
                <w:szCs w:val="20"/>
              </w:rPr>
            </w:pPr>
            <w:r>
              <w:rPr>
                <w:b/>
                <w:i/>
                <w:sz w:val="20"/>
                <w:szCs w:val="20"/>
              </w:rPr>
              <w:t>Число полос движения</w:t>
            </w:r>
          </w:p>
        </w:tc>
        <w:tc>
          <w:tcPr>
            <w:tcW w:w="2015"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rsidR="00E37E1C" w:rsidRDefault="00E37E1C" w:rsidP="0090464B">
            <w:pPr>
              <w:snapToGrid w:val="0"/>
              <w:spacing w:line="240" w:lineRule="auto"/>
              <w:ind w:firstLine="0"/>
              <w:jc w:val="center"/>
              <w:rPr>
                <w:b/>
                <w:i/>
                <w:sz w:val="20"/>
                <w:szCs w:val="20"/>
              </w:rPr>
            </w:pPr>
            <w:r>
              <w:rPr>
                <w:b/>
                <w:i/>
                <w:sz w:val="20"/>
                <w:szCs w:val="20"/>
              </w:rPr>
              <w:t>Ширина пешеходной части тротуара, м</w:t>
            </w:r>
          </w:p>
        </w:tc>
      </w:tr>
      <w:tr w:rsidR="00E37E1C" w:rsidTr="0090464B">
        <w:tblPrEx>
          <w:tblCellMar>
            <w:left w:w="0" w:type="dxa"/>
            <w:right w:w="0" w:type="dxa"/>
          </w:tblCellMar>
        </w:tblPrEx>
        <w:trPr>
          <w:gridAfter w:val="1"/>
          <w:wAfter w:w="10" w:type="dxa"/>
        </w:trPr>
        <w:tc>
          <w:tcPr>
            <w:tcW w:w="2552"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b/>
                <w:i/>
                <w:sz w:val="20"/>
                <w:szCs w:val="20"/>
              </w:rPr>
            </w:pPr>
            <w:r>
              <w:rPr>
                <w:b/>
                <w:i/>
                <w:sz w:val="20"/>
                <w:szCs w:val="20"/>
              </w:rPr>
              <w:t>Магистральные дороги</w:t>
            </w:r>
          </w:p>
        </w:tc>
        <w:tc>
          <w:tcPr>
            <w:tcW w:w="6985" w:type="dxa"/>
            <w:gridSpan w:val="4"/>
            <w:tcBorders>
              <w:left w:val="single" w:sz="4" w:space="0" w:color="000000"/>
            </w:tcBorders>
            <w:shd w:val="clear" w:color="auto" w:fill="auto"/>
          </w:tcPr>
          <w:p w:rsidR="00E37E1C" w:rsidRDefault="00E37E1C" w:rsidP="0090464B">
            <w:pPr>
              <w:snapToGrid w:val="0"/>
              <w:spacing w:line="240" w:lineRule="auto"/>
              <w:rPr>
                <w:sz w:val="20"/>
                <w:szCs w:val="20"/>
              </w:rPr>
            </w:pPr>
          </w:p>
        </w:tc>
      </w:tr>
      <w:tr w:rsidR="00E37E1C" w:rsidTr="0090464B">
        <w:tc>
          <w:tcPr>
            <w:tcW w:w="2552"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sz w:val="20"/>
                <w:szCs w:val="20"/>
              </w:rPr>
            </w:pPr>
            <w:r>
              <w:rPr>
                <w:sz w:val="20"/>
                <w:szCs w:val="20"/>
              </w:rPr>
              <w:t xml:space="preserve">Скоростного движения </w:t>
            </w:r>
          </w:p>
        </w:tc>
        <w:tc>
          <w:tcPr>
            <w:tcW w:w="201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120</w:t>
            </w:r>
          </w:p>
        </w:tc>
        <w:tc>
          <w:tcPr>
            <w:tcW w:w="141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3,75</w:t>
            </w:r>
          </w:p>
        </w:tc>
        <w:tc>
          <w:tcPr>
            <w:tcW w:w="156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4-8</w:t>
            </w:r>
          </w:p>
        </w:tc>
        <w:tc>
          <w:tcPr>
            <w:tcW w:w="2015" w:type="dxa"/>
            <w:gridSpan w:val="2"/>
            <w:tcBorders>
              <w:top w:val="single" w:sz="4" w:space="0" w:color="000000"/>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sz w:val="20"/>
                <w:szCs w:val="20"/>
              </w:rPr>
            </w:pPr>
          </w:p>
        </w:tc>
      </w:tr>
      <w:tr w:rsidR="00E37E1C" w:rsidTr="0090464B">
        <w:tc>
          <w:tcPr>
            <w:tcW w:w="2552"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sz w:val="20"/>
                <w:szCs w:val="20"/>
              </w:rPr>
            </w:pPr>
            <w:r>
              <w:rPr>
                <w:sz w:val="20"/>
                <w:szCs w:val="20"/>
              </w:rPr>
              <w:t>Регулируемого движения</w:t>
            </w:r>
          </w:p>
        </w:tc>
        <w:tc>
          <w:tcPr>
            <w:tcW w:w="201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80</w:t>
            </w:r>
          </w:p>
        </w:tc>
        <w:tc>
          <w:tcPr>
            <w:tcW w:w="141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3,5</w:t>
            </w:r>
          </w:p>
        </w:tc>
        <w:tc>
          <w:tcPr>
            <w:tcW w:w="156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2-6</w:t>
            </w:r>
          </w:p>
        </w:tc>
        <w:tc>
          <w:tcPr>
            <w:tcW w:w="2015" w:type="dxa"/>
            <w:gridSpan w:val="2"/>
            <w:tcBorders>
              <w:top w:val="single" w:sz="4" w:space="0" w:color="000000"/>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sz w:val="20"/>
                <w:szCs w:val="20"/>
              </w:rPr>
            </w:pPr>
          </w:p>
        </w:tc>
      </w:tr>
      <w:tr w:rsidR="00E37E1C" w:rsidTr="0090464B">
        <w:tblPrEx>
          <w:tblCellMar>
            <w:left w:w="0" w:type="dxa"/>
            <w:right w:w="0" w:type="dxa"/>
          </w:tblCellMar>
        </w:tblPrEx>
        <w:trPr>
          <w:gridAfter w:val="1"/>
          <w:wAfter w:w="10" w:type="dxa"/>
        </w:trPr>
        <w:tc>
          <w:tcPr>
            <w:tcW w:w="2552"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b/>
                <w:i/>
                <w:sz w:val="20"/>
                <w:szCs w:val="20"/>
              </w:rPr>
            </w:pPr>
            <w:r>
              <w:rPr>
                <w:b/>
                <w:i/>
                <w:sz w:val="20"/>
                <w:szCs w:val="20"/>
              </w:rPr>
              <w:t>Магистральные улицы</w:t>
            </w:r>
          </w:p>
        </w:tc>
        <w:tc>
          <w:tcPr>
            <w:tcW w:w="6985" w:type="dxa"/>
            <w:gridSpan w:val="4"/>
            <w:tcBorders>
              <w:left w:val="single" w:sz="4" w:space="0" w:color="000000"/>
            </w:tcBorders>
            <w:shd w:val="clear" w:color="auto" w:fill="auto"/>
          </w:tcPr>
          <w:p w:rsidR="00E37E1C" w:rsidRDefault="00E37E1C" w:rsidP="0090464B">
            <w:pPr>
              <w:snapToGrid w:val="0"/>
              <w:spacing w:line="240" w:lineRule="auto"/>
              <w:rPr>
                <w:sz w:val="20"/>
                <w:szCs w:val="20"/>
              </w:rPr>
            </w:pPr>
          </w:p>
        </w:tc>
      </w:tr>
      <w:tr w:rsidR="00E37E1C" w:rsidTr="0090464B">
        <w:tc>
          <w:tcPr>
            <w:tcW w:w="2552"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sz w:val="20"/>
                <w:szCs w:val="20"/>
              </w:rPr>
            </w:pPr>
            <w:r>
              <w:rPr>
                <w:sz w:val="20"/>
                <w:szCs w:val="20"/>
              </w:rPr>
              <w:t>Общегородского значения:</w:t>
            </w:r>
          </w:p>
        </w:tc>
        <w:tc>
          <w:tcPr>
            <w:tcW w:w="201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p>
        </w:tc>
        <w:tc>
          <w:tcPr>
            <w:tcW w:w="141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p>
        </w:tc>
        <w:tc>
          <w:tcPr>
            <w:tcW w:w="156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p>
        </w:tc>
        <w:tc>
          <w:tcPr>
            <w:tcW w:w="2015" w:type="dxa"/>
            <w:gridSpan w:val="2"/>
            <w:tcBorders>
              <w:top w:val="single" w:sz="4" w:space="0" w:color="000000"/>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sz w:val="20"/>
                <w:szCs w:val="20"/>
              </w:rPr>
            </w:pPr>
          </w:p>
        </w:tc>
      </w:tr>
      <w:tr w:rsidR="00E37E1C" w:rsidTr="0090464B">
        <w:tc>
          <w:tcPr>
            <w:tcW w:w="2552"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sz w:val="20"/>
                <w:szCs w:val="20"/>
              </w:rPr>
            </w:pPr>
            <w:r>
              <w:rPr>
                <w:sz w:val="20"/>
                <w:szCs w:val="20"/>
              </w:rPr>
              <w:t>- непрерывного движения</w:t>
            </w:r>
          </w:p>
        </w:tc>
        <w:tc>
          <w:tcPr>
            <w:tcW w:w="201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100</w:t>
            </w:r>
          </w:p>
        </w:tc>
        <w:tc>
          <w:tcPr>
            <w:tcW w:w="141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3,75</w:t>
            </w:r>
          </w:p>
        </w:tc>
        <w:tc>
          <w:tcPr>
            <w:tcW w:w="156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4-8</w:t>
            </w:r>
          </w:p>
        </w:tc>
        <w:tc>
          <w:tcPr>
            <w:tcW w:w="2015" w:type="dxa"/>
            <w:gridSpan w:val="2"/>
            <w:tcBorders>
              <w:top w:val="single" w:sz="4" w:space="0" w:color="000000"/>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4,5</w:t>
            </w:r>
          </w:p>
        </w:tc>
      </w:tr>
      <w:tr w:rsidR="00E37E1C" w:rsidTr="0090464B">
        <w:tc>
          <w:tcPr>
            <w:tcW w:w="2552"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sz w:val="20"/>
                <w:szCs w:val="20"/>
              </w:rPr>
            </w:pPr>
            <w:r>
              <w:rPr>
                <w:sz w:val="20"/>
                <w:szCs w:val="20"/>
              </w:rPr>
              <w:t>- регулируемого движения</w:t>
            </w:r>
          </w:p>
        </w:tc>
        <w:tc>
          <w:tcPr>
            <w:tcW w:w="201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80</w:t>
            </w:r>
          </w:p>
        </w:tc>
        <w:tc>
          <w:tcPr>
            <w:tcW w:w="141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3,5</w:t>
            </w:r>
          </w:p>
        </w:tc>
        <w:tc>
          <w:tcPr>
            <w:tcW w:w="156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4-8</w:t>
            </w:r>
          </w:p>
        </w:tc>
        <w:tc>
          <w:tcPr>
            <w:tcW w:w="2015" w:type="dxa"/>
            <w:gridSpan w:val="2"/>
            <w:tcBorders>
              <w:top w:val="single" w:sz="4" w:space="0" w:color="000000"/>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3,0</w:t>
            </w:r>
          </w:p>
        </w:tc>
      </w:tr>
      <w:tr w:rsidR="00E37E1C" w:rsidTr="0090464B">
        <w:tc>
          <w:tcPr>
            <w:tcW w:w="2552"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sz w:val="20"/>
                <w:szCs w:val="20"/>
              </w:rPr>
            </w:pPr>
            <w:r>
              <w:rPr>
                <w:sz w:val="20"/>
                <w:szCs w:val="20"/>
              </w:rPr>
              <w:t>Районного значения</w:t>
            </w:r>
          </w:p>
        </w:tc>
        <w:tc>
          <w:tcPr>
            <w:tcW w:w="201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p>
        </w:tc>
        <w:tc>
          <w:tcPr>
            <w:tcW w:w="141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p>
        </w:tc>
        <w:tc>
          <w:tcPr>
            <w:tcW w:w="156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p>
        </w:tc>
        <w:tc>
          <w:tcPr>
            <w:tcW w:w="2015" w:type="dxa"/>
            <w:gridSpan w:val="2"/>
            <w:tcBorders>
              <w:top w:val="single" w:sz="4" w:space="0" w:color="000000"/>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sz w:val="20"/>
                <w:szCs w:val="20"/>
              </w:rPr>
            </w:pPr>
          </w:p>
        </w:tc>
      </w:tr>
      <w:tr w:rsidR="00E37E1C" w:rsidTr="0090464B">
        <w:tc>
          <w:tcPr>
            <w:tcW w:w="2552"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sz w:val="20"/>
                <w:szCs w:val="20"/>
              </w:rPr>
            </w:pPr>
            <w:r>
              <w:rPr>
                <w:sz w:val="20"/>
                <w:szCs w:val="20"/>
              </w:rPr>
              <w:t>- транспортно-пешеходные</w:t>
            </w:r>
          </w:p>
        </w:tc>
        <w:tc>
          <w:tcPr>
            <w:tcW w:w="201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70</w:t>
            </w:r>
          </w:p>
        </w:tc>
        <w:tc>
          <w:tcPr>
            <w:tcW w:w="141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3,5</w:t>
            </w:r>
          </w:p>
        </w:tc>
        <w:tc>
          <w:tcPr>
            <w:tcW w:w="156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2-4</w:t>
            </w:r>
          </w:p>
        </w:tc>
        <w:tc>
          <w:tcPr>
            <w:tcW w:w="2015" w:type="dxa"/>
            <w:gridSpan w:val="2"/>
            <w:tcBorders>
              <w:top w:val="single" w:sz="4" w:space="0" w:color="000000"/>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2,25</w:t>
            </w:r>
          </w:p>
        </w:tc>
      </w:tr>
      <w:tr w:rsidR="00E37E1C" w:rsidTr="0090464B">
        <w:tc>
          <w:tcPr>
            <w:tcW w:w="2552"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sz w:val="20"/>
                <w:szCs w:val="20"/>
              </w:rPr>
            </w:pPr>
            <w:r>
              <w:rPr>
                <w:sz w:val="20"/>
                <w:szCs w:val="20"/>
              </w:rPr>
              <w:t>- пешеходно-транспортные</w:t>
            </w:r>
          </w:p>
        </w:tc>
        <w:tc>
          <w:tcPr>
            <w:tcW w:w="201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50</w:t>
            </w:r>
          </w:p>
        </w:tc>
        <w:tc>
          <w:tcPr>
            <w:tcW w:w="141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4,00</w:t>
            </w:r>
          </w:p>
        </w:tc>
        <w:tc>
          <w:tcPr>
            <w:tcW w:w="156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2-4</w:t>
            </w:r>
          </w:p>
        </w:tc>
        <w:tc>
          <w:tcPr>
            <w:tcW w:w="2015" w:type="dxa"/>
            <w:gridSpan w:val="2"/>
            <w:tcBorders>
              <w:top w:val="single" w:sz="4" w:space="0" w:color="000000"/>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2,25</w:t>
            </w:r>
          </w:p>
        </w:tc>
      </w:tr>
      <w:tr w:rsidR="00E37E1C" w:rsidTr="0090464B">
        <w:tblPrEx>
          <w:tblCellMar>
            <w:left w:w="0" w:type="dxa"/>
            <w:right w:w="0" w:type="dxa"/>
          </w:tblCellMar>
        </w:tblPrEx>
        <w:trPr>
          <w:gridAfter w:val="1"/>
          <w:wAfter w:w="10" w:type="dxa"/>
        </w:trPr>
        <w:tc>
          <w:tcPr>
            <w:tcW w:w="2552"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b/>
                <w:i/>
                <w:sz w:val="20"/>
                <w:szCs w:val="20"/>
              </w:rPr>
            </w:pPr>
            <w:r>
              <w:rPr>
                <w:b/>
                <w:i/>
                <w:sz w:val="20"/>
                <w:szCs w:val="20"/>
              </w:rPr>
              <w:t>Улицы и дороги местного значения</w:t>
            </w:r>
          </w:p>
        </w:tc>
        <w:tc>
          <w:tcPr>
            <w:tcW w:w="6985" w:type="dxa"/>
            <w:gridSpan w:val="4"/>
            <w:tcBorders>
              <w:left w:val="single" w:sz="4" w:space="0" w:color="000000"/>
            </w:tcBorders>
            <w:shd w:val="clear" w:color="auto" w:fill="auto"/>
          </w:tcPr>
          <w:p w:rsidR="00E37E1C" w:rsidRDefault="00E37E1C" w:rsidP="0090464B">
            <w:pPr>
              <w:snapToGrid w:val="0"/>
              <w:spacing w:line="240" w:lineRule="auto"/>
              <w:rPr>
                <w:sz w:val="20"/>
                <w:szCs w:val="20"/>
              </w:rPr>
            </w:pPr>
          </w:p>
        </w:tc>
      </w:tr>
      <w:tr w:rsidR="00E37E1C" w:rsidTr="0090464B">
        <w:tc>
          <w:tcPr>
            <w:tcW w:w="2552"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sz w:val="20"/>
                <w:szCs w:val="20"/>
              </w:rPr>
            </w:pPr>
            <w:r>
              <w:rPr>
                <w:sz w:val="20"/>
                <w:szCs w:val="20"/>
              </w:rPr>
              <w:lastRenderedPageBreak/>
              <w:t>- улицы в жилой застройке</w:t>
            </w:r>
          </w:p>
        </w:tc>
        <w:tc>
          <w:tcPr>
            <w:tcW w:w="201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40</w:t>
            </w:r>
          </w:p>
          <w:p w:rsidR="00E37E1C" w:rsidRDefault="00E37E1C" w:rsidP="0090464B">
            <w:pPr>
              <w:spacing w:line="240" w:lineRule="auto"/>
              <w:ind w:firstLine="0"/>
              <w:jc w:val="center"/>
              <w:rPr>
                <w:sz w:val="20"/>
                <w:szCs w:val="20"/>
              </w:rPr>
            </w:pPr>
            <w:r>
              <w:rPr>
                <w:sz w:val="20"/>
                <w:szCs w:val="20"/>
              </w:rPr>
              <w:t>30</w:t>
            </w:r>
          </w:p>
        </w:tc>
        <w:tc>
          <w:tcPr>
            <w:tcW w:w="141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3,00</w:t>
            </w:r>
          </w:p>
          <w:p w:rsidR="00E37E1C" w:rsidRDefault="00E37E1C" w:rsidP="0090464B">
            <w:pPr>
              <w:spacing w:line="240" w:lineRule="auto"/>
              <w:ind w:firstLine="0"/>
              <w:jc w:val="center"/>
              <w:rPr>
                <w:sz w:val="20"/>
                <w:szCs w:val="20"/>
              </w:rPr>
            </w:pPr>
            <w:r>
              <w:rPr>
                <w:sz w:val="20"/>
                <w:szCs w:val="20"/>
              </w:rPr>
              <w:t>3,00</w:t>
            </w:r>
          </w:p>
        </w:tc>
        <w:tc>
          <w:tcPr>
            <w:tcW w:w="156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2-3*</w:t>
            </w:r>
          </w:p>
          <w:p w:rsidR="00E37E1C" w:rsidRDefault="00E37E1C" w:rsidP="0090464B">
            <w:pPr>
              <w:spacing w:line="240" w:lineRule="auto"/>
              <w:ind w:firstLine="0"/>
              <w:jc w:val="center"/>
              <w:rPr>
                <w:sz w:val="20"/>
                <w:szCs w:val="20"/>
              </w:rPr>
            </w:pPr>
            <w:r>
              <w:rPr>
                <w:sz w:val="20"/>
                <w:szCs w:val="20"/>
              </w:rPr>
              <w:t>2</w:t>
            </w:r>
          </w:p>
        </w:tc>
        <w:tc>
          <w:tcPr>
            <w:tcW w:w="2015" w:type="dxa"/>
            <w:gridSpan w:val="2"/>
            <w:tcBorders>
              <w:top w:val="single" w:sz="4" w:space="0" w:color="000000"/>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1,5</w:t>
            </w:r>
          </w:p>
          <w:p w:rsidR="00E37E1C" w:rsidRDefault="00E37E1C" w:rsidP="0090464B">
            <w:pPr>
              <w:spacing w:line="240" w:lineRule="auto"/>
              <w:ind w:firstLine="0"/>
              <w:jc w:val="center"/>
              <w:rPr>
                <w:sz w:val="20"/>
                <w:szCs w:val="20"/>
              </w:rPr>
            </w:pPr>
            <w:r>
              <w:rPr>
                <w:sz w:val="20"/>
                <w:szCs w:val="20"/>
              </w:rPr>
              <w:t>1,5</w:t>
            </w:r>
          </w:p>
        </w:tc>
      </w:tr>
      <w:tr w:rsidR="00E37E1C" w:rsidTr="0090464B">
        <w:tc>
          <w:tcPr>
            <w:tcW w:w="2552"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sz w:val="20"/>
                <w:szCs w:val="20"/>
              </w:rPr>
            </w:pPr>
            <w:r>
              <w:rPr>
                <w:sz w:val="20"/>
                <w:szCs w:val="20"/>
              </w:rPr>
              <w:t>- улицы и дороги научно-производственных, промышленных и коммунально-складских районов</w:t>
            </w:r>
          </w:p>
        </w:tc>
        <w:tc>
          <w:tcPr>
            <w:tcW w:w="201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50</w:t>
            </w:r>
          </w:p>
          <w:p w:rsidR="00E37E1C" w:rsidRDefault="00E37E1C" w:rsidP="0090464B">
            <w:pPr>
              <w:spacing w:line="240" w:lineRule="auto"/>
              <w:ind w:firstLine="0"/>
              <w:jc w:val="center"/>
              <w:rPr>
                <w:sz w:val="20"/>
                <w:szCs w:val="20"/>
              </w:rPr>
            </w:pPr>
            <w:r>
              <w:rPr>
                <w:sz w:val="20"/>
                <w:szCs w:val="20"/>
              </w:rPr>
              <w:t>40</w:t>
            </w:r>
          </w:p>
        </w:tc>
        <w:tc>
          <w:tcPr>
            <w:tcW w:w="141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3,50</w:t>
            </w:r>
          </w:p>
          <w:p w:rsidR="00E37E1C" w:rsidRDefault="00E37E1C" w:rsidP="0090464B">
            <w:pPr>
              <w:spacing w:line="240" w:lineRule="auto"/>
              <w:ind w:firstLine="0"/>
              <w:jc w:val="center"/>
              <w:rPr>
                <w:sz w:val="20"/>
                <w:szCs w:val="20"/>
              </w:rPr>
            </w:pPr>
            <w:r>
              <w:rPr>
                <w:sz w:val="20"/>
                <w:szCs w:val="20"/>
              </w:rPr>
              <w:t>3,50</w:t>
            </w:r>
          </w:p>
        </w:tc>
        <w:tc>
          <w:tcPr>
            <w:tcW w:w="156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2-4</w:t>
            </w:r>
          </w:p>
          <w:p w:rsidR="00E37E1C" w:rsidRDefault="00E37E1C" w:rsidP="0090464B">
            <w:pPr>
              <w:spacing w:line="240" w:lineRule="auto"/>
              <w:ind w:firstLine="0"/>
              <w:jc w:val="center"/>
              <w:rPr>
                <w:sz w:val="20"/>
                <w:szCs w:val="20"/>
              </w:rPr>
            </w:pPr>
            <w:r>
              <w:rPr>
                <w:sz w:val="20"/>
                <w:szCs w:val="20"/>
              </w:rPr>
              <w:t>2-4</w:t>
            </w:r>
          </w:p>
        </w:tc>
        <w:tc>
          <w:tcPr>
            <w:tcW w:w="2015" w:type="dxa"/>
            <w:gridSpan w:val="2"/>
            <w:tcBorders>
              <w:top w:val="single" w:sz="4" w:space="0" w:color="000000"/>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1,5</w:t>
            </w:r>
          </w:p>
          <w:p w:rsidR="00E37E1C" w:rsidRDefault="00E37E1C" w:rsidP="0090464B">
            <w:pPr>
              <w:spacing w:line="240" w:lineRule="auto"/>
              <w:ind w:firstLine="0"/>
              <w:jc w:val="center"/>
              <w:rPr>
                <w:sz w:val="20"/>
                <w:szCs w:val="20"/>
              </w:rPr>
            </w:pPr>
            <w:r>
              <w:rPr>
                <w:sz w:val="20"/>
                <w:szCs w:val="20"/>
              </w:rPr>
              <w:t>1,5</w:t>
            </w:r>
          </w:p>
        </w:tc>
      </w:tr>
      <w:tr w:rsidR="00E37E1C" w:rsidTr="0090464B">
        <w:tc>
          <w:tcPr>
            <w:tcW w:w="2552"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sz w:val="20"/>
                <w:szCs w:val="20"/>
              </w:rPr>
            </w:pPr>
            <w:r>
              <w:rPr>
                <w:sz w:val="20"/>
                <w:szCs w:val="20"/>
              </w:rPr>
              <w:t>- парковые дороги</w:t>
            </w:r>
          </w:p>
        </w:tc>
        <w:tc>
          <w:tcPr>
            <w:tcW w:w="201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40</w:t>
            </w:r>
          </w:p>
        </w:tc>
        <w:tc>
          <w:tcPr>
            <w:tcW w:w="141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3,00</w:t>
            </w:r>
          </w:p>
        </w:tc>
        <w:tc>
          <w:tcPr>
            <w:tcW w:w="156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2</w:t>
            </w:r>
          </w:p>
        </w:tc>
        <w:tc>
          <w:tcPr>
            <w:tcW w:w="2015" w:type="dxa"/>
            <w:gridSpan w:val="2"/>
            <w:tcBorders>
              <w:top w:val="single" w:sz="4" w:space="0" w:color="000000"/>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sz w:val="20"/>
                <w:szCs w:val="20"/>
              </w:rPr>
            </w:pPr>
          </w:p>
        </w:tc>
      </w:tr>
      <w:tr w:rsidR="00E37E1C" w:rsidTr="0090464B">
        <w:tblPrEx>
          <w:tblCellMar>
            <w:left w:w="0" w:type="dxa"/>
            <w:right w:w="0" w:type="dxa"/>
          </w:tblCellMar>
        </w:tblPrEx>
        <w:trPr>
          <w:gridAfter w:val="1"/>
          <w:wAfter w:w="10" w:type="dxa"/>
        </w:trPr>
        <w:tc>
          <w:tcPr>
            <w:tcW w:w="2552"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b/>
                <w:i/>
                <w:sz w:val="20"/>
                <w:szCs w:val="20"/>
              </w:rPr>
            </w:pPr>
            <w:r>
              <w:rPr>
                <w:b/>
                <w:i/>
                <w:sz w:val="20"/>
                <w:szCs w:val="20"/>
              </w:rPr>
              <w:t>Проезды</w:t>
            </w:r>
          </w:p>
        </w:tc>
        <w:tc>
          <w:tcPr>
            <w:tcW w:w="6985" w:type="dxa"/>
            <w:gridSpan w:val="4"/>
            <w:tcBorders>
              <w:left w:val="single" w:sz="4" w:space="0" w:color="000000"/>
            </w:tcBorders>
            <w:shd w:val="clear" w:color="auto" w:fill="auto"/>
          </w:tcPr>
          <w:p w:rsidR="00E37E1C" w:rsidRDefault="00E37E1C" w:rsidP="0090464B">
            <w:pPr>
              <w:snapToGrid w:val="0"/>
              <w:spacing w:line="240" w:lineRule="auto"/>
              <w:rPr>
                <w:sz w:val="20"/>
                <w:szCs w:val="20"/>
              </w:rPr>
            </w:pPr>
          </w:p>
        </w:tc>
      </w:tr>
      <w:tr w:rsidR="00E37E1C" w:rsidTr="0090464B">
        <w:tc>
          <w:tcPr>
            <w:tcW w:w="2552"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sz w:val="20"/>
                <w:szCs w:val="20"/>
              </w:rPr>
            </w:pPr>
            <w:r>
              <w:rPr>
                <w:sz w:val="20"/>
                <w:szCs w:val="20"/>
              </w:rPr>
              <w:t>Основные</w:t>
            </w:r>
          </w:p>
        </w:tc>
        <w:tc>
          <w:tcPr>
            <w:tcW w:w="201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40</w:t>
            </w:r>
          </w:p>
        </w:tc>
        <w:tc>
          <w:tcPr>
            <w:tcW w:w="141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2,75</w:t>
            </w:r>
          </w:p>
        </w:tc>
        <w:tc>
          <w:tcPr>
            <w:tcW w:w="156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2</w:t>
            </w:r>
          </w:p>
        </w:tc>
        <w:tc>
          <w:tcPr>
            <w:tcW w:w="2015" w:type="dxa"/>
            <w:gridSpan w:val="2"/>
            <w:tcBorders>
              <w:top w:val="single" w:sz="4" w:space="0" w:color="000000"/>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1,0</w:t>
            </w:r>
          </w:p>
        </w:tc>
      </w:tr>
      <w:tr w:rsidR="00E37E1C" w:rsidTr="0090464B">
        <w:tc>
          <w:tcPr>
            <w:tcW w:w="2552"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sz w:val="20"/>
                <w:szCs w:val="20"/>
              </w:rPr>
            </w:pPr>
            <w:r>
              <w:rPr>
                <w:sz w:val="20"/>
                <w:szCs w:val="20"/>
              </w:rPr>
              <w:t>Второстепенные</w:t>
            </w:r>
          </w:p>
        </w:tc>
        <w:tc>
          <w:tcPr>
            <w:tcW w:w="201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30</w:t>
            </w:r>
          </w:p>
        </w:tc>
        <w:tc>
          <w:tcPr>
            <w:tcW w:w="141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3,50</w:t>
            </w:r>
          </w:p>
        </w:tc>
        <w:tc>
          <w:tcPr>
            <w:tcW w:w="156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1,0</w:t>
            </w:r>
          </w:p>
        </w:tc>
        <w:tc>
          <w:tcPr>
            <w:tcW w:w="2015" w:type="dxa"/>
            <w:gridSpan w:val="2"/>
            <w:tcBorders>
              <w:top w:val="single" w:sz="4" w:space="0" w:color="000000"/>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0,75</w:t>
            </w:r>
          </w:p>
        </w:tc>
      </w:tr>
      <w:tr w:rsidR="00E37E1C" w:rsidTr="0090464B">
        <w:tblPrEx>
          <w:tblCellMar>
            <w:left w:w="0" w:type="dxa"/>
            <w:right w:w="0" w:type="dxa"/>
          </w:tblCellMar>
        </w:tblPrEx>
        <w:trPr>
          <w:gridAfter w:val="1"/>
          <w:wAfter w:w="10" w:type="dxa"/>
        </w:trPr>
        <w:tc>
          <w:tcPr>
            <w:tcW w:w="2552"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b/>
                <w:i/>
                <w:sz w:val="20"/>
                <w:szCs w:val="20"/>
              </w:rPr>
            </w:pPr>
            <w:r>
              <w:rPr>
                <w:b/>
                <w:i/>
                <w:sz w:val="20"/>
                <w:szCs w:val="20"/>
              </w:rPr>
              <w:t>Пешеходные улицы</w:t>
            </w:r>
          </w:p>
        </w:tc>
        <w:tc>
          <w:tcPr>
            <w:tcW w:w="6985" w:type="dxa"/>
            <w:gridSpan w:val="4"/>
            <w:tcBorders>
              <w:left w:val="single" w:sz="4" w:space="0" w:color="000000"/>
            </w:tcBorders>
            <w:shd w:val="clear" w:color="auto" w:fill="auto"/>
          </w:tcPr>
          <w:p w:rsidR="00E37E1C" w:rsidRDefault="00E37E1C" w:rsidP="0090464B">
            <w:pPr>
              <w:snapToGrid w:val="0"/>
              <w:spacing w:line="240" w:lineRule="auto"/>
              <w:rPr>
                <w:sz w:val="20"/>
                <w:szCs w:val="20"/>
              </w:rPr>
            </w:pPr>
          </w:p>
        </w:tc>
      </w:tr>
      <w:tr w:rsidR="00E37E1C" w:rsidTr="0090464B">
        <w:tc>
          <w:tcPr>
            <w:tcW w:w="2552"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sz w:val="20"/>
                <w:szCs w:val="20"/>
              </w:rPr>
            </w:pPr>
            <w:r>
              <w:rPr>
                <w:sz w:val="20"/>
                <w:szCs w:val="20"/>
              </w:rPr>
              <w:t xml:space="preserve">Основные </w:t>
            </w:r>
          </w:p>
        </w:tc>
        <w:tc>
          <w:tcPr>
            <w:tcW w:w="201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p>
        </w:tc>
        <w:tc>
          <w:tcPr>
            <w:tcW w:w="141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1,00</w:t>
            </w:r>
          </w:p>
        </w:tc>
        <w:tc>
          <w:tcPr>
            <w:tcW w:w="156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По расчету</w:t>
            </w:r>
          </w:p>
        </w:tc>
        <w:tc>
          <w:tcPr>
            <w:tcW w:w="2015" w:type="dxa"/>
            <w:gridSpan w:val="2"/>
            <w:tcBorders>
              <w:top w:val="single" w:sz="4" w:space="0" w:color="000000"/>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По проекту</w:t>
            </w:r>
          </w:p>
        </w:tc>
      </w:tr>
      <w:tr w:rsidR="00E37E1C" w:rsidTr="0090464B">
        <w:tc>
          <w:tcPr>
            <w:tcW w:w="2552"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sz w:val="20"/>
                <w:szCs w:val="20"/>
              </w:rPr>
            </w:pPr>
            <w:r>
              <w:rPr>
                <w:sz w:val="20"/>
                <w:szCs w:val="20"/>
              </w:rPr>
              <w:t>Второстепенные</w:t>
            </w:r>
          </w:p>
        </w:tc>
        <w:tc>
          <w:tcPr>
            <w:tcW w:w="201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p>
        </w:tc>
        <w:tc>
          <w:tcPr>
            <w:tcW w:w="141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0,75</w:t>
            </w:r>
          </w:p>
        </w:tc>
        <w:tc>
          <w:tcPr>
            <w:tcW w:w="156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То же</w:t>
            </w:r>
          </w:p>
        </w:tc>
        <w:tc>
          <w:tcPr>
            <w:tcW w:w="2015" w:type="dxa"/>
            <w:gridSpan w:val="2"/>
            <w:tcBorders>
              <w:top w:val="single" w:sz="4" w:space="0" w:color="000000"/>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То же</w:t>
            </w:r>
          </w:p>
        </w:tc>
      </w:tr>
      <w:tr w:rsidR="00E37E1C" w:rsidTr="0090464B">
        <w:tblPrEx>
          <w:tblCellMar>
            <w:left w:w="0" w:type="dxa"/>
            <w:right w:w="0" w:type="dxa"/>
          </w:tblCellMar>
        </w:tblPrEx>
        <w:trPr>
          <w:gridAfter w:val="1"/>
          <w:wAfter w:w="10" w:type="dxa"/>
        </w:trPr>
        <w:tc>
          <w:tcPr>
            <w:tcW w:w="2552"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b/>
                <w:i/>
                <w:sz w:val="20"/>
                <w:szCs w:val="20"/>
              </w:rPr>
            </w:pPr>
            <w:r>
              <w:rPr>
                <w:b/>
                <w:i/>
                <w:sz w:val="20"/>
                <w:szCs w:val="20"/>
              </w:rPr>
              <w:t>Велосипедные дорожки</w:t>
            </w:r>
          </w:p>
        </w:tc>
        <w:tc>
          <w:tcPr>
            <w:tcW w:w="6985" w:type="dxa"/>
            <w:gridSpan w:val="4"/>
            <w:tcBorders>
              <w:left w:val="single" w:sz="4" w:space="0" w:color="000000"/>
            </w:tcBorders>
            <w:shd w:val="clear" w:color="auto" w:fill="auto"/>
          </w:tcPr>
          <w:p w:rsidR="00E37E1C" w:rsidRDefault="00E37E1C" w:rsidP="0090464B">
            <w:pPr>
              <w:snapToGrid w:val="0"/>
              <w:spacing w:line="240" w:lineRule="auto"/>
              <w:rPr>
                <w:sz w:val="20"/>
                <w:szCs w:val="20"/>
              </w:rPr>
            </w:pPr>
          </w:p>
        </w:tc>
      </w:tr>
      <w:tr w:rsidR="00E37E1C" w:rsidTr="0090464B">
        <w:tc>
          <w:tcPr>
            <w:tcW w:w="2552"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sz w:val="20"/>
                <w:szCs w:val="20"/>
              </w:rPr>
            </w:pPr>
            <w:r>
              <w:rPr>
                <w:sz w:val="20"/>
                <w:szCs w:val="20"/>
              </w:rPr>
              <w:t xml:space="preserve">Обособленные </w:t>
            </w:r>
          </w:p>
        </w:tc>
        <w:tc>
          <w:tcPr>
            <w:tcW w:w="201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20</w:t>
            </w:r>
          </w:p>
        </w:tc>
        <w:tc>
          <w:tcPr>
            <w:tcW w:w="141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1,50</w:t>
            </w:r>
          </w:p>
        </w:tc>
        <w:tc>
          <w:tcPr>
            <w:tcW w:w="156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1-2</w:t>
            </w:r>
          </w:p>
        </w:tc>
        <w:tc>
          <w:tcPr>
            <w:tcW w:w="2015" w:type="dxa"/>
            <w:gridSpan w:val="2"/>
            <w:tcBorders>
              <w:top w:val="single" w:sz="4" w:space="0" w:color="000000"/>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sz w:val="20"/>
                <w:szCs w:val="20"/>
              </w:rPr>
            </w:pPr>
          </w:p>
        </w:tc>
      </w:tr>
      <w:tr w:rsidR="00E37E1C" w:rsidTr="0090464B">
        <w:tc>
          <w:tcPr>
            <w:tcW w:w="2552"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sz w:val="20"/>
                <w:szCs w:val="20"/>
              </w:rPr>
            </w:pPr>
            <w:r>
              <w:rPr>
                <w:sz w:val="20"/>
                <w:szCs w:val="20"/>
              </w:rPr>
              <w:t>изолированные</w:t>
            </w:r>
          </w:p>
        </w:tc>
        <w:tc>
          <w:tcPr>
            <w:tcW w:w="201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30</w:t>
            </w:r>
          </w:p>
        </w:tc>
        <w:tc>
          <w:tcPr>
            <w:tcW w:w="141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1,50</w:t>
            </w:r>
          </w:p>
        </w:tc>
        <w:tc>
          <w:tcPr>
            <w:tcW w:w="156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sz w:val="20"/>
                <w:szCs w:val="20"/>
              </w:rPr>
            </w:pPr>
            <w:r>
              <w:rPr>
                <w:sz w:val="20"/>
                <w:szCs w:val="20"/>
              </w:rPr>
              <w:t>2-4</w:t>
            </w:r>
          </w:p>
        </w:tc>
        <w:tc>
          <w:tcPr>
            <w:tcW w:w="2015" w:type="dxa"/>
            <w:gridSpan w:val="2"/>
            <w:tcBorders>
              <w:top w:val="single" w:sz="4" w:space="0" w:color="000000"/>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center"/>
              <w:rPr>
                <w:sz w:val="20"/>
                <w:szCs w:val="20"/>
              </w:rPr>
            </w:pPr>
          </w:p>
        </w:tc>
      </w:tr>
    </w:tbl>
    <w:p w:rsidR="00E37E1C" w:rsidRDefault="00E37E1C" w:rsidP="00E37E1C">
      <w:pPr>
        <w:spacing w:line="240" w:lineRule="auto"/>
        <w:ind w:firstLine="0"/>
        <w:jc w:val="left"/>
        <w:rPr>
          <w:sz w:val="20"/>
          <w:szCs w:val="20"/>
        </w:rPr>
      </w:pPr>
      <w:r>
        <w:rPr>
          <w:sz w:val="20"/>
          <w:szCs w:val="20"/>
        </w:rPr>
        <w:t>* С учетом использования одной полосы для стоянок легковых автомобилей</w:t>
      </w:r>
    </w:p>
    <w:p w:rsidR="00E37E1C" w:rsidRDefault="00E37E1C" w:rsidP="00E37E1C">
      <w:pPr>
        <w:spacing w:line="240" w:lineRule="auto"/>
      </w:pPr>
    </w:p>
    <w:p w:rsidR="00E37E1C" w:rsidRDefault="00E37E1C" w:rsidP="00E37E1C">
      <w:pPr>
        <w:spacing w:line="240" w:lineRule="auto"/>
      </w:pPr>
      <w:r>
        <w:t>Отнесение дорог к категориям производится на основании соответствия транспортно-эксплуатационных характеристик требованиям Законодательства РФ (Правила классификации автомобильных дорог в Российской Федерации и их отнесения к категориям автомобильных дорог - Утв. Постановлением Правительства РФ от 28 сентября 2009 г. N 767), согласно которому для автомобильных дорог установлено пять категорий: первая, вторая, третья, четвертая, пятая (таблица 6).</w:t>
      </w:r>
    </w:p>
    <w:p w:rsidR="00E37E1C" w:rsidRDefault="00E37E1C" w:rsidP="00E37E1C">
      <w:pPr>
        <w:spacing w:line="240" w:lineRule="auto"/>
        <w:jc w:val="right"/>
        <w:rPr>
          <w:b/>
          <w:i/>
        </w:rPr>
      </w:pPr>
      <w:r>
        <w:rPr>
          <w:b/>
          <w:i/>
        </w:rPr>
        <w:t>Таблица 6</w:t>
      </w:r>
    </w:p>
    <w:p w:rsidR="00E37E1C" w:rsidRDefault="00E37E1C" w:rsidP="00E37E1C">
      <w:pPr>
        <w:spacing w:line="240" w:lineRule="auto"/>
        <w:ind w:firstLine="0"/>
        <w:jc w:val="center"/>
        <w:rPr>
          <w:b/>
          <w:i/>
          <w:color w:val="00000A"/>
        </w:rPr>
      </w:pPr>
      <w:r>
        <w:rPr>
          <w:b/>
          <w:i/>
          <w:color w:val="00000A"/>
        </w:rPr>
        <w:t>Основные показатели транспортно – эксплуатационных характеристик и потребительских свойств автомобильных дорог</w:t>
      </w:r>
    </w:p>
    <w:tbl>
      <w:tblPr>
        <w:tblW w:w="9999" w:type="dxa"/>
        <w:tblInd w:w="5" w:type="dxa"/>
        <w:tblLayout w:type="fixed"/>
        <w:tblCellMar>
          <w:left w:w="0" w:type="dxa"/>
          <w:right w:w="0" w:type="dxa"/>
        </w:tblCellMar>
        <w:tblLook w:val="0000" w:firstRow="0" w:lastRow="0" w:firstColumn="0" w:lastColumn="0" w:noHBand="0" w:noVBand="0"/>
      </w:tblPr>
      <w:tblGrid>
        <w:gridCol w:w="1695"/>
        <w:gridCol w:w="1755"/>
        <w:gridCol w:w="1260"/>
        <w:gridCol w:w="1320"/>
        <w:gridCol w:w="1020"/>
        <w:gridCol w:w="1020"/>
        <w:gridCol w:w="1020"/>
        <w:gridCol w:w="825"/>
        <w:gridCol w:w="74"/>
        <w:gridCol w:w="10"/>
      </w:tblGrid>
      <w:tr w:rsidR="00E37E1C" w:rsidTr="0090464B">
        <w:trPr>
          <w:gridAfter w:val="1"/>
          <w:wAfter w:w="10" w:type="dxa"/>
          <w:trHeight w:val="274"/>
        </w:trPr>
        <w:tc>
          <w:tcPr>
            <w:tcW w:w="1695" w:type="dxa"/>
            <w:vMerge w:val="restart"/>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i/>
                <w:color w:val="000000"/>
                <w:sz w:val="20"/>
                <w:szCs w:val="20"/>
              </w:rPr>
            </w:pPr>
            <w:r>
              <w:rPr>
                <w:b/>
                <w:i/>
                <w:color w:val="000000"/>
                <w:sz w:val="20"/>
                <w:szCs w:val="20"/>
              </w:rPr>
              <w:t>Параметры элементов автомобильной дороги</w:t>
            </w:r>
          </w:p>
        </w:tc>
        <w:tc>
          <w:tcPr>
            <w:tcW w:w="8220" w:type="dxa"/>
            <w:gridSpan w:val="7"/>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i/>
                <w:color w:val="000000"/>
                <w:sz w:val="20"/>
                <w:szCs w:val="20"/>
              </w:rPr>
            </w:pPr>
            <w:r>
              <w:rPr>
                <w:b/>
                <w:i/>
                <w:color w:val="000000"/>
                <w:sz w:val="20"/>
                <w:szCs w:val="20"/>
              </w:rPr>
              <w:t>Класс автомобильной дороги</w:t>
            </w:r>
          </w:p>
        </w:tc>
        <w:tc>
          <w:tcPr>
            <w:tcW w:w="74" w:type="dxa"/>
            <w:tcBorders>
              <w:left w:val="single" w:sz="4" w:space="0" w:color="000000"/>
            </w:tcBorders>
            <w:shd w:val="clear" w:color="auto" w:fill="auto"/>
          </w:tcPr>
          <w:p w:rsidR="00E37E1C" w:rsidRDefault="00E37E1C" w:rsidP="0090464B">
            <w:pPr>
              <w:snapToGrid w:val="0"/>
              <w:spacing w:line="240" w:lineRule="auto"/>
              <w:rPr>
                <w:b/>
                <w:i/>
                <w:color w:val="333333"/>
                <w:sz w:val="20"/>
                <w:szCs w:val="20"/>
              </w:rPr>
            </w:pPr>
          </w:p>
        </w:tc>
      </w:tr>
      <w:tr w:rsidR="00E37E1C" w:rsidTr="0090464B">
        <w:trPr>
          <w:gridAfter w:val="1"/>
          <w:wAfter w:w="10" w:type="dxa"/>
          <w:trHeight w:val="491"/>
        </w:trPr>
        <w:tc>
          <w:tcPr>
            <w:tcW w:w="1695" w:type="dxa"/>
            <w:vMerge/>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i/>
                <w:color w:val="333333"/>
                <w:sz w:val="20"/>
                <w:szCs w:val="20"/>
              </w:rPr>
            </w:pPr>
          </w:p>
        </w:tc>
        <w:tc>
          <w:tcPr>
            <w:tcW w:w="1755" w:type="dxa"/>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i/>
                <w:color w:val="000000"/>
                <w:sz w:val="20"/>
                <w:szCs w:val="20"/>
              </w:rPr>
            </w:pPr>
            <w:r>
              <w:rPr>
                <w:b/>
                <w:i/>
                <w:color w:val="000000"/>
                <w:sz w:val="20"/>
                <w:szCs w:val="20"/>
              </w:rPr>
              <w:t>Автомагистраль</w:t>
            </w:r>
          </w:p>
        </w:tc>
        <w:tc>
          <w:tcPr>
            <w:tcW w:w="1260" w:type="dxa"/>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i/>
                <w:color w:val="000000"/>
                <w:sz w:val="20"/>
                <w:szCs w:val="20"/>
              </w:rPr>
            </w:pPr>
            <w:r>
              <w:rPr>
                <w:b/>
                <w:i/>
                <w:color w:val="000000"/>
                <w:sz w:val="20"/>
                <w:szCs w:val="20"/>
              </w:rPr>
              <w:t>Скоростная автомобильная дорога</w:t>
            </w:r>
          </w:p>
        </w:tc>
        <w:tc>
          <w:tcPr>
            <w:tcW w:w="5205" w:type="dxa"/>
            <w:gridSpan w:val="5"/>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i/>
                <w:color w:val="000000"/>
                <w:sz w:val="20"/>
                <w:szCs w:val="20"/>
              </w:rPr>
            </w:pPr>
            <w:r>
              <w:rPr>
                <w:b/>
                <w:i/>
                <w:color w:val="000000"/>
                <w:sz w:val="20"/>
                <w:szCs w:val="20"/>
              </w:rPr>
              <w:t>Обычная автомобильная дорога (не скоростная автодорога)</w:t>
            </w:r>
          </w:p>
        </w:tc>
        <w:tc>
          <w:tcPr>
            <w:tcW w:w="74" w:type="dxa"/>
            <w:tcBorders>
              <w:left w:val="single" w:sz="4" w:space="0" w:color="000000"/>
            </w:tcBorders>
            <w:shd w:val="clear" w:color="auto" w:fill="auto"/>
          </w:tcPr>
          <w:p w:rsidR="00E37E1C" w:rsidRDefault="00E37E1C" w:rsidP="0090464B">
            <w:pPr>
              <w:snapToGrid w:val="0"/>
              <w:spacing w:line="240" w:lineRule="auto"/>
              <w:rPr>
                <w:b/>
                <w:i/>
                <w:color w:val="333333"/>
                <w:sz w:val="20"/>
                <w:szCs w:val="20"/>
              </w:rPr>
            </w:pPr>
          </w:p>
        </w:tc>
      </w:tr>
      <w:tr w:rsidR="00E37E1C" w:rsidTr="0090464B">
        <w:trPr>
          <w:gridAfter w:val="1"/>
          <w:wAfter w:w="10" w:type="dxa"/>
        </w:trPr>
        <w:tc>
          <w:tcPr>
            <w:tcW w:w="1695" w:type="dxa"/>
            <w:vMerge/>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i/>
                <w:color w:val="333333"/>
                <w:sz w:val="20"/>
                <w:szCs w:val="20"/>
              </w:rPr>
            </w:pPr>
          </w:p>
        </w:tc>
        <w:tc>
          <w:tcPr>
            <w:tcW w:w="8220" w:type="dxa"/>
            <w:gridSpan w:val="7"/>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i/>
                <w:color w:val="000000"/>
                <w:sz w:val="20"/>
                <w:szCs w:val="20"/>
              </w:rPr>
            </w:pPr>
            <w:r>
              <w:rPr>
                <w:b/>
                <w:i/>
                <w:color w:val="000000"/>
                <w:sz w:val="20"/>
                <w:szCs w:val="20"/>
              </w:rPr>
              <w:t>Категории автомобильной дороги</w:t>
            </w:r>
          </w:p>
        </w:tc>
        <w:tc>
          <w:tcPr>
            <w:tcW w:w="74" w:type="dxa"/>
            <w:tcBorders>
              <w:left w:val="single" w:sz="4" w:space="0" w:color="000000"/>
            </w:tcBorders>
            <w:shd w:val="clear" w:color="auto" w:fill="auto"/>
          </w:tcPr>
          <w:p w:rsidR="00E37E1C" w:rsidRDefault="00E37E1C" w:rsidP="0090464B">
            <w:pPr>
              <w:snapToGrid w:val="0"/>
              <w:spacing w:line="240" w:lineRule="auto"/>
              <w:rPr>
                <w:b/>
                <w:i/>
                <w:color w:val="333333"/>
                <w:sz w:val="20"/>
                <w:szCs w:val="20"/>
              </w:rPr>
            </w:pPr>
          </w:p>
        </w:tc>
      </w:tr>
      <w:tr w:rsidR="00E37E1C" w:rsidTr="0090464B">
        <w:tblPrEx>
          <w:tblCellMar>
            <w:left w:w="88" w:type="dxa"/>
            <w:right w:w="108" w:type="dxa"/>
          </w:tblCellMar>
        </w:tblPrEx>
        <w:tc>
          <w:tcPr>
            <w:tcW w:w="1695" w:type="dxa"/>
            <w:vMerge/>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i/>
                <w:color w:val="333333"/>
                <w:sz w:val="20"/>
                <w:szCs w:val="20"/>
              </w:rPr>
            </w:pPr>
          </w:p>
        </w:tc>
        <w:tc>
          <w:tcPr>
            <w:tcW w:w="1755" w:type="dxa"/>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i/>
                <w:color w:val="000000"/>
                <w:sz w:val="20"/>
                <w:szCs w:val="20"/>
              </w:rPr>
            </w:pPr>
            <w:r>
              <w:rPr>
                <w:b/>
                <w:i/>
                <w:color w:val="000000"/>
                <w:sz w:val="20"/>
                <w:szCs w:val="20"/>
                <w:lang w:val="en-US"/>
              </w:rPr>
              <w:t>I</w:t>
            </w:r>
            <w:r>
              <w:rPr>
                <w:b/>
                <w:i/>
                <w:color w:val="000000"/>
                <w:sz w:val="20"/>
                <w:szCs w:val="20"/>
              </w:rPr>
              <w:t>А</w:t>
            </w:r>
          </w:p>
        </w:tc>
        <w:tc>
          <w:tcPr>
            <w:tcW w:w="1260" w:type="dxa"/>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i/>
                <w:color w:val="000000"/>
                <w:sz w:val="20"/>
                <w:szCs w:val="20"/>
              </w:rPr>
            </w:pPr>
            <w:r>
              <w:rPr>
                <w:b/>
                <w:i/>
                <w:color w:val="000000"/>
                <w:sz w:val="20"/>
                <w:szCs w:val="20"/>
                <w:lang w:val="en-US"/>
              </w:rPr>
              <w:t>I</w:t>
            </w:r>
            <w:r>
              <w:rPr>
                <w:b/>
                <w:i/>
                <w:color w:val="000000"/>
                <w:sz w:val="20"/>
                <w:szCs w:val="20"/>
              </w:rPr>
              <w:t>Б</w:t>
            </w:r>
          </w:p>
        </w:tc>
        <w:tc>
          <w:tcPr>
            <w:tcW w:w="1320" w:type="dxa"/>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i/>
                <w:color w:val="000000"/>
                <w:sz w:val="20"/>
                <w:szCs w:val="20"/>
              </w:rPr>
            </w:pPr>
            <w:r>
              <w:rPr>
                <w:b/>
                <w:i/>
                <w:color w:val="000000"/>
                <w:sz w:val="20"/>
                <w:szCs w:val="20"/>
                <w:lang w:val="en-US"/>
              </w:rPr>
              <w:t>I</w:t>
            </w:r>
            <w:r>
              <w:rPr>
                <w:b/>
                <w:i/>
                <w:color w:val="000000"/>
                <w:sz w:val="20"/>
                <w:szCs w:val="20"/>
              </w:rPr>
              <w:t>В</w:t>
            </w:r>
          </w:p>
        </w:tc>
        <w:tc>
          <w:tcPr>
            <w:tcW w:w="1020" w:type="dxa"/>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i/>
                <w:color w:val="000000"/>
                <w:sz w:val="20"/>
                <w:szCs w:val="20"/>
                <w:lang w:val="en-US"/>
              </w:rPr>
            </w:pPr>
            <w:r>
              <w:rPr>
                <w:b/>
                <w:i/>
                <w:color w:val="000000"/>
                <w:sz w:val="20"/>
                <w:szCs w:val="20"/>
                <w:lang w:val="en-US"/>
              </w:rPr>
              <w:t>II</w:t>
            </w:r>
          </w:p>
        </w:tc>
        <w:tc>
          <w:tcPr>
            <w:tcW w:w="1020" w:type="dxa"/>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i/>
                <w:color w:val="000000"/>
                <w:sz w:val="20"/>
                <w:szCs w:val="20"/>
                <w:lang w:val="en-US"/>
              </w:rPr>
            </w:pPr>
            <w:r>
              <w:rPr>
                <w:b/>
                <w:i/>
                <w:color w:val="000000"/>
                <w:sz w:val="20"/>
                <w:szCs w:val="20"/>
                <w:lang w:val="en-US"/>
              </w:rPr>
              <w:t>III</w:t>
            </w:r>
          </w:p>
        </w:tc>
        <w:tc>
          <w:tcPr>
            <w:tcW w:w="1020" w:type="dxa"/>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i/>
                <w:color w:val="000000"/>
                <w:sz w:val="20"/>
                <w:szCs w:val="20"/>
                <w:lang w:val="en-US"/>
              </w:rPr>
            </w:pPr>
            <w:r>
              <w:rPr>
                <w:b/>
                <w:i/>
                <w:color w:val="000000"/>
                <w:sz w:val="20"/>
                <w:szCs w:val="20"/>
                <w:lang w:val="en-US"/>
              </w:rPr>
              <w:t>IV</w:t>
            </w:r>
          </w:p>
        </w:tc>
        <w:tc>
          <w:tcPr>
            <w:tcW w:w="909" w:type="dxa"/>
            <w:gridSpan w:val="3"/>
            <w:tcBorders>
              <w:top w:val="single" w:sz="4" w:space="0" w:color="000000"/>
              <w:left w:val="single" w:sz="4" w:space="0" w:color="000000"/>
              <w:bottom w:val="single" w:sz="4" w:space="0" w:color="000000"/>
              <w:right w:val="single" w:sz="4" w:space="0" w:color="000000"/>
            </w:tcBorders>
            <w:shd w:val="clear" w:color="auto" w:fill="BFBFBF"/>
            <w:vAlign w:val="center"/>
          </w:tcPr>
          <w:p w:rsidR="00E37E1C" w:rsidRDefault="00E37E1C" w:rsidP="0090464B">
            <w:pPr>
              <w:snapToGrid w:val="0"/>
              <w:spacing w:line="240" w:lineRule="auto"/>
              <w:ind w:firstLine="0"/>
              <w:jc w:val="center"/>
              <w:rPr>
                <w:b/>
                <w:i/>
                <w:color w:val="000000"/>
                <w:sz w:val="20"/>
                <w:szCs w:val="20"/>
                <w:lang w:val="en-US"/>
              </w:rPr>
            </w:pPr>
            <w:r>
              <w:rPr>
                <w:b/>
                <w:i/>
                <w:color w:val="000000"/>
                <w:sz w:val="20"/>
                <w:szCs w:val="20"/>
                <w:lang w:val="en-US"/>
              </w:rPr>
              <w:t>V</w:t>
            </w:r>
          </w:p>
        </w:tc>
      </w:tr>
      <w:tr w:rsidR="00E37E1C" w:rsidTr="0090464B">
        <w:tblPrEx>
          <w:tblCellMar>
            <w:left w:w="88" w:type="dxa"/>
            <w:right w:w="108" w:type="dxa"/>
          </w:tblCellMar>
        </w:tblPrEx>
        <w:tc>
          <w:tcPr>
            <w:tcW w:w="1695"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Общее число полос движения, штук</w:t>
            </w:r>
          </w:p>
        </w:tc>
        <w:tc>
          <w:tcPr>
            <w:tcW w:w="1755"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4 и более</w:t>
            </w:r>
          </w:p>
        </w:tc>
        <w:tc>
          <w:tcPr>
            <w:tcW w:w="126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4 и более</w:t>
            </w:r>
          </w:p>
        </w:tc>
        <w:tc>
          <w:tcPr>
            <w:tcW w:w="132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4 и более</w:t>
            </w:r>
          </w:p>
        </w:tc>
        <w:tc>
          <w:tcPr>
            <w:tcW w:w="102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4</w:t>
            </w:r>
          </w:p>
          <w:p w:rsidR="00E37E1C" w:rsidRDefault="00E37E1C" w:rsidP="0090464B">
            <w:pPr>
              <w:spacing w:line="240" w:lineRule="auto"/>
              <w:ind w:firstLine="0"/>
              <w:jc w:val="left"/>
              <w:rPr>
                <w:color w:val="000000"/>
                <w:sz w:val="20"/>
                <w:szCs w:val="20"/>
              </w:rPr>
            </w:pPr>
            <w:r>
              <w:rPr>
                <w:color w:val="000000"/>
                <w:sz w:val="20"/>
                <w:szCs w:val="20"/>
              </w:rPr>
              <w:t>2</w:t>
            </w:r>
          </w:p>
        </w:tc>
        <w:tc>
          <w:tcPr>
            <w:tcW w:w="102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2</w:t>
            </w:r>
          </w:p>
        </w:tc>
        <w:tc>
          <w:tcPr>
            <w:tcW w:w="102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2</w:t>
            </w:r>
          </w:p>
        </w:tc>
        <w:tc>
          <w:tcPr>
            <w:tcW w:w="909" w:type="dxa"/>
            <w:gridSpan w:val="3"/>
            <w:tcBorders>
              <w:top w:val="single" w:sz="4" w:space="0" w:color="000000"/>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1</w:t>
            </w:r>
          </w:p>
        </w:tc>
      </w:tr>
      <w:tr w:rsidR="00E37E1C" w:rsidTr="0090464B">
        <w:tblPrEx>
          <w:tblCellMar>
            <w:left w:w="88" w:type="dxa"/>
            <w:right w:w="108" w:type="dxa"/>
          </w:tblCellMar>
        </w:tblPrEx>
        <w:tc>
          <w:tcPr>
            <w:tcW w:w="1695"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Ширина полосы движения, м</w:t>
            </w:r>
          </w:p>
        </w:tc>
        <w:tc>
          <w:tcPr>
            <w:tcW w:w="1755"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3,75</w:t>
            </w:r>
          </w:p>
        </w:tc>
        <w:tc>
          <w:tcPr>
            <w:tcW w:w="126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3,75</w:t>
            </w:r>
          </w:p>
        </w:tc>
        <w:tc>
          <w:tcPr>
            <w:tcW w:w="132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3,5-3,75</w:t>
            </w:r>
          </w:p>
        </w:tc>
        <w:tc>
          <w:tcPr>
            <w:tcW w:w="102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3,5-3,75</w:t>
            </w:r>
          </w:p>
        </w:tc>
        <w:tc>
          <w:tcPr>
            <w:tcW w:w="102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3,25-3,5</w:t>
            </w:r>
          </w:p>
        </w:tc>
        <w:tc>
          <w:tcPr>
            <w:tcW w:w="102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3-3,25</w:t>
            </w:r>
          </w:p>
        </w:tc>
        <w:tc>
          <w:tcPr>
            <w:tcW w:w="909" w:type="dxa"/>
            <w:gridSpan w:val="3"/>
            <w:tcBorders>
              <w:top w:val="single" w:sz="4" w:space="0" w:color="000000"/>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3,5-4,5</w:t>
            </w:r>
          </w:p>
        </w:tc>
      </w:tr>
      <w:tr w:rsidR="00E37E1C" w:rsidTr="0090464B">
        <w:tblPrEx>
          <w:tblCellMar>
            <w:left w:w="88" w:type="dxa"/>
            <w:right w:w="108" w:type="dxa"/>
          </w:tblCellMar>
        </w:tblPrEx>
        <w:tc>
          <w:tcPr>
            <w:tcW w:w="1695"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Ширина обочины, не менее, м</w:t>
            </w:r>
          </w:p>
        </w:tc>
        <w:tc>
          <w:tcPr>
            <w:tcW w:w="1755"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3,75</w:t>
            </w:r>
          </w:p>
        </w:tc>
        <w:tc>
          <w:tcPr>
            <w:tcW w:w="126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3,75</w:t>
            </w:r>
          </w:p>
        </w:tc>
        <w:tc>
          <w:tcPr>
            <w:tcW w:w="132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3,25-3,75</w:t>
            </w:r>
          </w:p>
        </w:tc>
        <w:tc>
          <w:tcPr>
            <w:tcW w:w="102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2,5-3</w:t>
            </w:r>
          </w:p>
        </w:tc>
        <w:tc>
          <w:tcPr>
            <w:tcW w:w="102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2,5-3</w:t>
            </w:r>
          </w:p>
        </w:tc>
        <w:tc>
          <w:tcPr>
            <w:tcW w:w="102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2,5-3</w:t>
            </w:r>
          </w:p>
        </w:tc>
        <w:tc>
          <w:tcPr>
            <w:tcW w:w="909" w:type="dxa"/>
            <w:gridSpan w:val="3"/>
            <w:tcBorders>
              <w:top w:val="single" w:sz="4" w:space="0" w:color="000000"/>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2-2,5</w:t>
            </w:r>
          </w:p>
        </w:tc>
      </w:tr>
      <w:tr w:rsidR="00E37E1C" w:rsidTr="0090464B">
        <w:tblPrEx>
          <w:tblCellMar>
            <w:left w:w="88" w:type="dxa"/>
            <w:right w:w="108" w:type="dxa"/>
          </w:tblCellMar>
        </w:tblPrEx>
        <w:tc>
          <w:tcPr>
            <w:tcW w:w="1695"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Ширина разделительной полосы, м</w:t>
            </w:r>
          </w:p>
        </w:tc>
        <w:tc>
          <w:tcPr>
            <w:tcW w:w="1755"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6</w:t>
            </w:r>
          </w:p>
        </w:tc>
        <w:tc>
          <w:tcPr>
            <w:tcW w:w="126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5</w:t>
            </w:r>
          </w:p>
        </w:tc>
        <w:tc>
          <w:tcPr>
            <w:tcW w:w="132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5</w:t>
            </w:r>
          </w:p>
        </w:tc>
        <w:tc>
          <w:tcPr>
            <w:tcW w:w="102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w:t>
            </w:r>
          </w:p>
        </w:tc>
        <w:tc>
          <w:tcPr>
            <w:tcW w:w="102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w:t>
            </w:r>
          </w:p>
        </w:tc>
        <w:tc>
          <w:tcPr>
            <w:tcW w:w="102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w:t>
            </w:r>
          </w:p>
        </w:tc>
        <w:tc>
          <w:tcPr>
            <w:tcW w:w="909" w:type="dxa"/>
            <w:gridSpan w:val="3"/>
            <w:tcBorders>
              <w:top w:val="single" w:sz="4" w:space="0" w:color="000000"/>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w:t>
            </w:r>
          </w:p>
        </w:tc>
      </w:tr>
      <w:tr w:rsidR="00E37E1C" w:rsidTr="0090464B">
        <w:tblPrEx>
          <w:tblCellMar>
            <w:left w:w="88" w:type="dxa"/>
            <w:right w:w="108" w:type="dxa"/>
          </w:tblCellMar>
        </w:tblPrEx>
        <w:tc>
          <w:tcPr>
            <w:tcW w:w="1695"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Пересечение с автомобильными дорогами</w:t>
            </w:r>
          </w:p>
        </w:tc>
        <w:tc>
          <w:tcPr>
            <w:tcW w:w="1755"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В разных уровнях</w:t>
            </w:r>
          </w:p>
        </w:tc>
        <w:tc>
          <w:tcPr>
            <w:tcW w:w="126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В разных уровнях</w:t>
            </w:r>
          </w:p>
        </w:tc>
        <w:tc>
          <w:tcPr>
            <w:tcW w:w="132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Пересечение в одном автомобильном уровне с автомобильными дорогами со светофорным регулированием не чаще, чем через 5 км</w:t>
            </w:r>
          </w:p>
        </w:tc>
        <w:tc>
          <w:tcPr>
            <w:tcW w:w="102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В одном уровне</w:t>
            </w:r>
          </w:p>
        </w:tc>
        <w:tc>
          <w:tcPr>
            <w:tcW w:w="102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В одном уровне</w:t>
            </w:r>
          </w:p>
        </w:tc>
        <w:tc>
          <w:tcPr>
            <w:tcW w:w="102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В одном уровне</w:t>
            </w:r>
          </w:p>
        </w:tc>
        <w:tc>
          <w:tcPr>
            <w:tcW w:w="909" w:type="dxa"/>
            <w:gridSpan w:val="3"/>
            <w:tcBorders>
              <w:top w:val="single" w:sz="4" w:space="0" w:color="000000"/>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В одном уровне</w:t>
            </w:r>
          </w:p>
        </w:tc>
      </w:tr>
      <w:tr w:rsidR="00E37E1C" w:rsidTr="0090464B">
        <w:tblPrEx>
          <w:tblCellMar>
            <w:left w:w="88" w:type="dxa"/>
            <w:right w:w="108" w:type="dxa"/>
          </w:tblCellMar>
        </w:tblPrEx>
        <w:tc>
          <w:tcPr>
            <w:tcW w:w="1695"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lastRenderedPageBreak/>
              <w:t>Пересечение с железными дорогами</w:t>
            </w:r>
          </w:p>
        </w:tc>
        <w:tc>
          <w:tcPr>
            <w:tcW w:w="1755"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В разных уровнях</w:t>
            </w:r>
          </w:p>
        </w:tc>
        <w:tc>
          <w:tcPr>
            <w:tcW w:w="126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В разных уровнях</w:t>
            </w:r>
          </w:p>
        </w:tc>
        <w:tc>
          <w:tcPr>
            <w:tcW w:w="132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В разных уровнях</w:t>
            </w:r>
          </w:p>
        </w:tc>
        <w:tc>
          <w:tcPr>
            <w:tcW w:w="102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В разных уровнях</w:t>
            </w:r>
          </w:p>
        </w:tc>
        <w:tc>
          <w:tcPr>
            <w:tcW w:w="102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В разных уровнях</w:t>
            </w:r>
          </w:p>
        </w:tc>
        <w:tc>
          <w:tcPr>
            <w:tcW w:w="102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В одном уровне</w:t>
            </w:r>
          </w:p>
        </w:tc>
        <w:tc>
          <w:tcPr>
            <w:tcW w:w="909" w:type="dxa"/>
            <w:gridSpan w:val="3"/>
            <w:tcBorders>
              <w:top w:val="single" w:sz="4" w:space="0" w:color="000000"/>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В одном уровне</w:t>
            </w:r>
          </w:p>
        </w:tc>
      </w:tr>
      <w:tr w:rsidR="00E37E1C" w:rsidTr="0090464B">
        <w:tblPrEx>
          <w:tblCellMar>
            <w:left w:w="88" w:type="dxa"/>
            <w:right w:w="108" w:type="dxa"/>
          </w:tblCellMar>
        </w:tblPrEx>
        <w:tc>
          <w:tcPr>
            <w:tcW w:w="1695"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Доступ к дороге с примыкающей дороги</w:t>
            </w:r>
          </w:p>
        </w:tc>
        <w:tc>
          <w:tcPr>
            <w:tcW w:w="1755"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Не допускается</w:t>
            </w:r>
          </w:p>
        </w:tc>
        <w:tc>
          <w:tcPr>
            <w:tcW w:w="126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right="-76" w:firstLine="0"/>
              <w:jc w:val="left"/>
              <w:rPr>
                <w:color w:val="000000"/>
                <w:sz w:val="20"/>
                <w:szCs w:val="20"/>
              </w:rPr>
            </w:pPr>
            <w:r>
              <w:rPr>
                <w:color w:val="000000"/>
                <w:sz w:val="20"/>
                <w:szCs w:val="20"/>
              </w:rPr>
              <w:t>Допускается не чаще, чем через 5 км</w:t>
            </w:r>
          </w:p>
        </w:tc>
        <w:tc>
          <w:tcPr>
            <w:tcW w:w="132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Допускается не чаще, чем через 5 км</w:t>
            </w:r>
          </w:p>
        </w:tc>
        <w:tc>
          <w:tcPr>
            <w:tcW w:w="102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Допускается</w:t>
            </w:r>
          </w:p>
        </w:tc>
        <w:tc>
          <w:tcPr>
            <w:tcW w:w="102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Допускается</w:t>
            </w:r>
          </w:p>
        </w:tc>
        <w:tc>
          <w:tcPr>
            <w:tcW w:w="102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Допускается</w:t>
            </w:r>
          </w:p>
        </w:tc>
        <w:tc>
          <w:tcPr>
            <w:tcW w:w="909" w:type="dxa"/>
            <w:gridSpan w:val="3"/>
            <w:tcBorders>
              <w:top w:val="single" w:sz="4" w:space="0" w:color="000000"/>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Допускается</w:t>
            </w:r>
          </w:p>
        </w:tc>
      </w:tr>
      <w:tr w:rsidR="00E37E1C" w:rsidTr="0090464B">
        <w:tblPrEx>
          <w:tblCellMar>
            <w:left w:w="88" w:type="dxa"/>
            <w:right w:w="108" w:type="dxa"/>
          </w:tblCellMar>
        </w:tblPrEx>
        <w:tc>
          <w:tcPr>
            <w:tcW w:w="1695"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Максимальный уровень загрузки дороги движением</w:t>
            </w:r>
          </w:p>
        </w:tc>
        <w:tc>
          <w:tcPr>
            <w:tcW w:w="1755"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0,6</w:t>
            </w:r>
          </w:p>
        </w:tc>
        <w:tc>
          <w:tcPr>
            <w:tcW w:w="126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0,65</w:t>
            </w:r>
          </w:p>
        </w:tc>
        <w:tc>
          <w:tcPr>
            <w:tcW w:w="132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0,7</w:t>
            </w:r>
          </w:p>
        </w:tc>
        <w:tc>
          <w:tcPr>
            <w:tcW w:w="102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0,7</w:t>
            </w:r>
          </w:p>
        </w:tc>
        <w:tc>
          <w:tcPr>
            <w:tcW w:w="102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0,7</w:t>
            </w:r>
          </w:p>
        </w:tc>
        <w:tc>
          <w:tcPr>
            <w:tcW w:w="102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0,7</w:t>
            </w:r>
          </w:p>
        </w:tc>
        <w:tc>
          <w:tcPr>
            <w:tcW w:w="909" w:type="dxa"/>
            <w:gridSpan w:val="3"/>
            <w:tcBorders>
              <w:top w:val="single" w:sz="4" w:space="0" w:color="000000"/>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left"/>
              <w:rPr>
                <w:color w:val="000000"/>
                <w:sz w:val="20"/>
                <w:szCs w:val="20"/>
              </w:rPr>
            </w:pPr>
            <w:r>
              <w:rPr>
                <w:color w:val="000000"/>
                <w:sz w:val="20"/>
                <w:szCs w:val="20"/>
              </w:rPr>
              <w:t>0,7</w:t>
            </w:r>
          </w:p>
        </w:tc>
      </w:tr>
    </w:tbl>
    <w:p w:rsidR="00E37E1C" w:rsidRDefault="00E37E1C" w:rsidP="00E37E1C">
      <w:pPr>
        <w:pStyle w:val="4"/>
        <w:numPr>
          <w:ilvl w:val="1"/>
          <w:numId w:val="3"/>
        </w:numPr>
        <w:spacing w:before="0" w:after="0" w:line="240" w:lineRule="auto"/>
      </w:pPr>
      <w:bookmarkStart w:id="22" w:name="__RefHeading__5651_673080925"/>
      <w:bookmarkEnd w:id="22"/>
      <w:r>
        <w:t>Характеристика работы транспортных средств общего пользования, включая анализ пассажиропотока</w:t>
      </w:r>
    </w:p>
    <w:p w:rsidR="00E37E1C" w:rsidRDefault="00E37E1C" w:rsidP="00E37E1C">
      <w:pPr>
        <w:spacing w:line="240" w:lineRule="auto"/>
      </w:pPr>
      <w:r>
        <w:t>Транспорт общего пользования на территории поселения включает в себя:</w:t>
      </w:r>
    </w:p>
    <w:p w:rsidR="00E37E1C" w:rsidRDefault="00E37E1C" w:rsidP="00E37E1C">
      <w:pPr>
        <w:pStyle w:val="ListParagraph"/>
        <w:numPr>
          <w:ilvl w:val="0"/>
          <w:numId w:val="7"/>
        </w:numPr>
        <w:spacing w:line="240" w:lineRule="auto"/>
        <w:ind w:left="1064" w:firstLine="709"/>
      </w:pPr>
      <w:r>
        <w:t>пассажирский транспорт (автобусы пригородного и внутреннего сообщения)</w:t>
      </w:r>
    </w:p>
    <w:p w:rsidR="00E37E1C" w:rsidRDefault="00E37E1C" w:rsidP="00E37E1C">
      <w:pPr>
        <w:pStyle w:val="ListParagraph"/>
        <w:numPr>
          <w:ilvl w:val="0"/>
          <w:numId w:val="7"/>
        </w:numPr>
        <w:spacing w:line="240" w:lineRule="auto"/>
        <w:ind w:left="1064" w:firstLine="709"/>
      </w:pPr>
      <w:r>
        <w:t>водный транспорт (переправа), осуществляющий регулярные перевозки пассажиров и багажа.</w:t>
      </w:r>
    </w:p>
    <w:p w:rsidR="00E37E1C" w:rsidRDefault="00E37E1C" w:rsidP="00E37E1C">
      <w:pPr>
        <w:spacing w:line="240" w:lineRule="auto"/>
      </w:pPr>
      <w:r>
        <w:t>По данным Министерства транспорта и дорожного хозяйства Саратовской области на 01.2018 года установлены маршруты пассажирского транспорта, перечисленные в таблице 7.</w:t>
      </w:r>
    </w:p>
    <w:p w:rsidR="00E37E1C" w:rsidRDefault="00E37E1C" w:rsidP="00E37E1C">
      <w:pPr>
        <w:spacing w:line="240" w:lineRule="auto"/>
        <w:ind w:firstLine="0"/>
        <w:jc w:val="right"/>
        <w:rPr>
          <w:rFonts w:eastAsia="Andale Sans UI"/>
          <w:b/>
          <w:bCs/>
          <w:i/>
        </w:rPr>
      </w:pPr>
      <w:r>
        <w:rPr>
          <w:rFonts w:eastAsia="Andale Sans UI"/>
          <w:b/>
          <w:bCs/>
          <w:i/>
        </w:rPr>
        <w:t>Таблица 7</w:t>
      </w:r>
    </w:p>
    <w:tbl>
      <w:tblPr>
        <w:tblW w:w="0" w:type="auto"/>
        <w:tblInd w:w="54" w:type="dxa"/>
        <w:tblLayout w:type="fixed"/>
        <w:tblCellMar>
          <w:top w:w="55" w:type="dxa"/>
          <w:left w:w="54" w:type="dxa"/>
          <w:bottom w:w="55" w:type="dxa"/>
          <w:right w:w="55" w:type="dxa"/>
        </w:tblCellMar>
        <w:tblLook w:val="0000" w:firstRow="0" w:lastRow="0" w:firstColumn="0" w:lastColumn="0" w:noHBand="0" w:noVBand="0"/>
      </w:tblPr>
      <w:tblGrid>
        <w:gridCol w:w="690"/>
        <w:gridCol w:w="1305"/>
        <w:gridCol w:w="1575"/>
        <w:gridCol w:w="1695"/>
        <w:gridCol w:w="1845"/>
        <w:gridCol w:w="1365"/>
        <w:gridCol w:w="992"/>
      </w:tblGrid>
      <w:tr w:rsidR="00E37E1C" w:rsidTr="0090464B">
        <w:trPr>
          <w:trHeight w:val="642"/>
        </w:trPr>
        <w:tc>
          <w:tcPr>
            <w:tcW w:w="690" w:type="dxa"/>
            <w:tcBorders>
              <w:top w:val="single" w:sz="1" w:space="0" w:color="000000"/>
              <w:left w:val="single" w:sz="1" w:space="0" w:color="000000"/>
              <w:bottom w:val="single" w:sz="1" w:space="0" w:color="000000"/>
            </w:tcBorders>
            <w:shd w:val="clear" w:color="auto" w:fill="BFBFBF"/>
            <w:vAlign w:val="center"/>
          </w:tcPr>
          <w:p w:rsidR="00E37E1C" w:rsidRDefault="00E37E1C" w:rsidP="0090464B">
            <w:pPr>
              <w:snapToGrid w:val="0"/>
              <w:spacing w:line="240" w:lineRule="auto"/>
              <w:ind w:firstLine="0"/>
              <w:jc w:val="center"/>
              <w:rPr>
                <w:rFonts w:eastAsia="Andale Sans UI"/>
                <w:b/>
                <w:i/>
                <w:sz w:val="20"/>
                <w:szCs w:val="20"/>
              </w:rPr>
            </w:pPr>
            <w:r>
              <w:rPr>
                <w:rFonts w:eastAsia="Andale Sans UI"/>
                <w:b/>
                <w:i/>
                <w:sz w:val="20"/>
                <w:szCs w:val="20"/>
              </w:rPr>
              <w:t>п/п</w:t>
            </w:r>
          </w:p>
        </w:tc>
        <w:tc>
          <w:tcPr>
            <w:tcW w:w="1305" w:type="dxa"/>
            <w:tcBorders>
              <w:top w:val="single" w:sz="1" w:space="0" w:color="000000"/>
              <w:left w:val="single" w:sz="1" w:space="0" w:color="000000"/>
              <w:bottom w:val="single" w:sz="1" w:space="0" w:color="000000"/>
            </w:tcBorders>
            <w:shd w:val="clear" w:color="auto" w:fill="BFBFBF"/>
            <w:vAlign w:val="center"/>
          </w:tcPr>
          <w:p w:rsidR="00E37E1C" w:rsidRDefault="00E37E1C" w:rsidP="0090464B">
            <w:pPr>
              <w:snapToGrid w:val="0"/>
              <w:spacing w:line="240" w:lineRule="auto"/>
              <w:ind w:firstLine="0"/>
              <w:jc w:val="center"/>
              <w:rPr>
                <w:rFonts w:eastAsia="Andale Sans UI"/>
                <w:b/>
                <w:i/>
                <w:sz w:val="20"/>
                <w:szCs w:val="20"/>
              </w:rPr>
            </w:pPr>
            <w:r>
              <w:rPr>
                <w:rFonts w:eastAsia="Andale Sans UI"/>
                <w:b/>
                <w:i/>
                <w:sz w:val="20"/>
                <w:szCs w:val="20"/>
              </w:rPr>
              <w:t>№ маршрута</w:t>
            </w:r>
          </w:p>
        </w:tc>
        <w:tc>
          <w:tcPr>
            <w:tcW w:w="1575" w:type="dxa"/>
            <w:tcBorders>
              <w:top w:val="single" w:sz="1" w:space="0" w:color="000000"/>
              <w:left w:val="single" w:sz="1" w:space="0" w:color="000000"/>
              <w:bottom w:val="single" w:sz="1" w:space="0" w:color="000000"/>
            </w:tcBorders>
            <w:shd w:val="clear" w:color="auto" w:fill="BFBFBF"/>
            <w:vAlign w:val="center"/>
          </w:tcPr>
          <w:p w:rsidR="00E37E1C" w:rsidRDefault="00E37E1C" w:rsidP="0090464B">
            <w:pPr>
              <w:snapToGrid w:val="0"/>
              <w:spacing w:line="240" w:lineRule="auto"/>
              <w:ind w:firstLine="0"/>
              <w:jc w:val="center"/>
              <w:rPr>
                <w:rFonts w:eastAsia="Andale Sans UI"/>
                <w:b/>
                <w:i/>
                <w:sz w:val="20"/>
                <w:szCs w:val="20"/>
              </w:rPr>
            </w:pPr>
            <w:r>
              <w:rPr>
                <w:rFonts w:eastAsia="Andale Sans UI"/>
                <w:b/>
                <w:i/>
                <w:sz w:val="20"/>
                <w:szCs w:val="20"/>
              </w:rPr>
              <w:t>Наименование маршрута</w:t>
            </w:r>
          </w:p>
        </w:tc>
        <w:tc>
          <w:tcPr>
            <w:tcW w:w="1695" w:type="dxa"/>
            <w:tcBorders>
              <w:top w:val="single" w:sz="1" w:space="0" w:color="000000"/>
              <w:left w:val="single" w:sz="1" w:space="0" w:color="000000"/>
              <w:bottom w:val="single" w:sz="1" w:space="0" w:color="000000"/>
            </w:tcBorders>
            <w:shd w:val="clear" w:color="auto" w:fill="BFBFBF"/>
          </w:tcPr>
          <w:p w:rsidR="00E37E1C" w:rsidRDefault="00E37E1C" w:rsidP="0090464B">
            <w:pPr>
              <w:snapToGrid w:val="0"/>
              <w:spacing w:line="240" w:lineRule="auto"/>
              <w:ind w:firstLine="0"/>
              <w:jc w:val="center"/>
              <w:rPr>
                <w:rFonts w:eastAsia="Andale Sans UI"/>
                <w:b/>
                <w:i/>
                <w:sz w:val="20"/>
                <w:szCs w:val="20"/>
              </w:rPr>
            </w:pPr>
            <w:r>
              <w:rPr>
                <w:rFonts w:eastAsia="Andale Sans UI"/>
                <w:b/>
                <w:i/>
                <w:sz w:val="20"/>
                <w:szCs w:val="20"/>
              </w:rPr>
              <w:t>Протяженность маршрута (км)</w:t>
            </w:r>
          </w:p>
        </w:tc>
        <w:tc>
          <w:tcPr>
            <w:tcW w:w="1845" w:type="dxa"/>
            <w:tcBorders>
              <w:top w:val="single" w:sz="1" w:space="0" w:color="000000"/>
              <w:left w:val="single" w:sz="1" w:space="0" w:color="000000"/>
              <w:bottom w:val="single" w:sz="1" w:space="0" w:color="000000"/>
            </w:tcBorders>
            <w:shd w:val="clear" w:color="auto" w:fill="BFBFBF"/>
            <w:vAlign w:val="center"/>
          </w:tcPr>
          <w:p w:rsidR="00E37E1C" w:rsidRDefault="00E37E1C" w:rsidP="0090464B">
            <w:pPr>
              <w:snapToGrid w:val="0"/>
              <w:spacing w:line="240" w:lineRule="auto"/>
              <w:ind w:firstLine="0"/>
              <w:jc w:val="center"/>
              <w:rPr>
                <w:rFonts w:eastAsia="Andale Sans UI"/>
                <w:b/>
                <w:i/>
                <w:sz w:val="20"/>
                <w:szCs w:val="20"/>
              </w:rPr>
            </w:pPr>
            <w:r>
              <w:rPr>
                <w:rFonts w:eastAsia="Andale Sans UI"/>
                <w:b/>
                <w:i/>
                <w:sz w:val="20"/>
                <w:szCs w:val="20"/>
              </w:rPr>
              <w:t>Промежуточные остановочные пункты</w:t>
            </w:r>
          </w:p>
        </w:tc>
        <w:tc>
          <w:tcPr>
            <w:tcW w:w="1365" w:type="dxa"/>
            <w:tcBorders>
              <w:top w:val="single" w:sz="1" w:space="0" w:color="000000"/>
              <w:left w:val="single" w:sz="1" w:space="0" w:color="000000"/>
              <w:bottom w:val="single" w:sz="1" w:space="0" w:color="000000"/>
            </w:tcBorders>
            <w:shd w:val="clear" w:color="auto" w:fill="BFBFBF"/>
            <w:vAlign w:val="center"/>
          </w:tcPr>
          <w:p w:rsidR="00E37E1C" w:rsidRDefault="00E37E1C" w:rsidP="0090464B">
            <w:pPr>
              <w:suppressLineNumbers/>
              <w:snapToGrid w:val="0"/>
              <w:spacing w:line="240" w:lineRule="auto"/>
              <w:ind w:firstLine="0"/>
              <w:jc w:val="center"/>
              <w:rPr>
                <w:rFonts w:eastAsia="Andale Sans UI"/>
                <w:b/>
                <w:bCs/>
                <w:i/>
                <w:sz w:val="20"/>
                <w:szCs w:val="20"/>
              </w:rPr>
            </w:pPr>
            <w:r>
              <w:rPr>
                <w:rFonts w:eastAsia="Andale Sans UI"/>
                <w:b/>
                <w:bCs/>
                <w:i/>
                <w:sz w:val="20"/>
                <w:szCs w:val="20"/>
              </w:rPr>
              <w:t>Режим работы</w:t>
            </w:r>
          </w:p>
        </w:tc>
        <w:tc>
          <w:tcPr>
            <w:tcW w:w="992" w:type="dxa"/>
            <w:tcBorders>
              <w:top w:val="single" w:sz="1" w:space="0" w:color="000000"/>
              <w:left w:val="single" w:sz="1" w:space="0" w:color="000000"/>
              <w:bottom w:val="single" w:sz="1" w:space="0" w:color="000000"/>
              <w:right w:val="single" w:sz="1" w:space="0" w:color="000000"/>
            </w:tcBorders>
            <w:shd w:val="clear" w:color="auto" w:fill="BFBFBF"/>
            <w:vAlign w:val="center"/>
          </w:tcPr>
          <w:p w:rsidR="00E37E1C" w:rsidRDefault="00E37E1C" w:rsidP="0090464B">
            <w:pPr>
              <w:suppressLineNumbers/>
              <w:snapToGrid w:val="0"/>
              <w:spacing w:line="240" w:lineRule="auto"/>
              <w:ind w:firstLine="0"/>
              <w:jc w:val="center"/>
              <w:rPr>
                <w:rFonts w:eastAsia="Andale Sans UI"/>
                <w:b/>
                <w:bCs/>
                <w:i/>
                <w:sz w:val="20"/>
                <w:szCs w:val="20"/>
              </w:rPr>
            </w:pPr>
            <w:r>
              <w:rPr>
                <w:rFonts w:eastAsia="Andale Sans UI"/>
                <w:b/>
                <w:bCs/>
                <w:i/>
                <w:sz w:val="20"/>
                <w:szCs w:val="20"/>
              </w:rPr>
              <w:t>Количество рейсов в день</w:t>
            </w:r>
          </w:p>
        </w:tc>
      </w:tr>
      <w:tr w:rsidR="00E37E1C" w:rsidTr="0090464B">
        <w:trPr>
          <w:trHeight w:val="1342"/>
        </w:trPr>
        <w:tc>
          <w:tcPr>
            <w:tcW w:w="690" w:type="dxa"/>
            <w:tcBorders>
              <w:top w:val="single" w:sz="1" w:space="0" w:color="000000"/>
              <w:left w:val="single" w:sz="1" w:space="0" w:color="000000"/>
              <w:bottom w:val="single" w:sz="1" w:space="0" w:color="000000"/>
            </w:tcBorders>
            <w:shd w:val="clear" w:color="auto" w:fill="FFFFFF"/>
            <w:vAlign w:val="center"/>
          </w:tcPr>
          <w:p w:rsidR="00E37E1C" w:rsidRDefault="00E37E1C" w:rsidP="0090464B">
            <w:pPr>
              <w:suppressLineNumbers/>
              <w:snapToGrid w:val="0"/>
              <w:spacing w:line="240" w:lineRule="auto"/>
              <w:ind w:firstLine="0"/>
              <w:jc w:val="center"/>
              <w:rPr>
                <w:rFonts w:eastAsia="Andale Sans UI"/>
                <w:sz w:val="20"/>
                <w:szCs w:val="20"/>
              </w:rPr>
            </w:pPr>
            <w:r>
              <w:rPr>
                <w:rFonts w:eastAsia="Andale Sans UI"/>
                <w:sz w:val="20"/>
                <w:szCs w:val="20"/>
              </w:rPr>
              <w:t>1</w:t>
            </w:r>
          </w:p>
        </w:tc>
        <w:tc>
          <w:tcPr>
            <w:tcW w:w="1305" w:type="dxa"/>
            <w:tcBorders>
              <w:top w:val="single" w:sz="1" w:space="0" w:color="000000"/>
              <w:left w:val="single" w:sz="1" w:space="0" w:color="000000"/>
              <w:bottom w:val="single" w:sz="1" w:space="0" w:color="000000"/>
            </w:tcBorders>
            <w:shd w:val="clear" w:color="auto" w:fill="FFFFFF"/>
            <w:vAlign w:val="center"/>
          </w:tcPr>
          <w:p w:rsidR="00E37E1C" w:rsidRDefault="00E37E1C" w:rsidP="0090464B">
            <w:pPr>
              <w:suppressLineNumbers/>
              <w:snapToGrid w:val="0"/>
              <w:spacing w:line="240" w:lineRule="auto"/>
              <w:ind w:firstLine="0"/>
              <w:jc w:val="center"/>
              <w:rPr>
                <w:rFonts w:eastAsia="Andale Sans UI"/>
                <w:sz w:val="20"/>
                <w:szCs w:val="20"/>
              </w:rPr>
            </w:pPr>
            <w:r>
              <w:rPr>
                <w:rFonts w:eastAsia="Andale Sans UI"/>
                <w:sz w:val="20"/>
                <w:szCs w:val="20"/>
              </w:rPr>
              <w:t>101</w:t>
            </w:r>
          </w:p>
        </w:tc>
        <w:tc>
          <w:tcPr>
            <w:tcW w:w="1575" w:type="dxa"/>
            <w:tcBorders>
              <w:top w:val="single" w:sz="1" w:space="0" w:color="000000"/>
              <w:left w:val="single" w:sz="1" w:space="0" w:color="000000"/>
              <w:bottom w:val="single" w:sz="1" w:space="0" w:color="000000"/>
            </w:tcBorders>
            <w:shd w:val="clear" w:color="auto" w:fill="FFFFFF"/>
            <w:vAlign w:val="center"/>
          </w:tcPr>
          <w:p w:rsidR="00E37E1C" w:rsidRDefault="00E37E1C" w:rsidP="0090464B">
            <w:pPr>
              <w:suppressLineNumbers/>
              <w:snapToGrid w:val="0"/>
              <w:spacing w:line="240" w:lineRule="auto"/>
              <w:ind w:firstLine="0"/>
              <w:jc w:val="center"/>
              <w:rPr>
                <w:rFonts w:eastAsia="Andale Sans UI"/>
                <w:sz w:val="20"/>
                <w:szCs w:val="20"/>
              </w:rPr>
            </w:pPr>
            <w:r>
              <w:rPr>
                <w:rFonts w:eastAsia="Andale Sans UI"/>
                <w:sz w:val="20"/>
                <w:szCs w:val="20"/>
              </w:rPr>
              <w:t>р.п. Духовницкое</w:t>
            </w:r>
          </w:p>
        </w:tc>
        <w:tc>
          <w:tcPr>
            <w:tcW w:w="1695" w:type="dxa"/>
            <w:tcBorders>
              <w:top w:val="single" w:sz="1" w:space="0" w:color="000000"/>
              <w:left w:val="single" w:sz="1" w:space="0" w:color="000000"/>
              <w:bottom w:val="single" w:sz="1" w:space="0" w:color="000000"/>
            </w:tcBorders>
            <w:shd w:val="clear" w:color="auto" w:fill="FFFFFF"/>
            <w:vAlign w:val="center"/>
          </w:tcPr>
          <w:p w:rsidR="00E37E1C" w:rsidRDefault="00E37E1C" w:rsidP="0090464B">
            <w:pPr>
              <w:suppressLineNumbers/>
              <w:snapToGrid w:val="0"/>
              <w:spacing w:line="240" w:lineRule="auto"/>
              <w:ind w:firstLine="0"/>
              <w:jc w:val="center"/>
              <w:rPr>
                <w:rFonts w:eastAsia="Andale Sans UI"/>
                <w:sz w:val="20"/>
                <w:szCs w:val="20"/>
              </w:rPr>
            </w:pPr>
            <w:r>
              <w:rPr>
                <w:rFonts w:eastAsia="Andale Sans UI"/>
                <w:sz w:val="20"/>
                <w:szCs w:val="20"/>
              </w:rPr>
              <w:t>16</w:t>
            </w:r>
          </w:p>
        </w:tc>
        <w:tc>
          <w:tcPr>
            <w:tcW w:w="1845" w:type="dxa"/>
            <w:tcBorders>
              <w:top w:val="single" w:sz="1" w:space="0" w:color="000000"/>
              <w:left w:val="single" w:sz="1" w:space="0" w:color="000000"/>
              <w:bottom w:val="single" w:sz="1" w:space="0" w:color="000000"/>
            </w:tcBorders>
            <w:shd w:val="clear" w:color="auto" w:fill="FFFFFF"/>
            <w:vAlign w:val="center"/>
          </w:tcPr>
          <w:p w:rsidR="00E37E1C" w:rsidRDefault="00E37E1C" w:rsidP="0090464B">
            <w:pPr>
              <w:suppressLineNumbers/>
              <w:snapToGrid w:val="0"/>
              <w:spacing w:line="240" w:lineRule="auto"/>
              <w:ind w:firstLine="0"/>
              <w:jc w:val="center"/>
              <w:rPr>
                <w:rFonts w:eastAsia="Andale Sans UI"/>
                <w:sz w:val="20"/>
                <w:szCs w:val="20"/>
              </w:rPr>
            </w:pPr>
          </w:p>
        </w:tc>
        <w:tc>
          <w:tcPr>
            <w:tcW w:w="1365" w:type="dxa"/>
            <w:tcBorders>
              <w:top w:val="single" w:sz="1" w:space="0" w:color="000000"/>
              <w:left w:val="single" w:sz="1" w:space="0" w:color="000000"/>
              <w:bottom w:val="single" w:sz="1" w:space="0" w:color="000000"/>
            </w:tcBorders>
            <w:shd w:val="clear" w:color="auto" w:fill="FFFFFF"/>
            <w:vAlign w:val="center"/>
          </w:tcPr>
          <w:p w:rsidR="00E37E1C" w:rsidRDefault="00E37E1C" w:rsidP="0090464B">
            <w:pPr>
              <w:suppressLineNumbers/>
              <w:snapToGrid w:val="0"/>
              <w:spacing w:line="240" w:lineRule="auto"/>
              <w:ind w:firstLine="0"/>
              <w:jc w:val="center"/>
              <w:rPr>
                <w:rFonts w:eastAsia="Andale Sans UI"/>
                <w:sz w:val="20"/>
                <w:szCs w:val="20"/>
              </w:rPr>
            </w:pPr>
            <w:r>
              <w:rPr>
                <w:rFonts w:eastAsia="Andale Sans UI"/>
                <w:sz w:val="20"/>
                <w:szCs w:val="20"/>
              </w:rPr>
              <w:t>Еженедельно Понедельник</w:t>
            </w:r>
          </w:p>
          <w:p w:rsidR="00E37E1C" w:rsidRDefault="00E37E1C" w:rsidP="0090464B">
            <w:pPr>
              <w:suppressLineNumbers/>
              <w:spacing w:line="240" w:lineRule="auto"/>
              <w:ind w:firstLine="0"/>
              <w:jc w:val="center"/>
              <w:rPr>
                <w:rFonts w:eastAsia="Andale Sans UI"/>
                <w:sz w:val="20"/>
                <w:szCs w:val="20"/>
              </w:rPr>
            </w:pPr>
            <w:r>
              <w:rPr>
                <w:rFonts w:eastAsia="Andale Sans UI"/>
                <w:sz w:val="20"/>
                <w:szCs w:val="20"/>
              </w:rPr>
              <w:t>Вторник</w:t>
            </w:r>
          </w:p>
          <w:p w:rsidR="00E37E1C" w:rsidRDefault="00E37E1C" w:rsidP="0090464B">
            <w:pPr>
              <w:suppressLineNumbers/>
              <w:spacing w:line="240" w:lineRule="auto"/>
              <w:ind w:firstLine="0"/>
              <w:jc w:val="center"/>
              <w:rPr>
                <w:rFonts w:eastAsia="Andale Sans UI"/>
                <w:sz w:val="20"/>
                <w:szCs w:val="20"/>
              </w:rPr>
            </w:pPr>
            <w:r>
              <w:rPr>
                <w:rFonts w:eastAsia="Andale Sans UI"/>
                <w:sz w:val="20"/>
                <w:szCs w:val="20"/>
              </w:rPr>
              <w:t xml:space="preserve">Среда </w:t>
            </w:r>
          </w:p>
          <w:p w:rsidR="00E37E1C" w:rsidRDefault="00E37E1C" w:rsidP="0090464B">
            <w:pPr>
              <w:suppressLineNumbers/>
              <w:spacing w:line="240" w:lineRule="auto"/>
              <w:ind w:firstLine="0"/>
              <w:jc w:val="center"/>
              <w:rPr>
                <w:rFonts w:eastAsia="Andale Sans UI"/>
                <w:sz w:val="20"/>
                <w:szCs w:val="20"/>
              </w:rPr>
            </w:pPr>
            <w:r>
              <w:rPr>
                <w:rFonts w:eastAsia="Andale Sans UI"/>
                <w:sz w:val="20"/>
                <w:szCs w:val="20"/>
              </w:rPr>
              <w:t>Четверг</w:t>
            </w:r>
          </w:p>
          <w:p w:rsidR="00E37E1C" w:rsidRDefault="00E37E1C" w:rsidP="0090464B">
            <w:pPr>
              <w:suppressLineNumbers/>
              <w:spacing w:line="240" w:lineRule="auto"/>
              <w:ind w:firstLine="0"/>
              <w:jc w:val="center"/>
              <w:rPr>
                <w:rFonts w:eastAsia="Andale Sans UI"/>
                <w:sz w:val="20"/>
                <w:szCs w:val="20"/>
              </w:rPr>
            </w:pPr>
            <w:r>
              <w:rPr>
                <w:rFonts w:eastAsia="Andale Sans UI"/>
                <w:sz w:val="20"/>
                <w:szCs w:val="20"/>
              </w:rPr>
              <w:t>Пятница</w:t>
            </w:r>
          </w:p>
        </w:tc>
        <w:tc>
          <w:tcPr>
            <w:tcW w:w="992" w:type="dxa"/>
            <w:tcBorders>
              <w:top w:val="single" w:sz="1" w:space="0" w:color="000000"/>
              <w:left w:val="single" w:sz="1" w:space="0" w:color="000000"/>
              <w:bottom w:val="single" w:sz="1" w:space="0" w:color="000000"/>
              <w:right w:val="single" w:sz="1" w:space="0" w:color="000000"/>
            </w:tcBorders>
            <w:shd w:val="clear" w:color="auto" w:fill="FFFFFF"/>
            <w:vAlign w:val="center"/>
          </w:tcPr>
          <w:p w:rsidR="00E37E1C" w:rsidRDefault="00E37E1C" w:rsidP="0090464B">
            <w:pPr>
              <w:suppressLineNumbers/>
              <w:snapToGrid w:val="0"/>
              <w:spacing w:line="240" w:lineRule="auto"/>
              <w:ind w:firstLine="0"/>
              <w:jc w:val="center"/>
              <w:rPr>
                <w:rFonts w:eastAsia="Andale Sans UI"/>
                <w:sz w:val="20"/>
                <w:szCs w:val="20"/>
              </w:rPr>
            </w:pPr>
            <w:r>
              <w:rPr>
                <w:rFonts w:eastAsia="Andale Sans UI"/>
                <w:sz w:val="20"/>
                <w:szCs w:val="20"/>
              </w:rPr>
              <w:t xml:space="preserve">2 рейса </w:t>
            </w:r>
          </w:p>
        </w:tc>
      </w:tr>
      <w:tr w:rsidR="00E37E1C" w:rsidTr="0090464B">
        <w:trPr>
          <w:trHeight w:val="447"/>
        </w:trPr>
        <w:tc>
          <w:tcPr>
            <w:tcW w:w="690" w:type="dxa"/>
            <w:tcBorders>
              <w:top w:val="single" w:sz="1" w:space="0" w:color="000000"/>
              <w:left w:val="single" w:sz="1" w:space="0" w:color="000000"/>
              <w:bottom w:val="single" w:sz="1" w:space="0" w:color="000000"/>
            </w:tcBorders>
            <w:shd w:val="clear" w:color="auto" w:fill="FFFFFF"/>
            <w:vAlign w:val="center"/>
          </w:tcPr>
          <w:p w:rsidR="00E37E1C" w:rsidRDefault="00E37E1C" w:rsidP="0090464B">
            <w:pPr>
              <w:suppressLineNumbers/>
              <w:snapToGrid w:val="0"/>
              <w:spacing w:line="240" w:lineRule="auto"/>
              <w:ind w:firstLine="0"/>
              <w:jc w:val="center"/>
              <w:rPr>
                <w:rFonts w:eastAsia="Andale Sans UI"/>
                <w:sz w:val="20"/>
                <w:szCs w:val="20"/>
              </w:rPr>
            </w:pPr>
            <w:r>
              <w:rPr>
                <w:rFonts w:eastAsia="Andale Sans UI"/>
                <w:sz w:val="20"/>
                <w:szCs w:val="20"/>
              </w:rPr>
              <w:t>2</w:t>
            </w:r>
          </w:p>
        </w:tc>
        <w:tc>
          <w:tcPr>
            <w:tcW w:w="1305" w:type="dxa"/>
            <w:tcBorders>
              <w:top w:val="single" w:sz="1" w:space="0" w:color="000000"/>
              <w:left w:val="single" w:sz="1" w:space="0" w:color="000000"/>
              <w:bottom w:val="single" w:sz="1" w:space="0" w:color="000000"/>
            </w:tcBorders>
            <w:shd w:val="clear" w:color="auto" w:fill="FFFFFF"/>
            <w:vAlign w:val="center"/>
          </w:tcPr>
          <w:p w:rsidR="00E37E1C" w:rsidRDefault="00E37E1C" w:rsidP="0090464B">
            <w:pPr>
              <w:suppressLineNumbers/>
              <w:snapToGrid w:val="0"/>
              <w:spacing w:line="240" w:lineRule="auto"/>
              <w:ind w:firstLine="0"/>
              <w:jc w:val="center"/>
              <w:rPr>
                <w:rFonts w:eastAsia="Andale Sans UI"/>
                <w:sz w:val="20"/>
                <w:szCs w:val="20"/>
              </w:rPr>
            </w:pPr>
            <w:r>
              <w:rPr>
                <w:rFonts w:eastAsia="Andale Sans UI"/>
                <w:sz w:val="20"/>
                <w:szCs w:val="20"/>
              </w:rPr>
              <w:t>153</w:t>
            </w:r>
          </w:p>
        </w:tc>
        <w:tc>
          <w:tcPr>
            <w:tcW w:w="1575" w:type="dxa"/>
            <w:tcBorders>
              <w:top w:val="single" w:sz="1" w:space="0" w:color="000000"/>
              <w:left w:val="single" w:sz="1" w:space="0" w:color="000000"/>
              <w:bottom w:val="single" w:sz="1" w:space="0" w:color="000000"/>
            </w:tcBorders>
            <w:shd w:val="clear" w:color="auto" w:fill="FFFFFF"/>
          </w:tcPr>
          <w:p w:rsidR="00E37E1C" w:rsidRDefault="00E37E1C" w:rsidP="0090464B">
            <w:pPr>
              <w:suppressLineNumbers/>
              <w:snapToGrid w:val="0"/>
              <w:spacing w:line="240" w:lineRule="auto"/>
              <w:ind w:firstLine="0"/>
              <w:jc w:val="left"/>
              <w:rPr>
                <w:rFonts w:eastAsia="Andale Sans UI"/>
                <w:sz w:val="20"/>
                <w:szCs w:val="20"/>
              </w:rPr>
            </w:pPr>
            <w:r>
              <w:rPr>
                <w:rFonts w:eastAsia="Andale Sans UI"/>
                <w:sz w:val="20"/>
                <w:szCs w:val="20"/>
              </w:rPr>
              <w:t>Духовницкое-Левенка</w:t>
            </w:r>
          </w:p>
        </w:tc>
        <w:tc>
          <w:tcPr>
            <w:tcW w:w="1695" w:type="dxa"/>
            <w:tcBorders>
              <w:top w:val="single" w:sz="1" w:space="0" w:color="000000"/>
              <w:left w:val="single" w:sz="1" w:space="0" w:color="000000"/>
              <w:bottom w:val="single" w:sz="1" w:space="0" w:color="000000"/>
            </w:tcBorders>
            <w:shd w:val="clear" w:color="auto" w:fill="FFFFFF"/>
            <w:vAlign w:val="center"/>
          </w:tcPr>
          <w:p w:rsidR="00E37E1C" w:rsidRDefault="00E37E1C" w:rsidP="0090464B">
            <w:pPr>
              <w:suppressLineNumbers/>
              <w:snapToGrid w:val="0"/>
              <w:spacing w:line="240" w:lineRule="auto"/>
              <w:ind w:firstLine="0"/>
              <w:jc w:val="center"/>
              <w:rPr>
                <w:rFonts w:eastAsia="Andale Sans UI"/>
                <w:sz w:val="20"/>
                <w:szCs w:val="20"/>
              </w:rPr>
            </w:pPr>
            <w:r>
              <w:rPr>
                <w:rFonts w:eastAsia="Andale Sans UI"/>
                <w:sz w:val="20"/>
                <w:szCs w:val="20"/>
              </w:rPr>
              <w:t>28,6</w:t>
            </w:r>
          </w:p>
        </w:tc>
        <w:tc>
          <w:tcPr>
            <w:tcW w:w="1845" w:type="dxa"/>
            <w:tcBorders>
              <w:top w:val="single" w:sz="1" w:space="0" w:color="000000"/>
              <w:left w:val="single" w:sz="1" w:space="0" w:color="000000"/>
              <w:bottom w:val="single" w:sz="1" w:space="0" w:color="000000"/>
            </w:tcBorders>
            <w:shd w:val="clear" w:color="auto" w:fill="FFFFFF"/>
            <w:vAlign w:val="center"/>
          </w:tcPr>
          <w:p w:rsidR="00E37E1C" w:rsidRDefault="00E37E1C" w:rsidP="0090464B">
            <w:pPr>
              <w:suppressLineNumbers/>
              <w:snapToGrid w:val="0"/>
              <w:spacing w:line="240" w:lineRule="auto"/>
              <w:ind w:firstLine="0"/>
              <w:jc w:val="left"/>
              <w:rPr>
                <w:rFonts w:eastAsia="Andale Sans UI"/>
                <w:sz w:val="20"/>
                <w:szCs w:val="20"/>
              </w:rPr>
            </w:pPr>
            <w:r>
              <w:rPr>
                <w:rFonts w:eastAsia="Andale Sans UI"/>
                <w:sz w:val="20"/>
                <w:szCs w:val="20"/>
              </w:rPr>
              <w:t>с. Липовка</w:t>
            </w:r>
          </w:p>
        </w:tc>
        <w:tc>
          <w:tcPr>
            <w:tcW w:w="1365" w:type="dxa"/>
            <w:tcBorders>
              <w:top w:val="single" w:sz="1" w:space="0" w:color="000000"/>
              <w:left w:val="single" w:sz="1" w:space="0" w:color="000000"/>
              <w:bottom w:val="single" w:sz="1" w:space="0" w:color="000000"/>
            </w:tcBorders>
            <w:shd w:val="clear" w:color="auto" w:fill="FFFFFF"/>
            <w:vAlign w:val="center"/>
          </w:tcPr>
          <w:p w:rsidR="00E37E1C" w:rsidRDefault="00E37E1C" w:rsidP="0090464B">
            <w:pPr>
              <w:suppressLineNumbers/>
              <w:snapToGrid w:val="0"/>
              <w:spacing w:line="240" w:lineRule="auto"/>
              <w:ind w:firstLine="0"/>
              <w:jc w:val="center"/>
              <w:rPr>
                <w:rFonts w:eastAsia="Andale Sans UI"/>
                <w:sz w:val="20"/>
                <w:szCs w:val="20"/>
              </w:rPr>
            </w:pPr>
            <w:r>
              <w:rPr>
                <w:rFonts w:eastAsia="Andale Sans UI"/>
                <w:sz w:val="20"/>
                <w:szCs w:val="20"/>
              </w:rPr>
              <w:t xml:space="preserve">Еженедельно </w:t>
            </w:r>
          </w:p>
          <w:p w:rsidR="00E37E1C" w:rsidRDefault="00E37E1C" w:rsidP="0090464B">
            <w:pPr>
              <w:suppressLineNumbers/>
              <w:spacing w:line="240" w:lineRule="auto"/>
              <w:ind w:firstLine="0"/>
              <w:jc w:val="center"/>
              <w:rPr>
                <w:rFonts w:eastAsia="Andale Sans UI"/>
                <w:sz w:val="20"/>
                <w:szCs w:val="20"/>
              </w:rPr>
            </w:pPr>
            <w:r>
              <w:rPr>
                <w:rFonts w:eastAsia="Andale Sans UI"/>
                <w:sz w:val="20"/>
                <w:szCs w:val="20"/>
              </w:rPr>
              <w:t>Среда</w:t>
            </w:r>
          </w:p>
        </w:tc>
        <w:tc>
          <w:tcPr>
            <w:tcW w:w="992" w:type="dxa"/>
            <w:tcBorders>
              <w:top w:val="single" w:sz="1" w:space="0" w:color="000000"/>
              <w:left w:val="single" w:sz="1" w:space="0" w:color="000000"/>
              <w:bottom w:val="single" w:sz="1" w:space="0" w:color="000000"/>
              <w:right w:val="single" w:sz="1" w:space="0" w:color="000000"/>
            </w:tcBorders>
            <w:shd w:val="clear" w:color="auto" w:fill="FFFFFF"/>
            <w:vAlign w:val="center"/>
          </w:tcPr>
          <w:p w:rsidR="00E37E1C" w:rsidRDefault="00E37E1C" w:rsidP="0090464B">
            <w:pPr>
              <w:suppressLineNumbers/>
              <w:snapToGrid w:val="0"/>
              <w:spacing w:line="240" w:lineRule="auto"/>
              <w:ind w:firstLine="0"/>
              <w:jc w:val="center"/>
              <w:rPr>
                <w:rFonts w:eastAsia="Andale Sans UI"/>
                <w:sz w:val="20"/>
                <w:szCs w:val="20"/>
              </w:rPr>
            </w:pPr>
          </w:p>
          <w:p w:rsidR="00E37E1C" w:rsidRDefault="00E37E1C" w:rsidP="0090464B">
            <w:pPr>
              <w:suppressLineNumbers/>
              <w:spacing w:line="240" w:lineRule="auto"/>
              <w:ind w:firstLine="0"/>
              <w:jc w:val="center"/>
              <w:rPr>
                <w:rFonts w:eastAsia="Andale Sans UI"/>
                <w:sz w:val="20"/>
                <w:szCs w:val="20"/>
              </w:rPr>
            </w:pPr>
            <w:r>
              <w:rPr>
                <w:rFonts w:eastAsia="Andale Sans UI"/>
                <w:sz w:val="20"/>
                <w:szCs w:val="20"/>
              </w:rPr>
              <w:t xml:space="preserve">2 рейса </w:t>
            </w:r>
          </w:p>
        </w:tc>
      </w:tr>
      <w:tr w:rsidR="00E37E1C" w:rsidTr="0090464B">
        <w:trPr>
          <w:trHeight w:val="1355"/>
        </w:trPr>
        <w:tc>
          <w:tcPr>
            <w:tcW w:w="690" w:type="dxa"/>
            <w:tcBorders>
              <w:top w:val="single" w:sz="1" w:space="0" w:color="000000"/>
              <w:left w:val="single" w:sz="1" w:space="0" w:color="000000"/>
              <w:bottom w:val="single" w:sz="1" w:space="0" w:color="000000"/>
            </w:tcBorders>
            <w:shd w:val="clear" w:color="auto" w:fill="FFFFFF"/>
            <w:vAlign w:val="center"/>
          </w:tcPr>
          <w:p w:rsidR="00E37E1C" w:rsidRDefault="00E37E1C" w:rsidP="0090464B">
            <w:pPr>
              <w:suppressLineNumbers/>
              <w:snapToGrid w:val="0"/>
              <w:spacing w:line="240" w:lineRule="auto"/>
              <w:ind w:firstLine="0"/>
              <w:jc w:val="center"/>
              <w:rPr>
                <w:rFonts w:eastAsia="Andale Sans UI"/>
                <w:sz w:val="20"/>
                <w:szCs w:val="20"/>
              </w:rPr>
            </w:pPr>
            <w:r>
              <w:rPr>
                <w:rFonts w:eastAsia="Andale Sans UI"/>
                <w:sz w:val="20"/>
                <w:szCs w:val="20"/>
              </w:rPr>
              <w:t>3</w:t>
            </w:r>
          </w:p>
        </w:tc>
        <w:tc>
          <w:tcPr>
            <w:tcW w:w="1305" w:type="dxa"/>
            <w:tcBorders>
              <w:top w:val="single" w:sz="1" w:space="0" w:color="000000"/>
              <w:left w:val="single" w:sz="1" w:space="0" w:color="000000"/>
              <w:bottom w:val="single" w:sz="1" w:space="0" w:color="000000"/>
            </w:tcBorders>
            <w:shd w:val="clear" w:color="auto" w:fill="FFFFFF"/>
            <w:vAlign w:val="center"/>
          </w:tcPr>
          <w:p w:rsidR="00E37E1C" w:rsidRDefault="00E37E1C" w:rsidP="0090464B">
            <w:pPr>
              <w:suppressLineNumbers/>
              <w:snapToGrid w:val="0"/>
              <w:spacing w:line="240" w:lineRule="auto"/>
              <w:ind w:firstLine="0"/>
              <w:jc w:val="center"/>
              <w:rPr>
                <w:rFonts w:eastAsia="Andale Sans UI"/>
                <w:sz w:val="20"/>
                <w:szCs w:val="20"/>
              </w:rPr>
            </w:pPr>
            <w:r>
              <w:rPr>
                <w:rFonts w:eastAsia="Andale Sans UI"/>
                <w:sz w:val="20"/>
                <w:szCs w:val="20"/>
              </w:rPr>
              <w:t>551</w:t>
            </w:r>
          </w:p>
        </w:tc>
        <w:tc>
          <w:tcPr>
            <w:tcW w:w="1575" w:type="dxa"/>
            <w:tcBorders>
              <w:top w:val="single" w:sz="1" w:space="0" w:color="000000"/>
              <w:left w:val="single" w:sz="1" w:space="0" w:color="000000"/>
              <w:bottom w:val="single" w:sz="1" w:space="0" w:color="000000"/>
            </w:tcBorders>
            <w:shd w:val="clear" w:color="auto" w:fill="FFFFFF"/>
            <w:vAlign w:val="center"/>
          </w:tcPr>
          <w:p w:rsidR="00E37E1C" w:rsidRDefault="00E37E1C" w:rsidP="0090464B">
            <w:pPr>
              <w:suppressLineNumbers/>
              <w:snapToGrid w:val="0"/>
              <w:spacing w:line="240" w:lineRule="auto"/>
              <w:ind w:firstLine="0"/>
              <w:jc w:val="left"/>
              <w:rPr>
                <w:rFonts w:eastAsia="Andale Sans UI"/>
                <w:sz w:val="20"/>
                <w:szCs w:val="20"/>
              </w:rPr>
            </w:pPr>
            <w:r>
              <w:rPr>
                <w:rFonts w:eastAsia="Andale Sans UI"/>
                <w:sz w:val="20"/>
                <w:szCs w:val="20"/>
              </w:rPr>
              <w:t>Духовницкое- Новозахаркино</w:t>
            </w:r>
          </w:p>
        </w:tc>
        <w:tc>
          <w:tcPr>
            <w:tcW w:w="1695" w:type="dxa"/>
            <w:tcBorders>
              <w:top w:val="single" w:sz="1" w:space="0" w:color="000000"/>
              <w:left w:val="single" w:sz="1" w:space="0" w:color="000000"/>
              <w:bottom w:val="single" w:sz="1" w:space="0" w:color="000000"/>
            </w:tcBorders>
            <w:shd w:val="clear" w:color="auto" w:fill="FFFFFF"/>
            <w:vAlign w:val="center"/>
          </w:tcPr>
          <w:p w:rsidR="00E37E1C" w:rsidRDefault="00E37E1C" w:rsidP="0090464B">
            <w:pPr>
              <w:suppressLineNumbers/>
              <w:snapToGrid w:val="0"/>
              <w:spacing w:line="240" w:lineRule="auto"/>
              <w:ind w:firstLine="0"/>
              <w:jc w:val="center"/>
              <w:rPr>
                <w:rFonts w:eastAsia="Andale Sans UI"/>
                <w:sz w:val="20"/>
                <w:szCs w:val="20"/>
              </w:rPr>
            </w:pPr>
            <w:r>
              <w:rPr>
                <w:rFonts w:eastAsia="Andale Sans UI"/>
                <w:sz w:val="20"/>
                <w:szCs w:val="20"/>
              </w:rPr>
              <w:t>76</w:t>
            </w:r>
          </w:p>
        </w:tc>
        <w:tc>
          <w:tcPr>
            <w:tcW w:w="1845" w:type="dxa"/>
            <w:tcBorders>
              <w:top w:val="single" w:sz="1" w:space="0" w:color="000000"/>
              <w:left w:val="single" w:sz="1" w:space="0" w:color="000000"/>
              <w:bottom w:val="single" w:sz="1" w:space="0" w:color="000000"/>
            </w:tcBorders>
            <w:shd w:val="clear" w:color="auto" w:fill="FFFFFF"/>
            <w:vAlign w:val="center"/>
          </w:tcPr>
          <w:p w:rsidR="00E37E1C" w:rsidRDefault="00E37E1C" w:rsidP="0090464B">
            <w:pPr>
              <w:snapToGrid w:val="0"/>
              <w:spacing w:line="240" w:lineRule="auto"/>
              <w:ind w:firstLine="0"/>
              <w:rPr>
                <w:rFonts w:eastAsia="Andale Sans UI"/>
                <w:sz w:val="20"/>
                <w:szCs w:val="20"/>
              </w:rPr>
            </w:pPr>
            <w:r>
              <w:rPr>
                <w:rFonts w:eastAsia="Andale Sans UI"/>
                <w:sz w:val="20"/>
                <w:szCs w:val="20"/>
              </w:rPr>
              <w:t xml:space="preserve">с. Дмитриевка </w:t>
            </w:r>
          </w:p>
          <w:p w:rsidR="00E37E1C" w:rsidRDefault="00E37E1C" w:rsidP="0090464B">
            <w:pPr>
              <w:spacing w:line="240" w:lineRule="auto"/>
              <w:ind w:firstLine="0"/>
              <w:rPr>
                <w:rFonts w:eastAsia="Andale Sans UI"/>
                <w:sz w:val="20"/>
                <w:szCs w:val="20"/>
              </w:rPr>
            </w:pPr>
            <w:r>
              <w:rPr>
                <w:rFonts w:eastAsia="Andale Sans UI"/>
                <w:sz w:val="20"/>
                <w:szCs w:val="20"/>
              </w:rPr>
              <w:t>с. Озерки</w:t>
            </w:r>
          </w:p>
          <w:p w:rsidR="00E37E1C" w:rsidRDefault="00E37E1C" w:rsidP="0090464B">
            <w:pPr>
              <w:spacing w:line="240" w:lineRule="auto"/>
              <w:ind w:firstLine="0"/>
              <w:rPr>
                <w:rFonts w:eastAsia="Andale Sans UI"/>
                <w:sz w:val="20"/>
                <w:szCs w:val="20"/>
              </w:rPr>
            </w:pPr>
            <w:r>
              <w:rPr>
                <w:rFonts w:eastAsia="Andale Sans UI"/>
                <w:sz w:val="20"/>
                <w:szCs w:val="20"/>
              </w:rPr>
              <w:t xml:space="preserve">с. Росляково </w:t>
            </w:r>
          </w:p>
          <w:p w:rsidR="00E37E1C" w:rsidRDefault="00E37E1C" w:rsidP="0090464B">
            <w:pPr>
              <w:spacing w:line="240" w:lineRule="auto"/>
              <w:ind w:firstLine="0"/>
              <w:rPr>
                <w:rFonts w:eastAsia="Andale Sans UI"/>
                <w:sz w:val="20"/>
                <w:szCs w:val="20"/>
              </w:rPr>
            </w:pPr>
            <w:r>
              <w:rPr>
                <w:rFonts w:eastAsia="Andale Sans UI"/>
                <w:sz w:val="20"/>
                <w:szCs w:val="20"/>
              </w:rPr>
              <w:t xml:space="preserve">с.Александровка п. Тамбовский, </w:t>
            </w:r>
          </w:p>
          <w:p w:rsidR="00E37E1C" w:rsidRDefault="00E37E1C" w:rsidP="0090464B">
            <w:pPr>
              <w:spacing w:line="240" w:lineRule="auto"/>
              <w:ind w:firstLine="0"/>
              <w:rPr>
                <w:rFonts w:eastAsia="Andale Sans UI"/>
                <w:sz w:val="20"/>
                <w:szCs w:val="20"/>
              </w:rPr>
            </w:pPr>
            <w:r>
              <w:rPr>
                <w:rFonts w:eastAsia="Andale Sans UI"/>
                <w:sz w:val="20"/>
                <w:szCs w:val="20"/>
              </w:rPr>
              <w:t>п. Полеводинский</w:t>
            </w:r>
          </w:p>
        </w:tc>
        <w:tc>
          <w:tcPr>
            <w:tcW w:w="1365" w:type="dxa"/>
            <w:tcBorders>
              <w:top w:val="single" w:sz="1" w:space="0" w:color="000000"/>
              <w:left w:val="single" w:sz="1" w:space="0" w:color="000000"/>
              <w:bottom w:val="single" w:sz="1" w:space="0" w:color="000000"/>
            </w:tcBorders>
            <w:shd w:val="clear" w:color="auto" w:fill="FFFFFF"/>
            <w:vAlign w:val="center"/>
          </w:tcPr>
          <w:p w:rsidR="00E37E1C" w:rsidRDefault="00E37E1C" w:rsidP="0090464B">
            <w:pPr>
              <w:suppressLineNumbers/>
              <w:snapToGrid w:val="0"/>
              <w:spacing w:line="240" w:lineRule="auto"/>
              <w:ind w:firstLine="0"/>
              <w:jc w:val="center"/>
              <w:rPr>
                <w:rFonts w:eastAsia="Andale Sans UI"/>
                <w:sz w:val="20"/>
                <w:szCs w:val="20"/>
              </w:rPr>
            </w:pPr>
            <w:r>
              <w:rPr>
                <w:rFonts w:eastAsia="Andale Sans UI"/>
                <w:sz w:val="20"/>
                <w:szCs w:val="20"/>
              </w:rPr>
              <w:t xml:space="preserve">Еженедельно </w:t>
            </w:r>
          </w:p>
          <w:p w:rsidR="00E37E1C" w:rsidRDefault="00E37E1C" w:rsidP="0090464B">
            <w:pPr>
              <w:suppressLineNumbers/>
              <w:spacing w:line="240" w:lineRule="auto"/>
              <w:ind w:firstLine="0"/>
              <w:jc w:val="center"/>
              <w:rPr>
                <w:rFonts w:eastAsia="Andale Sans UI"/>
                <w:sz w:val="20"/>
                <w:szCs w:val="20"/>
              </w:rPr>
            </w:pPr>
            <w:r>
              <w:rPr>
                <w:rFonts w:eastAsia="Andale Sans UI"/>
                <w:sz w:val="20"/>
                <w:szCs w:val="20"/>
              </w:rPr>
              <w:t>Среда</w:t>
            </w:r>
          </w:p>
        </w:tc>
        <w:tc>
          <w:tcPr>
            <w:tcW w:w="992" w:type="dxa"/>
            <w:tcBorders>
              <w:top w:val="single" w:sz="1" w:space="0" w:color="000000"/>
              <w:left w:val="single" w:sz="1" w:space="0" w:color="000000"/>
              <w:bottom w:val="single" w:sz="1" w:space="0" w:color="000000"/>
              <w:right w:val="single" w:sz="1" w:space="0" w:color="000000"/>
            </w:tcBorders>
            <w:shd w:val="clear" w:color="auto" w:fill="FFFFFF"/>
            <w:vAlign w:val="center"/>
          </w:tcPr>
          <w:p w:rsidR="00E37E1C" w:rsidRDefault="00E37E1C" w:rsidP="0090464B">
            <w:pPr>
              <w:suppressLineNumbers/>
              <w:snapToGrid w:val="0"/>
              <w:spacing w:line="240" w:lineRule="auto"/>
              <w:ind w:firstLine="0"/>
              <w:jc w:val="center"/>
              <w:rPr>
                <w:rFonts w:eastAsia="Andale Sans UI"/>
                <w:sz w:val="20"/>
                <w:szCs w:val="20"/>
              </w:rPr>
            </w:pPr>
          </w:p>
          <w:p w:rsidR="00E37E1C" w:rsidRDefault="00E37E1C" w:rsidP="0090464B">
            <w:pPr>
              <w:suppressLineNumbers/>
              <w:spacing w:line="240" w:lineRule="auto"/>
              <w:ind w:firstLine="0"/>
              <w:jc w:val="center"/>
              <w:rPr>
                <w:rFonts w:eastAsia="Andale Sans UI"/>
                <w:sz w:val="20"/>
                <w:szCs w:val="20"/>
              </w:rPr>
            </w:pPr>
            <w:r>
              <w:rPr>
                <w:rFonts w:eastAsia="Andale Sans UI"/>
                <w:sz w:val="20"/>
                <w:szCs w:val="20"/>
              </w:rPr>
              <w:t xml:space="preserve">2 рейса </w:t>
            </w:r>
          </w:p>
        </w:tc>
      </w:tr>
      <w:tr w:rsidR="00E37E1C" w:rsidTr="0090464B">
        <w:tc>
          <w:tcPr>
            <w:tcW w:w="690" w:type="dxa"/>
            <w:tcBorders>
              <w:top w:val="single" w:sz="1" w:space="0" w:color="000000"/>
              <w:left w:val="single" w:sz="1" w:space="0" w:color="000000"/>
              <w:bottom w:val="single" w:sz="1" w:space="0" w:color="000000"/>
            </w:tcBorders>
            <w:shd w:val="clear" w:color="auto" w:fill="FFFFFF"/>
            <w:vAlign w:val="center"/>
          </w:tcPr>
          <w:p w:rsidR="00E37E1C" w:rsidRDefault="00E37E1C" w:rsidP="0090464B">
            <w:pPr>
              <w:suppressLineNumbers/>
              <w:snapToGrid w:val="0"/>
              <w:spacing w:line="240" w:lineRule="auto"/>
              <w:ind w:firstLine="0"/>
              <w:jc w:val="center"/>
              <w:rPr>
                <w:rFonts w:eastAsia="Andale Sans UI"/>
                <w:sz w:val="20"/>
                <w:szCs w:val="20"/>
              </w:rPr>
            </w:pPr>
            <w:r>
              <w:rPr>
                <w:rFonts w:eastAsia="Andale Sans UI"/>
                <w:sz w:val="20"/>
                <w:szCs w:val="20"/>
              </w:rPr>
              <w:t>4</w:t>
            </w:r>
          </w:p>
        </w:tc>
        <w:tc>
          <w:tcPr>
            <w:tcW w:w="1305" w:type="dxa"/>
            <w:tcBorders>
              <w:top w:val="single" w:sz="1" w:space="0" w:color="000000"/>
              <w:left w:val="single" w:sz="1" w:space="0" w:color="000000"/>
              <w:bottom w:val="single" w:sz="1" w:space="0" w:color="000000"/>
            </w:tcBorders>
            <w:shd w:val="clear" w:color="auto" w:fill="FFFFFF"/>
            <w:vAlign w:val="center"/>
          </w:tcPr>
          <w:p w:rsidR="00E37E1C" w:rsidRDefault="00E37E1C" w:rsidP="0090464B">
            <w:pPr>
              <w:suppressLineNumbers/>
              <w:snapToGrid w:val="0"/>
              <w:spacing w:line="240" w:lineRule="auto"/>
              <w:ind w:firstLine="0"/>
              <w:jc w:val="center"/>
              <w:rPr>
                <w:rFonts w:eastAsia="Andale Sans UI"/>
                <w:sz w:val="20"/>
                <w:szCs w:val="20"/>
              </w:rPr>
            </w:pPr>
            <w:r>
              <w:rPr>
                <w:rFonts w:eastAsia="Andale Sans UI"/>
                <w:sz w:val="20"/>
                <w:szCs w:val="20"/>
              </w:rPr>
              <w:t>552</w:t>
            </w:r>
          </w:p>
        </w:tc>
        <w:tc>
          <w:tcPr>
            <w:tcW w:w="1575" w:type="dxa"/>
            <w:tcBorders>
              <w:top w:val="single" w:sz="1" w:space="0" w:color="000000"/>
              <w:left w:val="single" w:sz="1" w:space="0" w:color="000000"/>
              <w:bottom w:val="single" w:sz="1" w:space="0" w:color="000000"/>
            </w:tcBorders>
            <w:shd w:val="clear" w:color="auto" w:fill="FFFFFF"/>
            <w:vAlign w:val="center"/>
          </w:tcPr>
          <w:p w:rsidR="00E37E1C" w:rsidRDefault="00E37E1C" w:rsidP="0090464B">
            <w:pPr>
              <w:suppressLineNumbers/>
              <w:snapToGrid w:val="0"/>
              <w:spacing w:line="240" w:lineRule="auto"/>
              <w:ind w:firstLine="0"/>
              <w:jc w:val="left"/>
              <w:rPr>
                <w:rFonts w:eastAsia="Andale Sans UI"/>
                <w:sz w:val="20"/>
                <w:szCs w:val="20"/>
              </w:rPr>
            </w:pPr>
            <w:r>
              <w:rPr>
                <w:rFonts w:eastAsia="Andale Sans UI"/>
                <w:sz w:val="20"/>
                <w:szCs w:val="20"/>
              </w:rPr>
              <w:t>Духовницкое- Богородское</w:t>
            </w:r>
          </w:p>
        </w:tc>
        <w:tc>
          <w:tcPr>
            <w:tcW w:w="1695" w:type="dxa"/>
            <w:tcBorders>
              <w:top w:val="single" w:sz="1" w:space="0" w:color="000000"/>
              <w:left w:val="single" w:sz="1" w:space="0" w:color="000000"/>
              <w:bottom w:val="single" w:sz="1" w:space="0" w:color="000000"/>
            </w:tcBorders>
            <w:shd w:val="clear" w:color="auto" w:fill="FFFFFF"/>
            <w:vAlign w:val="center"/>
          </w:tcPr>
          <w:p w:rsidR="00E37E1C" w:rsidRDefault="00E37E1C" w:rsidP="0090464B">
            <w:pPr>
              <w:suppressLineNumbers/>
              <w:snapToGrid w:val="0"/>
              <w:spacing w:line="240" w:lineRule="auto"/>
              <w:ind w:firstLine="0"/>
              <w:jc w:val="center"/>
              <w:rPr>
                <w:rFonts w:eastAsia="Andale Sans UI"/>
                <w:sz w:val="20"/>
                <w:szCs w:val="20"/>
              </w:rPr>
            </w:pPr>
            <w:r>
              <w:rPr>
                <w:rFonts w:eastAsia="Andale Sans UI"/>
                <w:sz w:val="20"/>
                <w:szCs w:val="20"/>
              </w:rPr>
              <w:t>71</w:t>
            </w:r>
          </w:p>
        </w:tc>
        <w:tc>
          <w:tcPr>
            <w:tcW w:w="1845" w:type="dxa"/>
            <w:tcBorders>
              <w:top w:val="single" w:sz="1" w:space="0" w:color="000000"/>
              <w:left w:val="single" w:sz="1" w:space="0" w:color="000000"/>
              <w:bottom w:val="single" w:sz="1" w:space="0" w:color="000000"/>
            </w:tcBorders>
            <w:shd w:val="clear" w:color="auto" w:fill="FFFFFF"/>
            <w:vAlign w:val="center"/>
          </w:tcPr>
          <w:p w:rsidR="00E37E1C" w:rsidRDefault="00E37E1C" w:rsidP="0090464B">
            <w:pPr>
              <w:snapToGrid w:val="0"/>
              <w:spacing w:line="240" w:lineRule="auto"/>
              <w:ind w:firstLine="0"/>
              <w:rPr>
                <w:rFonts w:eastAsia="Andale Sans UI"/>
                <w:sz w:val="20"/>
                <w:szCs w:val="20"/>
              </w:rPr>
            </w:pPr>
            <w:r>
              <w:rPr>
                <w:rFonts w:eastAsia="Andale Sans UI"/>
                <w:sz w:val="20"/>
                <w:szCs w:val="20"/>
              </w:rPr>
              <w:t xml:space="preserve">с.  Теликовка </w:t>
            </w:r>
          </w:p>
          <w:p w:rsidR="00E37E1C" w:rsidRDefault="00E37E1C" w:rsidP="0090464B">
            <w:pPr>
              <w:spacing w:line="240" w:lineRule="auto"/>
              <w:ind w:firstLine="0"/>
              <w:rPr>
                <w:rFonts w:eastAsia="Andale Sans UI"/>
                <w:sz w:val="20"/>
                <w:szCs w:val="20"/>
              </w:rPr>
            </w:pPr>
            <w:r>
              <w:rPr>
                <w:rFonts w:eastAsia="Andale Sans UI"/>
                <w:sz w:val="20"/>
                <w:szCs w:val="20"/>
              </w:rPr>
              <w:t>с. Березовая Лука с.  Григорьевка,</w:t>
            </w:r>
          </w:p>
          <w:p w:rsidR="00E37E1C" w:rsidRDefault="00E37E1C" w:rsidP="0090464B">
            <w:pPr>
              <w:spacing w:line="240" w:lineRule="auto"/>
              <w:ind w:firstLine="0"/>
              <w:rPr>
                <w:rFonts w:eastAsia="Andale Sans UI"/>
                <w:sz w:val="20"/>
                <w:szCs w:val="20"/>
              </w:rPr>
            </w:pPr>
            <w:r>
              <w:rPr>
                <w:rFonts w:eastAsia="Andale Sans UI"/>
                <w:sz w:val="20"/>
                <w:szCs w:val="20"/>
              </w:rPr>
              <w:t xml:space="preserve">с.  Брыковка </w:t>
            </w:r>
          </w:p>
          <w:p w:rsidR="00E37E1C" w:rsidRDefault="00E37E1C" w:rsidP="0090464B">
            <w:pPr>
              <w:spacing w:line="240" w:lineRule="auto"/>
              <w:ind w:firstLine="0"/>
              <w:rPr>
                <w:rFonts w:eastAsia="Andale Sans UI"/>
                <w:sz w:val="20"/>
                <w:szCs w:val="20"/>
              </w:rPr>
            </w:pPr>
            <w:r>
              <w:rPr>
                <w:rFonts w:eastAsia="Andale Sans UI"/>
                <w:sz w:val="20"/>
                <w:szCs w:val="20"/>
              </w:rPr>
              <w:t>с.  Никольское</w:t>
            </w:r>
          </w:p>
        </w:tc>
        <w:tc>
          <w:tcPr>
            <w:tcW w:w="1365" w:type="dxa"/>
            <w:tcBorders>
              <w:top w:val="single" w:sz="1" w:space="0" w:color="000000"/>
              <w:left w:val="single" w:sz="1" w:space="0" w:color="000000"/>
              <w:bottom w:val="single" w:sz="1" w:space="0" w:color="000000"/>
            </w:tcBorders>
            <w:shd w:val="clear" w:color="auto" w:fill="FFFFFF"/>
            <w:vAlign w:val="center"/>
          </w:tcPr>
          <w:p w:rsidR="00E37E1C" w:rsidRDefault="00E37E1C" w:rsidP="0090464B">
            <w:pPr>
              <w:suppressLineNumbers/>
              <w:snapToGrid w:val="0"/>
              <w:spacing w:line="240" w:lineRule="auto"/>
              <w:ind w:firstLine="0"/>
              <w:jc w:val="center"/>
              <w:rPr>
                <w:rFonts w:eastAsia="Andale Sans UI"/>
                <w:sz w:val="20"/>
                <w:szCs w:val="20"/>
              </w:rPr>
            </w:pPr>
            <w:r>
              <w:rPr>
                <w:rFonts w:eastAsia="Andale Sans UI"/>
                <w:sz w:val="20"/>
                <w:szCs w:val="20"/>
              </w:rPr>
              <w:t xml:space="preserve">Еженедельно </w:t>
            </w:r>
          </w:p>
          <w:p w:rsidR="00E37E1C" w:rsidRDefault="00E37E1C" w:rsidP="0090464B">
            <w:pPr>
              <w:suppressLineNumbers/>
              <w:spacing w:line="240" w:lineRule="auto"/>
              <w:ind w:firstLine="0"/>
              <w:jc w:val="center"/>
              <w:rPr>
                <w:rFonts w:eastAsia="Andale Sans UI"/>
                <w:sz w:val="20"/>
                <w:szCs w:val="20"/>
              </w:rPr>
            </w:pPr>
            <w:r>
              <w:rPr>
                <w:rFonts w:eastAsia="Andale Sans UI"/>
                <w:sz w:val="20"/>
                <w:szCs w:val="20"/>
              </w:rPr>
              <w:t>Среда</w:t>
            </w:r>
          </w:p>
        </w:tc>
        <w:tc>
          <w:tcPr>
            <w:tcW w:w="992" w:type="dxa"/>
            <w:tcBorders>
              <w:top w:val="single" w:sz="1" w:space="0" w:color="000000"/>
              <w:left w:val="single" w:sz="1" w:space="0" w:color="000000"/>
              <w:bottom w:val="single" w:sz="1" w:space="0" w:color="000000"/>
              <w:right w:val="single" w:sz="1" w:space="0" w:color="000000"/>
            </w:tcBorders>
            <w:shd w:val="clear" w:color="auto" w:fill="FFFFFF"/>
            <w:vAlign w:val="center"/>
          </w:tcPr>
          <w:p w:rsidR="00E37E1C" w:rsidRDefault="00E37E1C" w:rsidP="0090464B">
            <w:pPr>
              <w:suppressLineNumbers/>
              <w:snapToGrid w:val="0"/>
              <w:spacing w:line="240" w:lineRule="auto"/>
              <w:ind w:firstLine="0"/>
              <w:jc w:val="center"/>
              <w:rPr>
                <w:rFonts w:eastAsia="Andale Sans UI"/>
                <w:sz w:val="20"/>
                <w:szCs w:val="20"/>
              </w:rPr>
            </w:pPr>
            <w:r>
              <w:rPr>
                <w:rFonts w:eastAsia="Andale Sans UI"/>
                <w:sz w:val="20"/>
                <w:szCs w:val="20"/>
              </w:rPr>
              <w:t xml:space="preserve">2 рейса </w:t>
            </w:r>
          </w:p>
        </w:tc>
      </w:tr>
    </w:tbl>
    <w:p w:rsidR="00E37E1C" w:rsidRDefault="00E37E1C" w:rsidP="00E37E1C">
      <w:pPr>
        <w:spacing w:line="240" w:lineRule="auto"/>
      </w:pPr>
    </w:p>
    <w:p w:rsidR="00E37E1C" w:rsidRDefault="00E37E1C" w:rsidP="00E37E1C">
      <w:pPr>
        <w:spacing w:line="240" w:lineRule="auto"/>
      </w:pPr>
      <w:r>
        <w:t>Массовые пассажирские перевозки в районе осуществляются индивидуальными предпринимателями, имеющими собственный парк транспортных средств.</w:t>
      </w:r>
    </w:p>
    <w:p w:rsidR="00E37E1C" w:rsidRDefault="00E37E1C" w:rsidP="00E37E1C">
      <w:pPr>
        <w:spacing w:line="240" w:lineRule="auto"/>
      </w:pPr>
      <w:r>
        <w:t>Автостанция на территории р.п. Духовницкое не функционирует.</w:t>
      </w:r>
    </w:p>
    <w:p w:rsidR="00E37E1C" w:rsidRDefault="00E37E1C" w:rsidP="00E37E1C">
      <w:pPr>
        <w:spacing w:line="240" w:lineRule="auto"/>
      </w:pPr>
      <w:r>
        <w:t>Автобусные маршруты оборудованы остановочными площадками, но не везде имеются остановочные павильоны.</w:t>
      </w:r>
    </w:p>
    <w:p w:rsidR="00E37E1C" w:rsidRDefault="00E37E1C" w:rsidP="00E37E1C">
      <w:pPr>
        <w:spacing w:line="240" w:lineRule="auto"/>
      </w:pPr>
      <w:r>
        <w:t>Основные маршруты пригородного сообщения, обеспечивающие связь Духовницкого МО с городом Саратов, используются также для передвижения между населенными пунктами Духовницкого района.</w:t>
      </w:r>
    </w:p>
    <w:p w:rsidR="00E37E1C" w:rsidRDefault="00E37E1C" w:rsidP="00E37E1C">
      <w:pPr>
        <w:spacing w:line="240" w:lineRule="auto"/>
      </w:pPr>
      <w:r>
        <w:t>Интенсивность пассажиропотока на территории поселения изменяется в течение календарного года. Это связано с тем, что на территории поселения в летний период проживают дачники. Кроме того, существует увеличение входящих потоков в последние дни будние недели и исходящих потоков – в выходные дни и утренние часы первого рабочего дня недели.</w:t>
      </w:r>
    </w:p>
    <w:p w:rsidR="00E37E1C" w:rsidRDefault="00E37E1C" w:rsidP="00E37E1C">
      <w:pPr>
        <w:spacing w:line="240" w:lineRule="auto"/>
      </w:pPr>
      <w:r>
        <w:lastRenderedPageBreak/>
        <w:t>Для перевозки детей, обучающихся в школьных общеобразовательных учебных заведениях, организован школьный автобус.</w:t>
      </w:r>
    </w:p>
    <w:p w:rsidR="00E37E1C" w:rsidRDefault="00E37E1C" w:rsidP="00E37E1C">
      <w:pPr>
        <w:pStyle w:val="4"/>
        <w:numPr>
          <w:ilvl w:val="1"/>
          <w:numId w:val="3"/>
        </w:numPr>
        <w:spacing w:before="0" w:after="0" w:line="240" w:lineRule="auto"/>
        <w:rPr>
          <w:rStyle w:val="af3"/>
        </w:rPr>
      </w:pPr>
      <w:bookmarkStart w:id="23" w:name="__RefHeading__5653_673080925"/>
      <w:bookmarkEnd w:id="23"/>
      <w:r>
        <w:rPr>
          <w:rStyle w:val="af3"/>
        </w:rPr>
        <w:t>Характеристика условий пешеходного и велосипедного передвижения</w:t>
      </w:r>
    </w:p>
    <w:p w:rsidR="00E37E1C" w:rsidRDefault="00E37E1C" w:rsidP="00E37E1C">
      <w:pPr>
        <w:spacing w:line="240" w:lineRule="auto"/>
      </w:pPr>
      <w:r>
        <w:t>На территории поселения пешеходное и велосипедное движение организовано по дорогам и пешеходным дорожкам в границах существующей линии застройки.</w:t>
      </w:r>
    </w:p>
    <w:p w:rsidR="00E37E1C" w:rsidRDefault="00E37E1C" w:rsidP="00E37E1C">
      <w:pPr>
        <w:spacing w:line="240" w:lineRule="auto"/>
      </w:pPr>
      <w:r>
        <w:t>Интенсивность движения относительно низкая. Часть улиц нуждается в благоустройстве, укладке и ограничении асфальтобетонного полотна.</w:t>
      </w:r>
    </w:p>
    <w:p w:rsidR="00E37E1C" w:rsidRDefault="00E37E1C" w:rsidP="00E37E1C">
      <w:pPr>
        <w:pStyle w:val="4"/>
        <w:numPr>
          <w:ilvl w:val="1"/>
          <w:numId w:val="3"/>
        </w:numPr>
        <w:spacing w:before="0" w:after="0" w:line="240" w:lineRule="auto"/>
        <w:rPr>
          <w:rStyle w:val="af3"/>
        </w:rPr>
      </w:pPr>
      <w:bookmarkStart w:id="24" w:name="__RefHeading__5655_673080925"/>
      <w:bookmarkEnd w:id="24"/>
      <w:r>
        <w:rPr>
          <w:rStyle w:val="af3"/>
        </w:rPr>
        <w:t>Характеристика движения грузовых транспортных средств, оценка работы транспортных средств коммунальных и дорожных служб, состояния инфраструктуры для данных транспортных средств</w:t>
      </w:r>
    </w:p>
    <w:p w:rsidR="00E37E1C" w:rsidRDefault="00E37E1C" w:rsidP="00E37E1C">
      <w:pPr>
        <w:spacing w:line="240" w:lineRule="auto"/>
        <w:rPr>
          <w:iCs/>
        </w:rPr>
      </w:pPr>
      <w:r>
        <w:rPr>
          <w:iCs/>
        </w:rPr>
        <w:t>Основная часть перевозимых грузов сельскохозяйственного назначения перевозится транспортом, принадлежащим частным предприятиям (грузовые автомобили, микроавтобусы, колесные трактора). Тяжелая техника (гусеничные трактора, вездеходы) в основном передвигаются по грунтовой объездной дороге. Автопарк дорожных и коммунальных служб отсутствует.</w:t>
      </w:r>
    </w:p>
    <w:p w:rsidR="00E37E1C" w:rsidRDefault="00E37E1C" w:rsidP="00E37E1C">
      <w:pPr>
        <w:pStyle w:val="4"/>
        <w:numPr>
          <w:ilvl w:val="1"/>
          <w:numId w:val="3"/>
        </w:numPr>
        <w:spacing w:before="0" w:after="0" w:line="240" w:lineRule="auto"/>
        <w:rPr>
          <w:rStyle w:val="af3"/>
        </w:rPr>
      </w:pPr>
      <w:bookmarkStart w:id="25" w:name="__RefHeading__5657_673080925"/>
      <w:bookmarkEnd w:id="25"/>
      <w:r>
        <w:rPr>
          <w:rStyle w:val="af3"/>
        </w:rPr>
        <w:t>Анализ уровня безопасности дорожного движения</w:t>
      </w:r>
    </w:p>
    <w:p w:rsidR="00E37E1C" w:rsidRDefault="00E37E1C" w:rsidP="00E37E1C">
      <w:pPr>
        <w:spacing w:line="240" w:lineRule="auto"/>
      </w:pPr>
      <w:r>
        <w:t>Одной из первоочередных задач является обеспечение безопасности дорожного движения на улицах и дорогах поселения, предупреждение ДТП (дорожно–транспортных происшествий), снижение тяжести ДТП. Основными причинами ДТП с тяжкими последствиями по данным ГИБДД Саратовской области, являются: нарушение скоростного режима, нарушение правил обгона, нарушения правил дорожного движения пешеходами – переход дорого в неположенных местах, несоответствие скоростного режима дорожным условиям.</w:t>
      </w:r>
    </w:p>
    <w:p w:rsidR="00E37E1C" w:rsidRDefault="00E37E1C" w:rsidP="00E37E1C">
      <w:pPr>
        <w:spacing w:line="240" w:lineRule="auto"/>
      </w:pPr>
      <w:r>
        <w:t>По абсолютным показателям уровень аварийности на автомобильных дорогах общего пользования остается очень высоким. По данным УГИБДД Саратовской области на автодорогах Духовницкого района в 2017 г. зарегистрировано 8 дорожно-транспортных происшествий, в них погиб 1 человек, ранено 14 человек.</w:t>
      </w:r>
    </w:p>
    <w:p w:rsidR="00E37E1C" w:rsidRDefault="00E37E1C" w:rsidP="00E37E1C">
      <w:pPr>
        <w:spacing w:line="240" w:lineRule="auto"/>
      </w:pPr>
      <w:r>
        <w:t>Статистика показывает, что из-за неудовлетворительного состояния дорог возникает 15-20% всех дорожно-транспортных происшествий. Это обстоятельство выдвигает особые требования к содержанию автомобильных дорог, своевременному их ремонту и реконструкции.</w:t>
      </w:r>
    </w:p>
    <w:p w:rsidR="00E37E1C" w:rsidRDefault="00E37E1C" w:rsidP="00E37E1C">
      <w:pPr>
        <w:spacing w:line="240" w:lineRule="auto"/>
      </w:pPr>
      <w:r>
        <w:t>Наметившиеся тенденции роста дорожно-транспортных происшествий на автомобильных дорогах области и высокий уровень аварийности требуют принятия организационных мер, направленных на повышение безопасности дорожного движения. Эти меры должны включать:</w:t>
      </w:r>
    </w:p>
    <w:p w:rsidR="00E37E1C" w:rsidRDefault="00E37E1C" w:rsidP="00E37E1C">
      <w:pPr>
        <w:pStyle w:val="ListParagraph"/>
        <w:numPr>
          <w:ilvl w:val="0"/>
          <w:numId w:val="24"/>
        </w:numPr>
        <w:spacing w:line="240" w:lineRule="auto"/>
        <w:ind w:left="567" w:firstLine="709"/>
      </w:pPr>
      <w:r>
        <w:t>совершенствование государственной системы организации и безопасности дорожного движения, ужесточение системы административных штрафов за нарушение правил дорожного движения;</w:t>
      </w:r>
    </w:p>
    <w:p w:rsidR="00E37E1C" w:rsidRDefault="00E37E1C" w:rsidP="00E37E1C">
      <w:pPr>
        <w:pStyle w:val="ListParagraph"/>
        <w:numPr>
          <w:ilvl w:val="0"/>
          <w:numId w:val="24"/>
        </w:numPr>
        <w:spacing w:line="240" w:lineRule="auto"/>
        <w:ind w:left="567" w:firstLine="709"/>
      </w:pPr>
      <w:r>
        <w:t>развитие и совершенствование правовой базы, определяющей государственную систему организации движения, осуществления контроля и надзора в сфере безопасности дорожного движения, создание системы мониторинга за безопасностью дорожного движения, включая изучение и анализ общественного мнения по вопросам безопасности дорожного движения;</w:t>
      </w:r>
    </w:p>
    <w:p w:rsidR="00E37E1C" w:rsidRDefault="00E37E1C" w:rsidP="00E37E1C">
      <w:pPr>
        <w:pStyle w:val="ListParagraph"/>
        <w:numPr>
          <w:ilvl w:val="0"/>
          <w:numId w:val="24"/>
        </w:numPr>
        <w:spacing w:line="240" w:lineRule="auto"/>
        <w:ind w:left="567" w:firstLine="709"/>
      </w:pPr>
      <w:r>
        <w:t>создание информационной системы обнаружения дорожно-транспортных происшествий с использованием технических средств, а также административно-техническое совершенствование системы оказания первой помощи пострадавшим;</w:t>
      </w:r>
    </w:p>
    <w:p w:rsidR="00E37E1C" w:rsidRDefault="00E37E1C" w:rsidP="00E37E1C">
      <w:pPr>
        <w:pStyle w:val="ListParagraph"/>
        <w:numPr>
          <w:ilvl w:val="0"/>
          <w:numId w:val="24"/>
        </w:numPr>
        <w:spacing w:line="240" w:lineRule="auto"/>
        <w:ind w:left="567" w:firstLine="709"/>
      </w:pPr>
      <w:r>
        <w:t>совершенствование системы координации деятельности организаций, занимающихся проблемами безопасности дорожного движения;</w:t>
      </w:r>
    </w:p>
    <w:p w:rsidR="00E37E1C" w:rsidRDefault="00E37E1C" w:rsidP="00E37E1C">
      <w:pPr>
        <w:pStyle w:val="ListParagraph"/>
        <w:numPr>
          <w:ilvl w:val="0"/>
          <w:numId w:val="24"/>
        </w:numPr>
        <w:spacing w:line="240" w:lineRule="auto"/>
        <w:ind w:left="567" w:firstLine="709"/>
      </w:pPr>
      <w:r>
        <w:t xml:space="preserve">повышение эффективности системы и ужесточение контроля за нарушение правил дорожного движения, в особенности для наиболее частых причин дорожно-транспортных происшествий, повышение штрафов за нарушение правил дорожного движения водителями и пешеходами, в особенности за невыполнение мер безопасности </w:t>
      </w:r>
      <w:r>
        <w:lastRenderedPageBreak/>
        <w:t>(не использование ремней безопасности водителями, переход в неположенном месте пешеходами и др.).</w:t>
      </w:r>
    </w:p>
    <w:p w:rsidR="00E37E1C" w:rsidRDefault="00E37E1C" w:rsidP="00E37E1C">
      <w:pPr>
        <w:spacing w:line="240" w:lineRule="auto"/>
      </w:pPr>
      <w:r>
        <w:t>В рамках реализации государственной программы Саратовской области "Развитие транспортной системы до 2020 года" (</w:t>
      </w:r>
      <w:r>
        <w:rPr>
          <w:rStyle w:val="a4"/>
          <w:vanish/>
          <w:color w:val="00000A"/>
        </w:rPr>
        <w:t>подпрограмма 3</w:t>
      </w:r>
      <w:r>
        <w:t xml:space="preserve"> "Повышение безопасности дорожного движения в Саратовской области") рекомендуется обеспечение безопасности дорожного движения и снижение уровня аварийности на дорогах путем обеспечение функционирования автоматизированной системы фотовидеофиксации нарушений </w:t>
      </w:r>
      <w:r w:rsidRPr="00D27E34">
        <w:rPr>
          <w:lang/>
        </w:rPr>
        <w:t>правил</w:t>
      </w:r>
      <w:r>
        <w:t xml:space="preserve"> дорожного движения.</w:t>
      </w:r>
    </w:p>
    <w:p w:rsidR="00E37E1C" w:rsidRDefault="00E37E1C" w:rsidP="00E37E1C">
      <w:pPr>
        <w:pStyle w:val="4"/>
        <w:numPr>
          <w:ilvl w:val="1"/>
          <w:numId w:val="3"/>
        </w:numPr>
        <w:spacing w:before="0" w:after="0" w:line="240" w:lineRule="auto"/>
        <w:rPr>
          <w:rStyle w:val="af3"/>
        </w:rPr>
      </w:pPr>
      <w:bookmarkStart w:id="26" w:name="__RefHeading__5659_673080925"/>
      <w:bookmarkEnd w:id="26"/>
      <w:r>
        <w:rPr>
          <w:rStyle w:val="af3"/>
        </w:rPr>
        <w:t>Оценка уровня негативного воздействия транспортной инфраструктуры на окружающую среду, безопасность и здоровье населения</w:t>
      </w:r>
    </w:p>
    <w:p w:rsidR="00E37E1C" w:rsidRDefault="00E37E1C" w:rsidP="00E37E1C">
      <w:pPr>
        <w:spacing w:line="240" w:lineRule="auto"/>
      </w:pPr>
      <w:r>
        <w:t>Опережающий рост парка автомобильного транспорта по сравнению с развитием автомобильных дорог приводит к увеличению их загруженности, снижению средних скоростей движения и, как следствие, ухудшению экологической обстановки за счет загрязнения окружающей природной среды вредными выбросами. Кроме этого, ужесточение требований к безопасности дорожного движения, особенно в зимнее время, влечет загрязнение придорожных территорий химическими реагентами, используемыми для борьбы с зимней скользкостью. Велика энергоемкость строительства и содержания автомобильных дорог, что также приводит к значительным объемам вредных выбросов в атмосферу и нерациональному использованию природных ресурсов.</w:t>
      </w:r>
    </w:p>
    <w:p w:rsidR="00E37E1C" w:rsidRDefault="00E37E1C" w:rsidP="00E37E1C">
      <w:pPr>
        <w:spacing w:line="240" w:lineRule="auto"/>
      </w:pPr>
      <w:r>
        <w:t>Доля автомобильного транспорта в суммарных выбросах загрязняющих веществ в атмосферу всеми техногенными источниками достигает 45%, а в шумовом воздействии на население городов – 85-95%. Рост парка автомобильного транспорта, концентрация его в городах и вблизи важнейших транспортных узлов вместе с увеличением загруженности дорог и снижением средних скоростей движения приводит к ухудшению экологической обстановки.</w:t>
      </w:r>
    </w:p>
    <w:p w:rsidR="00E37E1C" w:rsidRDefault="00E37E1C" w:rsidP="00E37E1C">
      <w:pPr>
        <w:spacing w:line="240" w:lineRule="auto"/>
      </w:pPr>
      <w:r>
        <w:t>Первая группа последствий воздействия автотранспорта на окружающую среду связана с производством автомобилей:</w:t>
      </w:r>
    </w:p>
    <w:p w:rsidR="00E37E1C" w:rsidRDefault="00E37E1C" w:rsidP="00E37E1C">
      <w:pPr>
        <w:pStyle w:val="ListParagraph"/>
        <w:numPr>
          <w:ilvl w:val="0"/>
          <w:numId w:val="34"/>
        </w:numPr>
        <w:spacing w:line="240" w:lineRule="auto"/>
        <w:ind w:left="1064" w:firstLine="709"/>
      </w:pPr>
      <w:r>
        <w:t>высокая ресурсно-сырьевая и энергетическая емкость автомобильной промышленности;</w:t>
      </w:r>
    </w:p>
    <w:p w:rsidR="00E37E1C" w:rsidRDefault="00E37E1C" w:rsidP="00E37E1C">
      <w:pPr>
        <w:pStyle w:val="ListParagraph"/>
        <w:numPr>
          <w:ilvl w:val="0"/>
          <w:numId w:val="34"/>
        </w:numPr>
        <w:spacing w:line="240" w:lineRule="auto"/>
        <w:ind w:left="1064" w:firstLine="709"/>
      </w:pPr>
      <w:r>
        <w:t>собственное негативное воздействие на окружающую среду автомобильной промышленности (литейное производство, инструментально-механическое производство, стендовые испытания, лакокрасочное производство, производство шин и др.).</w:t>
      </w:r>
    </w:p>
    <w:p w:rsidR="00E37E1C" w:rsidRDefault="00E37E1C" w:rsidP="00E37E1C">
      <w:pPr>
        <w:spacing w:line="240" w:lineRule="auto"/>
      </w:pPr>
      <w:r>
        <w:t>Вторая группа обусловлена эксплуатацией автомобилей:</w:t>
      </w:r>
    </w:p>
    <w:p w:rsidR="00E37E1C" w:rsidRDefault="00E37E1C" w:rsidP="00E37E1C">
      <w:pPr>
        <w:pStyle w:val="ListParagraph"/>
        <w:numPr>
          <w:ilvl w:val="0"/>
          <w:numId w:val="37"/>
        </w:numPr>
        <w:spacing w:line="240" w:lineRule="auto"/>
        <w:ind w:left="1064" w:firstLine="709"/>
      </w:pPr>
      <w:r>
        <w:t>потребление топлива и воздуха, выделение вредных выхлопных газов;</w:t>
      </w:r>
    </w:p>
    <w:p w:rsidR="00E37E1C" w:rsidRDefault="00E37E1C" w:rsidP="00E37E1C">
      <w:pPr>
        <w:pStyle w:val="ListParagraph"/>
        <w:numPr>
          <w:ilvl w:val="0"/>
          <w:numId w:val="37"/>
        </w:numPr>
        <w:spacing w:line="240" w:lineRule="auto"/>
        <w:ind w:left="1064" w:firstLine="709"/>
      </w:pPr>
      <w:r>
        <w:t>продукты истирания шин и тормозов;</w:t>
      </w:r>
    </w:p>
    <w:p w:rsidR="00E37E1C" w:rsidRDefault="00E37E1C" w:rsidP="00E37E1C">
      <w:pPr>
        <w:pStyle w:val="ListParagraph"/>
        <w:numPr>
          <w:ilvl w:val="0"/>
          <w:numId w:val="37"/>
        </w:numPr>
        <w:spacing w:line="240" w:lineRule="auto"/>
        <w:ind w:left="1064" w:firstLine="709"/>
      </w:pPr>
      <w:r>
        <w:t>шумовое загрязнение окружающей среды;</w:t>
      </w:r>
    </w:p>
    <w:p w:rsidR="00E37E1C" w:rsidRDefault="00E37E1C" w:rsidP="00E37E1C">
      <w:pPr>
        <w:pStyle w:val="ListParagraph"/>
        <w:numPr>
          <w:ilvl w:val="0"/>
          <w:numId w:val="37"/>
        </w:numPr>
        <w:spacing w:line="240" w:lineRule="auto"/>
        <w:ind w:left="1064" w:firstLine="709"/>
      </w:pPr>
      <w:r>
        <w:t>материальные и человеческие потери в результате транспортных аварий.</w:t>
      </w:r>
    </w:p>
    <w:p w:rsidR="00E37E1C" w:rsidRDefault="00E37E1C" w:rsidP="00E37E1C">
      <w:pPr>
        <w:spacing w:line="240" w:lineRule="auto"/>
      </w:pPr>
      <w:r>
        <w:t>Третья группа связана с отчуждением земель под транспортные магистрали, гаражи и стоянки:</w:t>
      </w:r>
    </w:p>
    <w:p w:rsidR="00E37E1C" w:rsidRDefault="00E37E1C" w:rsidP="00E37E1C">
      <w:pPr>
        <w:pStyle w:val="ListParagraph"/>
        <w:numPr>
          <w:ilvl w:val="0"/>
          <w:numId w:val="33"/>
        </w:numPr>
        <w:spacing w:line="240" w:lineRule="auto"/>
        <w:ind w:left="1078" w:firstLine="709"/>
      </w:pPr>
      <w:r>
        <w:t>развитие инфраструктуры сервисного обслуживания автомобилей (автозаправочные станции, станции технического обслуживания, мойки автомобилей и др.);</w:t>
      </w:r>
    </w:p>
    <w:p w:rsidR="00E37E1C" w:rsidRDefault="00E37E1C" w:rsidP="00E37E1C">
      <w:pPr>
        <w:pStyle w:val="ListParagraph"/>
        <w:numPr>
          <w:ilvl w:val="0"/>
          <w:numId w:val="33"/>
        </w:numPr>
        <w:spacing w:line="240" w:lineRule="auto"/>
        <w:ind w:left="1078" w:firstLine="709"/>
      </w:pPr>
      <w:r>
        <w:t>поддержание транспортных магистралей в рабочем состоянии (использование соли для таяния снега в зимние периоды).</w:t>
      </w:r>
    </w:p>
    <w:p w:rsidR="00E37E1C" w:rsidRDefault="00E37E1C" w:rsidP="00E37E1C">
      <w:pPr>
        <w:spacing w:line="240" w:lineRule="auto"/>
      </w:pPr>
      <w:r>
        <w:t>Четвертая группа объединяет проблемы регенерации и утилизации шин, масел и других технологических жидкостей, самих отслуживших автомобилей.</w:t>
      </w:r>
    </w:p>
    <w:p w:rsidR="00E37E1C" w:rsidRDefault="00E37E1C" w:rsidP="00E37E1C">
      <w:pPr>
        <w:spacing w:line="240" w:lineRule="auto"/>
      </w:pPr>
      <w:r>
        <w:t>Наиболее актуальной проблемой является загрязнение атмосферы. Для передвижения автомобилей необходимы асфальтовые трассы, значительную площадь занимают гаражи и места парковок. Наибольший вред наносят личные автомобили, так как загрязнение среды при поездке на автобусе в пересчете на одного пассажира примерно в 4 раза меньше. Автомобили являются источником шумового загрязнения.</w:t>
      </w:r>
    </w:p>
    <w:p w:rsidR="00E37E1C" w:rsidRDefault="00E37E1C" w:rsidP="00E37E1C">
      <w:pPr>
        <w:spacing w:line="240" w:lineRule="auto"/>
      </w:pPr>
      <w:r>
        <w:t>В связи с тем, что на территории Духовницкого МО транспортная загруженность имеет низкие показатели, уровень загрязнения окружающей среды не является критичным.</w:t>
      </w:r>
    </w:p>
    <w:p w:rsidR="00E37E1C" w:rsidRDefault="00E37E1C" w:rsidP="00E37E1C">
      <w:pPr>
        <w:pStyle w:val="4"/>
        <w:numPr>
          <w:ilvl w:val="1"/>
          <w:numId w:val="3"/>
        </w:numPr>
        <w:spacing w:before="0" w:after="0" w:line="240" w:lineRule="auto"/>
        <w:rPr>
          <w:rStyle w:val="af3"/>
        </w:rPr>
      </w:pPr>
      <w:bookmarkStart w:id="27" w:name="__RefHeading__5661_673080925"/>
      <w:bookmarkEnd w:id="27"/>
      <w:r>
        <w:rPr>
          <w:rStyle w:val="af3"/>
        </w:rPr>
        <w:lastRenderedPageBreak/>
        <w:t>Характеристика существующих условий и перспектив развития и размещения транспортной инфраструктуры поселения, городского округа</w:t>
      </w:r>
    </w:p>
    <w:p w:rsidR="00E37E1C" w:rsidRDefault="00E37E1C" w:rsidP="00E37E1C">
      <w:pPr>
        <w:spacing w:line="240" w:lineRule="auto"/>
        <w:rPr>
          <w:color w:val="00000A"/>
        </w:rPr>
      </w:pPr>
      <w:r>
        <w:rPr>
          <w:color w:val="00000A"/>
        </w:rPr>
        <w:t>Согласно ст. 13 Федерального закона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к полномочиям органов местного самоуправления городских поселений, муниципальных районов, городских округов в области использования автомобильных дорог и осуществления дорожной деятельности относятся:</w:t>
      </w:r>
    </w:p>
    <w:p w:rsidR="00E37E1C" w:rsidRDefault="00E37E1C" w:rsidP="00E37E1C">
      <w:pPr>
        <w:spacing w:line="240" w:lineRule="auto"/>
        <w:rPr>
          <w:color w:val="00000A"/>
        </w:rPr>
      </w:pPr>
      <w:r>
        <w:rPr>
          <w:color w:val="00000A"/>
        </w:rPr>
        <w:t>1) осуществление муниципального контроля за обеспечением сохранности автомобильных дорог местного значения (п. 1 в ред. Федерального закона от 18.07.2011 № 242-ФЗ):</w:t>
      </w:r>
    </w:p>
    <w:p w:rsidR="00E37E1C" w:rsidRDefault="00E37E1C" w:rsidP="00E37E1C">
      <w:pPr>
        <w:spacing w:line="240" w:lineRule="auto"/>
        <w:rPr>
          <w:color w:val="00000A"/>
        </w:rPr>
      </w:pPr>
      <w:r>
        <w:rPr>
          <w:color w:val="00000A"/>
        </w:rPr>
        <w:t>1.1) установление порядка осуществления муниципального контроля за обеспечением сохранности автомобильных дорог местного значения; (п. 1.1 введен Федеральным законом от 15.02.2016 № 26-ФЗ);</w:t>
      </w:r>
    </w:p>
    <w:p w:rsidR="00E37E1C" w:rsidRDefault="00E37E1C" w:rsidP="00E37E1C">
      <w:pPr>
        <w:spacing w:line="240" w:lineRule="auto"/>
        <w:rPr>
          <w:color w:val="00000A"/>
        </w:rPr>
      </w:pPr>
      <w:r>
        <w:rPr>
          <w:color w:val="00000A"/>
        </w:rPr>
        <w:t>2) разработка основных направлений инвестиционной политики в области развития автомобильных дорог местного значения;</w:t>
      </w:r>
    </w:p>
    <w:p w:rsidR="00E37E1C" w:rsidRDefault="00E37E1C" w:rsidP="00E37E1C">
      <w:pPr>
        <w:spacing w:line="240" w:lineRule="auto"/>
        <w:rPr>
          <w:color w:val="00000A"/>
        </w:rPr>
      </w:pPr>
      <w:r>
        <w:rPr>
          <w:color w:val="00000A"/>
        </w:rPr>
        <w:t>3) принятие решений об использовании на платной основе автомобильных дорог общего пользования местного значения, участков указанных автомобильных дорог и о прекращении такого использования (в ред. Федерального закона от 03.11.2010 № 288-ФЗ):</w:t>
      </w:r>
    </w:p>
    <w:p w:rsidR="00E37E1C" w:rsidRDefault="00E37E1C" w:rsidP="00E37E1C">
      <w:pPr>
        <w:spacing w:line="240" w:lineRule="auto"/>
        <w:rPr>
          <w:color w:val="00000A"/>
        </w:rPr>
      </w:pPr>
      <w:r>
        <w:rPr>
          <w:color w:val="00000A"/>
        </w:rPr>
        <w:t>3.1)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 (п. 3.1 введен Федеральным законом от 21.04.2011 № 69-ФЗ);</w:t>
      </w:r>
    </w:p>
    <w:p w:rsidR="00E37E1C" w:rsidRDefault="00E37E1C" w:rsidP="00E37E1C">
      <w:pPr>
        <w:spacing w:line="240" w:lineRule="auto"/>
        <w:rPr>
          <w:color w:val="00000A"/>
        </w:rPr>
      </w:pPr>
      <w:r>
        <w:rPr>
          <w:color w:val="00000A"/>
        </w:rPr>
        <w:t>3.2)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(п. 3.2 введен Федеральным законом от 21.04.2011 № 69- ФЗ);</w:t>
      </w:r>
    </w:p>
    <w:p w:rsidR="00E37E1C" w:rsidRDefault="00E37E1C" w:rsidP="00E37E1C">
      <w:pPr>
        <w:spacing w:line="240" w:lineRule="auto"/>
        <w:rPr>
          <w:color w:val="00000A"/>
        </w:rPr>
      </w:pPr>
      <w:r>
        <w:rPr>
          <w:color w:val="00000A"/>
        </w:rPr>
        <w:t>3.3)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(п. 3.3 введен Федеральным законом от 21.04.2011 № 69-ФЗ);</w:t>
      </w:r>
    </w:p>
    <w:p w:rsidR="00E37E1C" w:rsidRDefault="00E37E1C" w:rsidP="00E37E1C">
      <w:pPr>
        <w:spacing w:line="240" w:lineRule="auto"/>
        <w:rPr>
          <w:color w:val="00000A"/>
        </w:rPr>
      </w:pPr>
      <w:r>
        <w:rPr>
          <w:color w:val="00000A"/>
        </w:rPr>
        <w:t>4) 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 (в ред. Федеральных законов от 03.11.2010 № 288-ФЗ, от 21.04.2011 № 69-ФЗ);</w:t>
      </w:r>
    </w:p>
    <w:p w:rsidR="00E37E1C" w:rsidRDefault="00E37E1C" w:rsidP="00E37E1C">
      <w:pPr>
        <w:spacing w:line="240" w:lineRule="auto"/>
        <w:rPr>
          <w:color w:val="00000A"/>
        </w:rPr>
      </w:pPr>
      <w:r>
        <w:rPr>
          <w:color w:val="00000A"/>
        </w:rPr>
        <w:t>5) утверждение перечня автомобильных дорог общего пользования местного значения, перечня автомобильных дорог необщего пользования местного значения;</w:t>
      </w:r>
    </w:p>
    <w:p w:rsidR="00E37E1C" w:rsidRDefault="00E37E1C" w:rsidP="00E37E1C">
      <w:pPr>
        <w:spacing w:line="240" w:lineRule="auto"/>
        <w:rPr>
          <w:color w:val="00000A"/>
        </w:rPr>
      </w:pPr>
      <w:r>
        <w:rPr>
          <w:color w:val="00000A"/>
        </w:rPr>
        <w:t>6) осуществление дорожной деятельности в отношении автомобильных дорог местного значения;</w:t>
      </w:r>
    </w:p>
    <w:p w:rsidR="00E37E1C" w:rsidRDefault="00E37E1C" w:rsidP="00E37E1C">
      <w:pPr>
        <w:spacing w:line="240" w:lineRule="auto"/>
        <w:rPr>
          <w:color w:val="00000A"/>
        </w:rPr>
      </w:pPr>
      <w:r>
        <w:rPr>
          <w:color w:val="00000A"/>
        </w:rPr>
        <w:t>7) определение размера вреда, причиняемого тяжеловесными транспортными средствами при движении по автомобильным дорогам местного значения (в ред. Федерального закона от 13.07.2015 № 248-ФЗ);</w:t>
      </w:r>
    </w:p>
    <w:p w:rsidR="00E37E1C" w:rsidRDefault="00E37E1C" w:rsidP="00E37E1C">
      <w:pPr>
        <w:spacing w:line="240" w:lineRule="auto"/>
        <w:rPr>
          <w:color w:val="00000A"/>
        </w:rPr>
      </w:pPr>
      <w:r>
        <w:rPr>
          <w:color w:val="00000A"/>
        </w:rPr>
        <w:t>8) установление стоимости и перечня услуг по присоединению объектов дорожного сервиса к автомобильным дорогам общего пользования местного значения;</w:t>
      </w:r>
    </w:p>
    <w:p w:rsidR="00E37E1C" w:rsidRDefault="00E37E1C" w:rsidP="00E37E1C">
      <w:pPr>
        <w:spacing w:line="240" w:lineRule="auto"/>
        <w:rPr>
          <w:color w:val="00000A"/>
        </w:rPr>
      </w:pPr>
      <w:r>
        <w:rPr>
          <w:color w:val="00000A"/>
        </w:rPr>
        <w:t>9)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E37E1C" w:rsidRDefault="00E37E1C" w:rsidP="00E37E1C">
      <w:pPr>
        <w:spacing w:line="240" w:lineRule="auto"/>
        <w:rPr>
          <w:color w:val="00000A"/>
        </w:rPr>
      </w:pPr>
      <w:r>
        <w:rPr>
          <w:color w:val="00000A"/>
        </w:rPr>
        <w:t>10) информационное обеспечение пользователей автомобильными дорогами общего пользования местного значения;</w:t>
      </w:r>
    </w:p>
    <w:p w:rsidR="00E37E1C" w:rsidRDefault="00E37E1C" w:rsidP="00E37E1C">
      <w:pPr>
        <w:spacing w:line="240" w:lineRule="auto"/>
        <w:rPr>
          <w:color w:val="00000A"/>
        </w:rPr>
      </w:pPr>
      <w:r>
        <w:rPr>
          <w:color w:val="00000A"/>
        </w:rPr>
        <w:t>11) 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
    <w:p w:rsidR="00E37E1C" w:rsidRDefault="00E37E1C" w:rsidP="00E37E1C">
      <w:pPr>
        <w:spacing w:line="240" w:lineRule="auto"/>
        <w:rPr>
          <w:color w:val="00000A"/>
        </w:rPr>
      </w:pPr>
      <w:r>
        <w:rPr>
          <w:color w:val="00000A"/>
        </w:rPr>
        <w:lastRenderedPageBreak/>
        <w:t>12) осуществление иных полномочий, отнесенных настоящим Федеральным законом, другими федеральными законами, законами субъектов Российской Федерации к полномочиям органов местного самоуправления.</w:t>
      </w:r>
    </w:p>
    <w:p w:rsidR="00E37E1C" w:rsidRDefault="00E37E1C" w:rsidP="00E37E1C">
      <w:pPr>
        <w:spacing w:line="240" w:lineRule="auto"/>
        <w:rPr>
          <w:color w:val="00000A"/>
        </w:rPr>
      </w:pPr>
    </w:p>
    <w:p w:rsidR="00E37E1C" w:rsidRDefault="00E37E1C" w:rsidP="00E37E1C">
      <w:pPr>
        <w:spacing w:line="240" w:lineRule="auto"/>
        <w:rPr>
          <w:color w:val="00000A"/>
        </w:rPr>
      </w:pPr>
      <w:r>
        <w:rPr>
          <w:color w:val="00000A"/>
        </w:rPr>
        <w:t xml:space="preserve">В условиях социально-экономических преобразований значимость автомобильного транспорта в транспортной системе страны постоянно возрастает. Быстрыми темпами растет его вклад в обеспечение мобильности населения. Повседневное массовое использование личных автомобилей является одним из главных факторов формирования нового образа жизни. Развитие рынков товаров и услуг, малого и среднего бизнеса объективно расширяет сферу применения грузового автомобильного транспорта, что обусловлено его высокой адаптированностью к рыночным условиям. Темпы наращивания парка личных и коммерческих автомобилей позволяют говорить о массовой автомобилизации, которая носит необратимый характер. </w:t>
      </w:r>
    </w:p>
    <w:p w:rsidR="00E37E1C" w:rsidRDefault="00E37E1C" w:rsidP="00E37E1C">
      <w:pPr>
        <w:spacing w:line="240" w:lineRule="auto"/>
        <w:rPr>
          <w:color w:val="00000A"/>
        </w:rPr>
      </w:pPr>
      <w:r>
        <w:rPr>
          <w:color w:val="00000A"/>
        </w:rPr>
        <w:t>Исходя из прогноза уровня автомобилизации в Духовницком районе 350 единиц на 1000 жителей и стабилизации численности населения на нынешнем уровне парк автомототранспорта в районе на расчетный срок составит 2030 единиц.</w:t>
      </w:r>
    </w:p>
    <w:p w:rsidR="00E37E1C" w:rsidRDefault="00E37E1C" w:rsidP="00E37E1C">
      <w:pPr>
        <w:spacing w:line="240" w:lineRule="auto"/>
        <w:rPr>
          <w:color w:val="00000A"/>
        </w:rPr>
      </w:pPr>
      <w:r>
        <w:rPr>
          <w:color w:val="00000A"/>
        </w:rPr>
        <w:t>Процесс автомобилизации противоречив. Обеспечивая новое качество жизни людей и способствуя развитию рыночной экономики, автомобилизация сопровождается и негативными последствиями, связанными с ущербом от ДТП, загрязнением окружающей среды, перегрузкой дорог и городских улиц, проблемами развития городской среды, дестабилизацией работы наземного пассажирского общественного транспорта, проблемой утилизации автотранспортных средств и рядом других факторов.</w:t>
      </w:r>
    </w:p>
    <w:p w:rsidR="00E37E1C" w:rsidRDefault="00E37E1C" w:rsidP="00E37E1C">
      <w:pPr>
        <w:spacing w:line="240" w:lineRule="auto"/>
        <w:rPr>
          <w:color w:val="00000A"/>
        </w:rPr>
      </w:pPr>
      <w:r>
        <w:rPr>
          <w:color w:val="00000A"/>
        </w:rPr>
        <w:t xml:space="preserve">С учетом тесной взаимосвязи сфер использования автомобиля для личных потребностей граждан и в коммерческих целях структурные преобразования на автомобильном транспорте должны носить комплексный характер. </w:t>
      </w:r>
    </w:p>
    <w:p w:rsidR="00E37E1C" w:rsidRDefault="00E37E1C" w:rsidP="00E37E1C">
      <w:pPr>
        <w:spacing w:line="240" w:lineRule="auto"/>
        <w:rPr>
          <w:color w:val="00000A"/>
        </w:rPr>
      </w:pPr>
      <w:r>
        <w:rPr>
          <w:color w:val="00000A"/>
        </w:rPr>
        <w:t>Основными целями преобразований являются:</w:t>
      </w:r>
    </w:p>
    <w:p w:rsidR="00E37E1C" w:rsidRDefault="00E37E1C" w:rsidP="00E37E1C">
      <w:pPr>
        <w:numPr>
          <w:ilvl w:val="0"/>
          <w:numId w:val="11"/>
        </w:numPr>
        <w:spacing w:line="240" w:lineRule="auto"/>
        <w:ind w:left="1134" w:hanging="425"/>
        <w:rPr>
          <w:color w:val="00000A"/>
        </w:rPr>
      </w:pPr>
      <w:r>
        <w:rPr>
          <w:color w:val="00000A"/>
        </w:rPr>
        <w:t>максимальное использование возможностей автомобильного транспорта для повышения мобильности населения и ускорения товародвижения;</w:t>
      </w:r>
    </w:p>
    <w:p w:rsidR="00E37E1C" w:rsidRDefault="00E37E1C" w:rsidP="00E37E1C">
      <w:pPr>
        <w:numPr>
          <w:ilvl w:val="0"/>
          <w:numId w:val="11"/>
        </w:numPr>
        <w:spacing w:line="240" w:lineRule="auto"/>
        <w:ind w:left="1134" w:hanging="425"/>
        <w:rPr>
          <w:color w:val="00000A"/>
        </w:rPr>
      </w:pPr>
      <w:r>
        <w:rPr>
          <w:color w:val="00000A"/>
        </w:rPr>
        <w:t>снижение всех видов издержек, связанных с осуществлением автотранспортной деятельности;</w:t>
      </w:r>
    </w:p>
    <w:p w:rsidR="00E37E1C" w:rsidRDefault="00E37E1C" w:rsidP="00E37E1C">
      <w:pPr>
        <w:numPr>
          <w:ilvl w:val="0"/>
          <w:numId w:val="11"/>
        </w:numPr>
        <w:spacing w:line="240" w:lineRule="auto"/>
        <w:ind w:left="1134" w:hanging="425"/>
        <w:rPr>
          <w:color w:val="00000A"/>
        </w:rPr>
      </w:pPr>
      <w:r>
        <w:rPr>
          <w:color w:val="00000A"/>
        </w:rPr>
        <w:t>регулирование процесса автомобилизации и снижение его негативных последствий, прежде всего, в городах.</w:t>
      </w:r>
    </w:p>
    <w:p w:rsidR="00E37E1C" w:rsidRDefault="00E37E1C" w:rsidP="00E37E1C">
      <w:pPr>
        <w:spacing w:line="240" w:lineRule="auto"/>
        <w:rPr>
          <w:color w:val="00000A"/>
        </w:rPr>
      </w:pPr>
      <w:r>
        <w:rPr>
          <w:color w:val="00000A"/>
        </w:rPr>
        <w:t>Развитие автомобильного транспорта предусматривает также решение следующих задач:</w:t>
      </w:r>
    </w:p>
    <w:p w:rsidR="00E37E1C" w:rsidRDefault="00E37E1C" w:rsidP="00E37E1C">
      <w:pPr>
        <w:numPr>
          <w:ilvl w:val="0"/>
          <w:numId w:val="31"/>
        </w:numPr>
        <w:spacing w:line="240" w:lineRule="auto"/>
        <w:ind w:left="1134" w:hanging="425"/>
        <w:rPr>
          <w:color w:val="00000A"/>
        </w:rPr>
      </w:pPr>
      <w:r>
        <w:rPr>
          <w:color w:val="00000A"/>
        </w:rPr>
        <w:t>в области развития внутреннего рынка автомобильных перевозок - повышение уровня и унификация требований, предъявляемых к перевозчикам всех организационных форм и форм собственности;</w:t>
      </w:r>
    </w:p>
    <w:p w:rsidR="00E37E1C" w:rsidRDefault="00E37E1C" w:rsidP="00E37E1C">
      <w:pPr>
        <w:numPr>
          <w:ilvl w:val="0"/>
          <w:numId w:val="31"/>
        </w:numPr>
        <w:spacing w:line="240" w:lineRule="auto"/>
        <w:ind w:left="1134" w:hanging="425"/>
        <w:rPr>
          <w:color w:val="00000A"/>
        </w:rPr>
      </w:pPr>
      <w:r>
        <w:rPr>
          <w:color w:val="00000A"/>
        </w:rPr>
        <w:t>вытеснение с рынка недобросовестных и ненадежных предпринимателей на основе совершенствования систем лицензирования и сертификации и ужесточения процедур административного контроля;</w:t>
      </w:r>
    </w:p>
    <w:p w:rsidR="00E37E1C" w:rsidRDefault="00E37E1C" w:rsidP="00E37E1C">
      <w:pPr>
        <w:numPr>
          <w:ilvl w:val="0"/>
          <w:numId w:val="31"/>
        </w:numPr>
        <w:spacing w:line="240" w:lineRule="auto"/>
        <w:ind w:left="1134" w:hanging="425"/>
        <w:rPr>
          <w:color w:val="00000A"/>
        </w:rPr>
      </w:pPr>
      <w:r>
        <w:rPr>
          <w:color w:val="00000A"/>
        </w:rPr>
        <w:t>унификация налоговой среды для перевозчиков, осуществляющих одни и те же виды деятельности;</w:t>
      </w:r>
    </w:p>
    <w:p w:rsidR="00E37E1C" w:rsidRDefault="00E37E1C" w:rsidP="00E37E1C">
      <w:pPr>
        <w:numPr>
          <w:ilvl w:val="0"/>
          <w:numId w:val="31"/>
        </w:numPr>
        <w:spacing w:line="240" w:lineRule="auto"/>
        <w:ind w:left="1134" w:hanging="425"/>
        <w:rPr>
          <w:color w:val="00000A"/>
        </w:rPr>
      </w:pPr>
      <w:r>
        <w:rPr>
          <w:color w:val="00000A"/>
        </w:rPr>
        <w:t>существенное упрощение системы взимания дорожных сборов;</w:t>
      </w:r>
    </w:p>
    <w:p w:rsidR="00E37E1C" w:rsidRDefault="00E37E1C" w:rsidP="00E37E1C">
      <w:pPr>
        <w:numPr>
          <w:ilvl w:val="0"/>
          <w:numId w:val="31"/>
        </w:numPr>
        <w:spacing w:line="240" w:lineRule="auto"/>
        <w:ind w:left="1134" w:hanging="425"/>
        <w:rPr>
          <w:color w:val="00000A"/>
        </w:rPr>
      </w:pPr>
      <w:r>
        <w:rPr>
          <w:color w:val="00000A"/>
        </w:rPr>
        <w:t>разработка и реализация мер защиты перевозчиков, работающих по найму, от конкуренции со стороны владельцев автотранспортных средств, не имеющих соответствующей лицензии. Особое значение имеют защита рынка регулярных пассажирских перевозок автобусами и рынка услуг такси;</w:t>
      </w:r>
    </w:p>
    <w:p w:rsidR="00E37E1C" w:rsidRDefault="00E37E1C" w:rsidP="00E37E1C">
      <w:pPr>
        <w:numPr>
          <w:ilvl w:val="0"/>
          <w:numId w:val="31"/>
        </w:numPr>
        <w:spacing w:line="240" w:lineRule="auto"/>
        <w:ind w:left="1134" w:hanging="425"/>
        <w:rPr>
          <w:color w:val="00000A"/>
        </w:rPr>
      </w:pPr>
      <w:r>
        <w:rPr>
          <w:color w:val="00000A"/>
        </w:rPr>
        <w:t>развитие системы страхования ответственности и рисков, связанных с автотранспортной деятельностью;</w:t>
      </w:r>
    </w:p>
    <w:p w:rsidR="00E37E1C" w:rsidRDefault="00E37E1C" w:rsidP="00E37E1C">
      <w:pPr>
        <w:numPr>
          <w:ilvl w:val="0"/>
          <w:numId w:val="31"/>
        </w:numPr>
        <w:spacing w:line="240" w:lineRule="auto"/>
        <w:ind w:left="1134" w:hanging="425"/>
        <w:rPr>
          <w:color w:val="00000A"/>
        </w:rPr>
      </w:pPr>
      <w:r>
        <w:rPr>
          <w:color w:val="00000A"/>
        </w:rPr>
        <w:t>завершение процессов приватизации и разгосударствления в автотранспортной отрасли;</w:t>
      </w:r>
    </w:p>
    <w:p w:rsidR="00E37E1C" w:rsidRDefault="00E37E1C" w:rsidP="00E37E1C">
      <w:pPr>
        <w:numPr>
          <w:ilvl w:val="0"/>
          <w:numId w:val="31"/>
        </w:numPr>
        <w:spacing w:line="240" w:lineRule="auto"/>
        <w:ind w:left="1134" w:hanging="425"/>
        <w:rPr>
          <w:color w:val="00000A"/>
        </w:rPr>
      </w:pPr>
      <w:r>
        <w:rPr>
          <w:color w:val="00000A"/>
        </w:rPr>
        <w:lastRenderedPageBreak/>
        <w:t>совершенствование системы статистического наблюдения на автомобильном транспорте на основе перехода к систематическим выборочным обследованиям;</w:t>
      </w:r>
    </w:p>
    <w:p w:rsidR="00E37E1C" w:rsidRDefault="00E37E1C" w:rsidP="00E37E1C">
      <w:pPr>
        <w:numPr>
          <w:ilvl w:val="0"/>
          <w:numId w:val="31"/>
        </w:numPr>
        <w:spacing w:line="240" w:lineRule="auto"/>
        <w:ind w:left="1134" w:hanging="425"/>
        <w:rPr>
          <w:color w:val="00000A"/>
        </w:rPr>
      </w:pPr>
      <w:r>
        <w:rPr>
          <w:color w:val="00000A"/>
        </w:rPr>
        <w:t>продолжение развития системы нормативных правовых актов, регламентирующих автотранспортную деятельность.</w:t>
      </w:r>
    </w:p>
    <w:p w:rsidR="00E37E1C" w:rsidRDefault="00E37E1C" w:rsidP="00E37E1C">
      <w:pPr>
        <w:spacing w:line="240" w:lineRule="auto"/>
        <w:rPr>
          <w:color w:val="00000A"/>
        </w:rPr>
      </w:pPr>
      <w:r>
        <w:rPr>
          <w:color w:val="00000A"/>
        </w:rPr>
        <w:t>В области совершенствования перевозочных технологий:</w:t>
      </w:r>
    </w:p>
    <w:p w:rsidR="00E37E1C" w:rsidRDefault="00E37E1C" w:rsidP="00E37E1C">
      <w:pPr>
        <w:numPr>
          <w:ilvl w:val="0"/>
          <w:numId w:val="36"/>
        </w:numPr>
        <w:spacing w:line="240" w:lineRule="auto"/>
        <w:ind w:left="1134" w:hanging="425"/>
        <w:rPr>
          <w:color w:val="00000A"/>
        </w:rPr>
      </w:pPr>
      <w:r>
        <w:rPr>
          <w:color w:val="00000A"/>
        </w:rPr>
        <w:t>создание системы грузовых автотранспортных терминалов и транспортно-логистических центров;</w:t>
      </w:r>
    </w:p>
    <w:p w:rsidR="00E37E1C" w:rsidRDefault="00E37E1C" w:rsidP="00E37E1C">
      <w:pPr>
        <w:numPr>
          <w:ilvl w:val="0"/>
          <w:numId w:val="36"/>
        </w:numPr>
        <w:spacing w:line="240" w:lineRule="auto"/>
        <w:ind w:left="1134" w:hanging="425"/>
        <w:rPr>
          <w:color w:val="00000A"/>
        </w:rPr>
      </w:pPr>
      <w:r>
        <w:rPr>
          <w:color w:val="00000A"/>
        </w:rPr>
        <w:t>создание крупных транспортно-экспедиторских компаний, специализирующихся на доставке грузов в междугородном сообщении на основе применения терминальных технологий;</w:t>
      </w:r>
    </w:p>
    <w:p w:rsidR="00E37E1C" w:rsidRDefault="00E37E1C" w:rsidP="00E37E1C">
      <w:pPr>
        <w:numPr>
          <w:ilvl w:val="0"/>
          <w:numId w:val="36"/>
        </w:numPr>
        <w:spacing w:line="240" w:lineRule="auto"/>
        <w:ind w:left="1134" w:hanging="425"/>
        <w:rPr>
          <w:color w:val="00000A"/>
        </w:rPr>
      </w:pPr>
      <w:r>
        <w:rPr>
          <w:color w:val="00000A"/>
        </w:rPr>
        <w:t>создание условий для оптимального взаимодействия автомобильного с другими видами транспорта, в том числе, на основе применения контейнерных и контрейлерных технологий;</w:t>
      </w:r>
    </w:p>
    <w:p w:rsidR="00E37E1C" w:rsidRDefault="00E37E1C" w:rsidP="00E37E1C">
      <w:pPr>
        <w:numPr>
          <w:ilvl w:val="0"/>
          <w:numId w:val="36"/>
        </w:numPr>
        <w:spacing w:line="240" w:lineRule="auto"/>
        <w:ind w:left="1134" w:hanging="425"/>
        <w:rPr>
          <w:color w:val="00000A"/>
        </w:rPr>
      </w:pPr>
      <w:r>
        <w:rPr>
          <w:color w:val="00000A"/>
        </w:rPr>
        <w:t>создание информационных систем для обеспечения попутной и обратной загрузки автотранспорта;</w:t>
      </w:r>
    </w:p>
    <w:p w:rsidR="00E37E1C" w:rsidRDefault="00E37E1C" w:rsidP="00E37E1C">
      <w:pPr>
        <w:numPr>
          <w:ilvl w:val="0"/>
          <w:numId w:val="36"/>
        </w:numPr>
        <w:spacing w:line="240" w:lineRule="auto"/>
        <w:ind w:left="1134" w:hanging="425"/>
        <w:rPr>
          <w:color w:val="00000A"/>
        </w:rPr>
      </w:pPr>
      <w:r>
        <w:rPr>
          <w:color w:val="00000A"/>
        </w:rPr>
        <w:t>создание систем централизованного автотранспортного обслуживания крупных грузообразующих объектов;</w:t>
      </w:r>
    </w:p>
    <w:p w:rsidR="00E37E1C" w:rsidRDefault="00E37E1C" w:rsidP="00E37E1C">
      <w:pPr>
        <w:numPr>
          <w:ilvl w:val="0"/>
          <w:numId w:val="36"/>
        </w:numPr>
        <w:spacing w:line="240" w:lineRule="auto"/>
        <w:ind w:left="1134" w:hanging="425"/>
        <w:rPr>
          <w:color w:val="00000A"/>
        </w:rPr>
      </w:pPr>
      <w:r>
        <w:rPr>
          <w:color w:val="00000A"/>
        </w:rPr>
        <w:t>совершенствование системы информационного обмена, учета и документооборота на основе использования международных стандартов и нормативов;</w:t>
      </w:r>
    </w:p>
    <w:p w:rsidR="00E37E1C" w:rsidRDefault="00E37E1C" w:rsidP="00E37E1C">
      <w:pPr>
        <w:numPr>
          <w:ilvl w:val="0"/>
          <w:numId w:val="36"/>
        </w:numPr>
        <w:spacing w:line="240" w:lineRule="auto"/>
        <w:ind w:left="1134" w:hanging="425"/>
        <w:rPr>
          <w:color w:val="00000A"/>
        </w:rPr>
      </w:pPr>
      <w:r>
        <w:rPr>
          <w:color w:val="00000A"/>
        </w:rPr>
        <w:t>реализация комплекса мер по увеличению производства специализированного подвижного состава для перевозки контейнеров;</w:t>
      </w:r>
    </w:p>
    <w:p w:rsidR="00E37E1C" w:rsidRDefault="00E37E1C" w:rsidP="00E37E1C">
      <w:pPr>
        <w:numPr>
          <w:ilvl w:val="0"/>
          <w:numId w:val="36"/>
        </w:numPr>
        <w:spacing w:line="240" w:lineRule="auto"/>
        <w:ind w:left="1134" w:hanging="425"/>
        <w:rPr>
          <w:color w:val="00000A"/>
        </w:rPr>
      </w:pPr>
      <w:r>
        <w:rPr>
          <w:color w:val="00000A"/>
        </w:rPr>
        <w:t>развитие информационного и телекоммуникационного обеспечения автомобильных перевозок, в том числе с использованием спутниковых систем.</w:t>
      </w:r>
    </w:p>
    <w:p w:rsidR="00E37E1C" w:rsidRDefault="00E37E1C" w:rsidP="00E37E1C">
      <w:pPr>
        <w:spacing w:line="240" w:lineRule="auto"/>
        <w:rPr>
          <w:color w:val="00000A"/>
        </w:rPr>
      </w:pPr>
      <w:r>
        <w:rPr>
          <w:color w:val="00000A"/>
        </w:rPr>
        <w:t>В результате реализации данных мероприятий будет складываться эффективно функционирующий и развивающийся автотранспортный комплекс, удовлетворяющий потребности населения и экономики муниципального образования в перевозках.</w:t>
      </w:r>
    </w:p>
    <w:p w:rsidR="00E37E1C" w:rsidRDefault="00E37E1C" w:rsidP="00E37E1C">
      <w:pPr>
        <w:pStyle w:val="4"/>
        <w:numPr>
          <w:ilvl w:val="1"/>
          <w:numId w:val="3"/>
        </w:numPr>
        <w:spacing w:before="0" w:after="0" w:line="240" w:lineRule="auto"/>
        <w:rPr>
          <w:rStyle w:val="af3"/>
          <w:iCs w:val="0"/>
        </w:rPr>
      </w:pPr>
      <w:bookmarkStart w:id="28" w:name="__RefHeading__5663_673080925"/>
      <w:r>
        <w:rPr>
          <w:rStyle w:val="af3"/>
        </w:rPr>
        <w:t>О</w:t>
      </w:r>
      <w:r>
        <w:rPr>
          <w:rStyle w:val="af3"/>
          <w:iCs w:val="0"/>
        </w:rPr>
        <w:t>ценка нормативно-правовой базы, необходимой для функционирования и развития транспортной инфраструктуры поселения</w:t>
      </w:r>
    </w:p>
    <w:p w:rsidR="00E37E1C" w:rsidRDefault="00E37E1C" w:rsidP="00E37E1C">
      <w:pPr>
        <w:spacing w:line="240" w:lineRule="auto"/>
        <w:rPr>
          <w:color w:val="00000A"/>
        </w:rPr>
      </w:pPr>
      <w:r>
        <w:rPr>
          <w:color w:val="00000A"/>
        </w:rPr>
        <w:t>Для функционирования и развития транспортной инфраструктуры могут использоваться следующие нормативные документы:</w:t>
      </w:r>
    </w:p>
    <w:p w:rsidR="00E37E1C" w:rsidRDefault="00E37E1C" w:rsidP="00E37E1C">
      <w:pPr>
        <w:pStyle w:val="ListParagraph"/>
        <w:numPr>
          <w:ilvl w:val="0"/>
          <w:numId w:val="30"/>
        </w:numPr>
        <w:spacing w:line="240" w:lineRule="auto"/>
        <w:ind w:left="1134" w:hanging="425"/>
      </w:pPr>
      <w: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E37E1C" w:rsidRDefault="00E37E1C" w:rsidP="00E37E1C">
      <w:pPr>
        <w:pStyle w:val="ListParagraph"/>
        <w:numPr>
          <w:ilvl w:val="0"/>
          <w:numId w:val="30"/>
        </w:numPr>
        <w:spacing w:line="240" w:lineRule="auto"/>
        <w:ind w:left="1134" w:hanging="425"/>
      </w:pPr>
      <w:r>
        <w:t>Федеральный закон от 06.10.2003 № 131-ФЗ «Об общих принципах организации местного самоуправления в Российской Федерации»;</w:t>
      </w:r>
    </w:p>
    <w:p w:rsidR="00E37E1C" w:rsidRDefault="00E37E1C" w:rsidP="00E37E1C">
      <w:pPr>
        <w:pStyle w:val="ListParagraph"/>
        <w:numPr>
          <w:ilvl w:val="0"/>
          <w:numId w:val="30"/>
        </w:numPr>
        <w:spacing w:line="240" w:lineRule="auto"/>
        <w:ind w:left="1134" w:hanging="425"/>
      </w:pPr>
      <w:r>
        <w:t>Градостроительный кодекс Российской Федерации;</w:t>
      </w:r>
    </w:p>
    <w:p w:rsidR="00E37E1C" w:rsidRDefault="00E37E1C" w:rsidP="00E37E1C">
      <w:pPr>
        <w:pStyle w:val="ListParagraph"/>
        <w:numPr>
          <w:ilvl w:val="0"/>
          <w:numId w:val="30"/>
        </w:numPr>
        <w:spacing w:line="240" w:lineRule="auto"/>
        <w:ind w:left="1134" w:hanging="425"/>
      </w:pPr>
      <w:r>
        <w:t>Федеральный закон от 09.02.2007 № 16-ФЗ «О транспортной безопасности»;</w:t>
      </w:r>
    </w:p>
    <w:p w:rsidR="00E37E1C" w:rsidRDefault="00E37E1C" w:rsidP="00E37E1C">
      <w:pPr>
        <w:pStyle w:val="ListParagraph"/>
        <w:numPr>
          <w:ilvl w:val="0"/>
          <w:numId w:val="30"/>
        </w:numPr>
        <w:spacing w:line="240" w:lineRule="auto"/>
        <w:ind w:left="1134" w:hanging="425"/>
      </w:pPr>
      <w:r>
        <w:t>Постановление Правительства Российской Федерации от 25 декабря 2015 года № 1440 «Об утверждении требований к программам комплексного развития транспортной инфраструктуры поселений, городских округов»;</w:t>
      </w:r>
    </w:p>
    <w:p w:rsidR="00E37E1C" w:rsidRDefault="00E37E1C" w:rsidP="00E37E1C">
      <w:pPr>
        <w:pStyle w:val="ListParagraph"/>
        <w:numPr>
          <w:ilvl w:val="0"/>
          <w:numId w:val="30"/>
        </w:numPr>
        <w:spacing w:line="240" w:lineRule="auto"/>
        <w:ind w:left="1134" w:hanging="425"/>
      </w:pPr>
      <w:r>
        <w:t>Приказ Министерства транспорта Российской Федерации от 16.11.2012 № 402 «Об утверждении Классификации работ по капитальному ремонту и содержанию автомобильных дорог»;</w:t>
      </w:r>
    </w:p>
    <w:p w:rsidR="00E37E1C" w:rsidRDefault="00E37E1C" w:rsidP="00E37E1C">
      <w:pPr>
        <w:pStyle w:val="ListParagraph"/>
        <w:numPr>
          <w:ilvl w:val="0"/>
          <w:numId w:val="30"/>
        </w:numPr>
        <w:spacing w:line="240" w:lineRule="auto"/>
        <w:ind w:left="1134" w:hanging="425"/>
      </w:pPr>
      <w:r>
        <w:t>«СП 42.13330.2011. Свод правил. Градостроительство. Планировка и застройка городских и сельских поселений. Актуализированная редакция СНиП 2.07.01-89*» (утв. Приказом Минрегиона РФ от 28.12.2010 N 820);</w:t>
      </w:r>
    </w:p>
    <w:p w:rsidR="00E37E1C" w:rsidRDefault="00E37E1C" w:rsidP="00E37E1C">
      <w:pPr>
        <w:pStyle w:val="ListParagraph"/>
        <w:numPr>
          <w:ilvl w:val="0"/>
          <w:numId w:val="30"/>
        </w:numPr>
        <w:spacing w:line="240" w:lineRule="auto"/>
        <w:ind w:left="1134" w:hanging="425"/>
        <w:rPr>
          <w:color w:val="00000A"/>
        </w:rPr>
      </w:pPr>
      <w:r>
        <w:rPr>
          <w:color w:val="00000A"/>
        </w:rPr>
        <w:t>Генеральный план Духовницкого муниципального образования Духовницкого муниципального района саратовской области</w:t>
      </w:r>
    </w:p>
    <w:p w:rsidR="00E37E1C" w:rsidRDefault="00E37E1C" w:rsidP="00E37E1C">
      <w:pPr>
        <w:pStyle w:val="ListParagraph"/>
        <w:numPr>
          <w:ilvl w:val="0"/>
          <w:numId w:val="30"/>
        </w:numPr>
        <w:spacing w:line="240" w:lineRule="auto"/>
        <w:ind w:left="1134" w:hanging="425"/>
      </w:pPr>
      <w:r>
        <w:t>и другие.</w:t>
      </w:r>
    </w:p>
    <w:p w:rsidR="00E37E1C" w:rsidRDefault="00E37E1C" w:rsidP="00E37E1C">
      <w:pPr>
        <w:spacing w:line="240" w:lineRule="auto"/>
        <w:rPr>
          <w:color w:val="00000A"/>
        </w:rPr>
      </w:pPr>
      <w:r>
        <w:rPr>
          <w:color w:val="00000A"/>
        </w:rPr>
        <w:t>Таким образом, нормативно-правовая база, необходимая для функционирования и развития транспортной инфраструктуры поселения, является достаточной.</w:t>
      </w:r>
    </w:p>
    <w:p w:rsidR="00E37E1C" w:rsidRDefault="00E37E1C" w:rsidP="00E37E1C">
      <w:pPr>
        <w:pStyle w:val="4"/>
        <w:numPr>
          <w:ilvl w:val="1"/>
          <w:numId w:val="3"/>
        </w:numPr>
        <w:spacing w:before="0" w:after="0" w:line="240" w:lineRule="auto"/>
        <w:ind w:left="0" w:firstLine="0"/>
        <w:rPr>
          <w:rStyle w:val="af3"/>
        </w:rPr>
      </w:pPr>
      <w:bookmarkStart w:id="29" w:name="__RefHeading__5665_673080925"/>
      <w:r>
        <w:rPr>
          <w:rStyle w:val="af3"/>
        </w:rPr>
        <w:lastRenderedPageBreak/>
        <w:t>Оценка финансирования транспортной инфраструктуры, перечень мероприятий по проектированию, строительству и реконструкции объектов транспортной инфраструктуры поселения.</w:t>
      </w:r>
    </w:p>
    <w:p w:rsidR="00E37E1C" w:rsidRDefault="00E37E1C" w:rsidP="00E37E1C">
      <w:pPr>
        <w:spacing w:line="240" w:lineRule="auto"/>
        <w:rPr>
          <w:color w:val="00000A"/>
        </w:rPr>
      </w:pPr>
      <w:r>
        <w:rPr>
          <w:color w:val="00000A"/>
        </w:rPr>
        <w:t>Финансовой основой реализации муниципальной программы являются средства бюджета муниципального образования Духовницкое. Привлечение средств бюджета Саратовской области учитывается как прогноз софинансирования мероприятий в соответствии с действующим законодательством. Ежегодные расходы финансирования Духовницкого муниципального образования на реализацию мероприятий планируются при утверждении бюджета МО на следующий год с учетом участия в целевых программах и других источников финансирования. Ежегодные объемы финансирования программы определяются в соответствии с утвержденным бюджетом МО Духовницкое на соответствующий финансовый год и с учетом дополнительных источников финансирования.</w:t>
      </w:r>
    </w:p>
    <w:p w:rsidR="00E37E1C" w:rsidRDefault="00E37E1C" w:rsidP="00E37E1C">
      <w:pPr>
        <w:spacing w:line="240" w:lineRule="auto"/>
        <w:rPr>
          <w:color w:val="00000A"/>
        </w:rPr>
      </w:pPr>
      <w:r>
        <w:rPr>
          <w:color w:val="00000A"/>
        </w:rPr>
        <w:t>Общий объем финансирования, необходимый для реализации мероприятий Программы на весь расчетный срок, составляет 18454,79 тыс. рублей.</w:t>
      </w:r>
    </w:p>
    <w:p w:rsidR="00E37E1C" w:rsidRDefault="00E37E1C" w:rsidP="00E37E1C">
      <w:pPr>
        <w:spacing w:line="240" w:lineRule="auto"/>
      </w:pPr>
      <w:r>
        <w:t>Бюджетом городского поселения Духовницкого муниципального образования на 2018 утвержден объем бюджетных ассигнований дорожного фонда в следующих размерах:</w:t>
      </w:r>
    </w:p>
    <w:p w:rsidR="00E37E1C" w:rsidRDefault="00E37E1C" w:rsidP="00E37E1C">
      <w:pPr>
        <w:spacing w:line="240" w:lineRule="auto"/>
      </w:pPr>
      <w:r>
        <w:t xml:space="preserve">на 2019 год в размере 371,5 тыс. рублей; </w:t>
      </w:r>
    </w:p>
    <w:p w:rsidR="00E37E1C" w:rsidRDefault="00E37E1C" w:rsidP="00E37E1C">
      <w:pPr>
        <w:spacing w:line="240" w:lineRule="auto"/>
      </w:pPr>
      <w:r>
        <w:t>на 2020 год в размере 950,0 тыс. рублей.</w:t>
      </w:r>
    </w:p>
    <w:p w:rsidR="00E37E1C" w:rsidRDefault="00E37E1C" w:rsidP="00E37E1C">
      <w:pPr>
        <w:spacing w:line="240" w:lineRule="auto"/>
        <w:rPr>
          <w:color w:val="00000A"/>
        </w:rPr>
      </w:pPr>
      <w:r>
        <w:rPr>
          <w:color w:val="00000A"/>
        </w:rPr>
        <w:t>В соответствии с анализом полученных данных прогнозная стоимость реализации Программы составит:</w:t>
      </w:r>
    </w:p>
    <w:p w:rsidR="00E37E1C" w:rsidRDefault="00E37E1C" w:rsidP="00E37E1C">
      <w:pPr>
        <w:spacing w:line="240" w:lineRule="auto"/>
        <w:rPr>
          <w:color w:val="00000A"/>
        </w:rPr>
      </w:pPr>
      <w:r>
        <w:rPr>
          <w:color w:val="00000A"/>
        </w:rPr>
        <w:t xml:space="preserve">на 2018 год в размере 0 рублей (Программой предусматриваются организационные мероприятия); </w:t>
      </w:r>
    </w:p>
    <w:p w:rsidR="00E37E1C" w:rsidRDefault="00E37E1C" w:rsidP="00E37E1C">
      <w:pPr>
        <w:spacing w:line="240" w:lineRule="auto"/>
      </w:pPr>
      <w:r>
        <w:t xml:space="preserve">на 2019 год в размере 371,5 тыс. рублей; </w:t>
      </w:r>
    </w:p>
    <w:p w:rsidR="00E37E1C" w:rsidRDefault="00E37E1C" w:rsidP="00E37E1C">
      <w:pPr>
        <w:spacing w:line="240" w:lineRule="auto"/>
      </w:pPr>
      <w:r>
        <w:t>на 2020 год в размере 950,0 тыс. рублей.</w:t>
      </w:r>
    </w:p>
    <w:p w:rsidR="00E37E1C" w:rsidRDefault="00E37E1C" w:rsidP="00E37E1C">
      <w:pPr>
        <w:spacing w:line="240" w:lineRule="auto"/>
      </w:pPr>
      <w:r>
        <w:t>на 2021 год в размере 949,75 тыс. рублей</w:t>
      </w:r>
    </w:p>
    <w:p w:rsidR="00E37E1C" w:rsidRDefault="00E37E1C" w:rsidP="00E37E1C">
      <w:pPr>
        <w:spacing w:line="240" w:lineRule="auto"/>
      </w:pPr>
      <w:r>
        <w:t>на 2022 год в размере 1000,0 тыс. рублей</w:t>
      </w:r>
    </w:p>
    <w:p w:rsidR="00E37E1C" w:rsidRDefault="00E37E1C" w:rsidP="00E37E1C">
      <w:pPr>
        <w:spacing w:line="240" w:lineRule="auto"/>
      </w:pPr>
      <w:r>
        <w:t>С 2023 по 2032 годы 9540,0 тыс. рублей.</w:t>
      </w:r>
    </w:p>
    <w:p w:rsidR="00E37E1C" w:rsidRDefault="00E37E1C" w:rsidP="00E37E1C">
      <w:pPr>
        <w:spacing w:line="240" w:lineRule="auto"/>
        <w:rPr>
          <w:color w:val="00000A"/>
        </w:rPr>
      </w:pPr>
      <w:r>
        <w:rPr>
          <w:color w:val="00000A"/>
        </w:rPr>
        <w:t xml:space="preserve">Финансирование мероприятий Программы осуществляется в следующих формах бюджетных ассигнований: оплата муниципальных контрактов на поставку товаров, выполнение работ, оказание услуг для муниципальных нужд в целях реализации полномочий поселения по ремонту дорог местного значения. </w:t>
      </w:r>
    </w:p>
    <w:p w:rsidR="00E37E1C" w:rsidRDefault="00E37E1C" w:rsidP="00E37E1C">
      <w:pPr>
        <w:spacing w:line="240" w:lineRule="auto"/>
        <w:rPr>
          <w:color w:val="00000A"/>
        </w:rPr>
      </w:pPr>
      <w:r>
        <w:rPr>
          <w:color w:val="00000A"/>
        </w:rPr>
        <w:t xml:space="preserve">Указанные в настоящей Программе средства, необходимые на реализацию мероприятий Программы, рассчитаны для ремонта автомобильных дорог общего пользования местного значения и улично-дорожной сети, уровень состояния которых требует дополнительных финансовых вложений к возможностям местного бюджета для изготовления проектной документации и строительства дорог улично-дорожной сети. </w:t>
      </w:r>
    </w:p>
    <w:p w:rsidR="00E37E1C" w:rsidRDefault="00E37E1C" w:rsidP="00E37E1C">
      <w:pPr>
        <w:spacing w:line="240" w:lineRule="auto"/>
        <w:rPr>
          <w:color w:val="00000A"/>
        </w:rPr>
      </w:pPr>
      <w:r>
        <w:rPr>
          <w:color w:val="00000A"/>
        </w:rPr>
        <w:t xml:space="preserve">Реальная ситуация с возможностями областного и местного бюджетов пока не позволяет обеспечить конкретное планирование мероприятий такого рода даже в долгосрочной перспективе. Таким образом, возможности органов местного самоуправления поселения должны быть сконцентрированы на решении посильных задач на доступной финансовой основе (содержание, текущий ремонт дорог). </w:t>
      </w:r>
    </w:p>
    <w:p w:rsidR="00E37E1C" w:rsidRDefault="00E37E1C" w:rsidP="00E37E1C">
      <w:pPr>
        <w:spacing w:line="240" w:lineRule="auto"/>
        <w:rPr>
          <w:color w:val="00000A"/>
        </w:rPr>
      </w:pPr>
      <w:r>
        <w:rPr>
          <w:color w:val="00000A"/>
        </w:rPr>
        <w:t xml:space="preserve">Объемы финансирования муниципальной программы носят прогнозный характер и подлежат уточнению в установленном порядке. </w:t>
      </w:r>
    </w:p>
    <w:p w:rsidR="00E37E1C" w:rsidRDefault="00E37E1C" w:rsidP="00E37E1C">
      <w:pPr>
        <w:spacing w:line="240" w:lineRule="auto"/>
        <w:rPr>
          <w:color w:val="00000A"/>
        </w:rPr>
      </w:pPr>
    </w:p>
    <w:p w:rsidR="00E37E1C" w:rsidRDefault="00E37E1C" w:rsidP="00E37E1C">
      <w:pPr>
        <w:spacing w:line="240" w:lineRule="auto"/>
        <w:rPr>
          <w:color w:val="00000A"/>
        </w:rPr>
      </w:pPr>
      <w:r>
        <w:rPr>
          <w:color w:val="00000A"/>
        </w:rPr>
        <w:t>Так как финансовые возможности на реализацию мероприятий ограничены и составляют в среднем 3,5 млн. в год, необходимо финансирование за счет областного, муниципального бюджета или государственной целевой программы.</w:t>
      </w:r>
    </w:p>
    <w:p w:rsidR="00E37E1C" w:rsidRDefault="00E37E1C" w:rsidP="00E37E1C">
      <w:pPr>
        <w:spacing w:line="240" w:lineRule="auto"/>
        <w:rPr>
          <w:color w:val="00000A"/>
        </w:rPr>
      </w:pPr>
      <w:r>
        <w:rPr>
          <w:color w:val="00000A"/>
        </w:rPr>
        <w:t>В сфере транспортной инфраструктуры действуют следующие целевые программы:</w:t>
      </w:r>
    </w:p>
    <w:p w:rsidR="00E37E1C" w:rsidRDefault="00E37E1C" w:rsidP="00E37E1C">
      <w:pPr>
        <w:numPr>
          <w:ilvl w:val="0"/>
          <w:numId w:val="35"/>
        </w:numPr>
        <w:spacing w:line="240" w:lineRule="auto"/>
        <w:ind w:left="0" w:firstLine="709"/>
        <w:rPr>
          <w:color w:val="00000A"/>
        </w:rPr>
      </w:pPr>
      <w:r>
        <w:rPr>
          <w:color w:val="00000A"/>
        </w:rPr>
        <w:t>Муниципальная программа «Устойчивое развитие сельских территорий Духовницкого муниципального района Саратовской области на 2014-2017 годы и на период до 2020 года», утвержденная Постановлением Администрации Духовницкого муниципального района Саратовской области от 12 декабря 2013 г.  № 845</w:t>
      </w:r>
    </w:p>
    <w:p w:rsidR="00E37E1C" w:rsidRDefault="00E37E1C" w:rsidP="00E37E1C">
      <w:pPr>
        <w:numPr>
          <w:ilvl w:val="0"/>
          <w:numId w:val="35"/>
        </w:numPr>
        <w:spacing w:line="240" w:lineRule="auto"/>
        <w:ind w:left="0" w:firstLine="709"/>
        <w:rPr>
          <w:color w:val="00000A"/>
        </w:rPr>
      </w:pPr>
      <w:r>
        <w:rPr>
          <w:color w:val="00000A"/>
        </w:rPr>
        <w:lastRenderedPageBreak/>
        <w:t xml:space="preserve">Государственная программа Саратовской области "Развитие транспортной системы до 2020 года", утвержденная Постановлением Правительства Саратовской области от 20 ноября 2013 г. № 641-п </w:t>
      </w:r>
    </w:p>
    <w:p w:rsidR="00E37E1C" w:rsidRDefault="00E37E1C" w:rsidP="00E37E1C">
      <w:pPr>
        <w:numPr>
          <w:ilvl w:val="0"/>
          <w:numId w:val="35"/>
        </w:numPr>
        <w:spacing w:line="240" w:lineRule="auto"/>
        <w:ind w:left="0" w:firstLine="709"/>
        <w:rPr>
          <w:color w:val="000000"/>
        </w:rPr>
      </w:pPr>
      <w:r>
        <w:rPr>
          <w:color w:val="000000"/>
        </w:rPr>
        <w:t>Государственная программа «Развитие транспортной системы», утвержденная Постановлением Правительства Российской Федерации от 31.03.2017 № 398</w:t>
      </w:r>
    </w:p>
    <w:p w:rsidR="00E37E1C" w:rsidRDefault="00E37E1C" w:rsidP="00E37E1C">
      <w:pPr>
        <w:spacing w:line="240" w:lineRule="auto"/>
        <w:rPr>
          <w:color w:val="00000A"/>
        </w:rPr>
      </w:pPr>
    </w:p>
    <w:p w:rsidR="00E37E1C" w:rsidRDefault="00E37E1C" w:rsidP="00E37E1C">
      <w:pPr>
        <w:spacing w:line="240" w:lineRule="auto"/>
        <w:rPr>
          <w:color w:val="00000A"/>
        </w:rPr>
      </w:pPr>
      <w:r>
        <w:rPr>
          <w:color w:val="00000A"/>
        </w:rPr>
        <w:t>Планируемая потребность объектов дорожного сервиса в Духовницком муниципальном образовании определена исходя из обеспеченности населения легковыми автомобилями на расчетный срок согласно п. 11.3. СП 42.13330.2011 - 350 ед. на 1000 человек, и проектной численности жителей в поселении - 6000 человек. Расчетное количество автомобилей составляет 2100 единиц.</w:t>
      </w:r>
    </w:p>
    <w:p w:rsidR="00E37E1C" w:rsidRDefault="00E37E1C" w:rsidP="00E37E1C">
      <w:pPr>
        <w:spacing w:line="240" w:lineRule="auto"/>
        <w:rPr>
          <w:color w:val="00000A"/>
        </w:rPr>
      </w:pPr>
      <w:r>
        <w:rPr>
          <w:color w:val="00000A"/>
        </w:rPr>
        <w:t>Требования к обеспеченности легкового автотранспорта автозаправочными станциями (АЗС), станциями технического обслуживания (СТО) и местами постоянного хранения индивидуальных легковых автомобилей обозначены в СП 42.13330.2011:</w:t>
      </w:r>
    </w:p>
    <w:p w:rsidR="00E37E1C" w:rsidRDefault="00E37E1C" w:rsidP="00E37E1C">
      <w:pPr>
        <w:numPr>
          <w:ilvl w:val="0"/>
          <w:numId w:val="14"/>
        </w:numPr>
        <w:spacing w:line="240" w:lineRule="auto"/>
        <w:rPr>
          <w:color w:val="00000A"/>
        </w:rPr>
      </w:pPr>
      <w:r>
        <w:rPr>
          <w:color w:val="00000A"/>
        </w:rPr>
        <w:t>согласно п. 11.27 потребность в АЗС составляет: одна топливораздаточная колонка на 1200 легковых автомобилей;</w:t>
      </w:r>
    </w:p>
    <w:p w:rsidR="00E37E1C" w:rsidRDefault="00E37E1C" w:rsidP="00E37E1C">
      <w:pPr>
        <w:numPr>
          <w:ilvl w:val="0"/>
          <w:numId w:val="14"/>
        </w:numPr>
        <w:spacing w:line="240" w:lineRule="auto"/>
        <w:rPr>
          <w:color w:val="00000A"/>
        </w:rPr>
      </w:pPr>
      <w:r>
        <w:rPr>
          <w:color w:val="00000A"/>
        </w:rPr>
        <w:t>согласно п. 11.26 потребность в СТО составляет: один пост на 200 легковых автомобилей;</w:t>
      </w:r>
    </w:p>
    <w:p w:rsidR="00E37E1C" w:rsidRDefault="00E37E1C" w:rsidP="00E37E1C">
      <w:pPr>
        <w:numPr>
          <w:ilvl w:val="0"/>
          <w:numId w:val="14"/>
        </w:numPr>
        <w:spacing w:line="240" w:lineRule="auto"/>
        <w:rPr>
          <w:color w:val="00000A"/>
        </w:rPr>
      </w:pPr>
      <w:r>
        <w:rPr>
          <w:color w:val="00000A"/>
        </w:rPr>
        <w:t>согласно п. 11.19 общая обеспеченность закрытыми и открытыми автостоянками для постоянного хранения автомобилей должна быть не менее 90% расчетного числа индивидуальных легковых автомобилей.</w:t>
      </w:r>
    </w:p>
    <w:p w:rsidR="00E37E1C" w:rsidRDefault="00E37E1C" w:rsidP="00E37E1C">
      <w:pPr>
        <w:spacing w:line="240" w:lineRule="auto"/>
        <w:rPr>
          <w:color w:val="00000A"/>
        </w:rPr>
      </w:pPr>
      <w:r>
        <w:rPr>
          <w:color w:val="00000A"/>
        </w:rPr>
        <w:t>В соответствии с нормативными требованиями, для обеспечения легкового автотранспорта жителей населенных пунктов Духовницкого муниципального образования объектами дорожного сервиса, необходимо предусмотреть строительство двух СТО, общей мощностью 6 постов (по 3 поста каждая) в р.п. Духовницкое.</w:t>
      </w:r>
    </w:p>
    <w:p w:rsidR="00E37E1C" w:rsidRDefault="00E37E1C" w:rsidP="00E37E1C">
      <w:pPr>
        <w:spacing w:line="240" w:lineRule="auto"/>
      </w:pPr>
      <w:r>
        <w:t>Учитывая обслуживание автомобильного транспорта  двумя</w:t>
      </w:r>
      <w:r>
        <w:rPr>
          <w:color w:val="FF0000"/>
        </w:rPr>
        <w:t xml:space="preserve"> </w:t>
      </w:r>
      <w:r>
        <w:t>автозаправочными станциями, расположенными на территории городского поселения, размещение АЗС не предусмотрено.</w:t>
      </w:r>
    </w:p>
    <w:p w:rsidR="00E37E1C" w:rsidRDefault="00E37E1C" w:rsidP="00E37E1C">
      <w:pPr>
        <w:spacing w:line="240" w:lineRule="auto"/>
        <w:rPr>
          <w:color w:val="00000A"/>
        </w:rPr>
      </w:pPr>
      <w:r>
        <w:rPr>
          <w:color w:val="00000A"/>
        </w:rPr>
        <w:t>Хранение личного автотранспорта осуществляется собственниками на приусадебных участках и придомовых территориях. Необходимая обеспеченность закрытыми и открытыми автостоянками для постоянного хранения автомобилей согласно СП42.13300.2011 должна быть не менее 90% расчетного числа индивидуальных легковых автомобилей. Учитывая данную норму, Программой предлагается строительство парковок индивидуального транспорта вместимостью до 2000 машино-мест при наличии благоприятного прогноза в сфере финансирования транспортной инфраструктуры поселения.</w:t>
      </w:r>
    </w:p>
    <w:p w:rsidR="00E37E1C" w:rsidRDefault="00E37E1C" w:rsidP="00E37E1C">
      <w:pPr>
        <w:spacing w:line="240" w:lineRule="auto"/>
        <w:ind w:firstLine="0"/>
        <w:jc w:val="left"/>
        <w:rPr>
          <w:rFonts w:cs="font299"/>
          <w:b/>
          <w:bCs/>
          <w:caps/>
          <w:sz w:val="28"/>
          <w:szCs w:val="28"/>
        </w:rPr>
      </w:pPr>
    </w:p>
    <w:p w:rsidR="00E37E1C" w:rsidRDefault="00E37E1C" w:rsidP="00E37E1C">
      <w:pPr>
        <w:pStyle w:val="1"/>
        <w:pageBreakBefore/>
        <w:numPr>
          <w:ilvl w:val="0"/>
          <w:numId w:val="3"/>
        </w:numPr>
        <w:spacing w:before="0" w:after="0" w:line="240" w:lineRule="auto"/>
        <w:ind w:left="714" w:hanging="357"/>
      </w:pPr>
      <w:r>
        <w:lastRenderedPageBreak/>
        <w:t>Прогноз транспортного спроса, изменения объемов и характера передвижения населения и перевозок грузов на территории поселения</w:t>
      </w:r>
    </w:p>
    <w:p w:rsidR="00E37E1C" w:rsidRDefault="00E37E1C" w:rsidP="00E37E1C">
      <w:pPr>
        <w:pStyle w:val="4"/>
        <w:numPr>
          <w:ilvl w:val="1"/>
          <w:numId w:val="3"/>
        </w:numPr>
        <w:spacing w:before="0" w:after="0" w:line="240" w:lineRule="auto"/>
        <w:rPr>
          <w:rStyle w:val="af3"/>
        </w:rPr>
      </w:pPr>
      <w:bookmarkStart w:id="30" w:name="__RefHeading__5667_673080925"/>
      <w:r>
        <w:rPr>
          <w:rStyle w:val="af3"/>
        </w:rPr>
        <w:t>Прогноз социально-экономического и градостроительного развития поселения</w:t>
      </w:r>
    </w:p>
    <w:p w:rsidR="00E37E1C" w:rsidRDefault="00E37E1C" w:rsidP="00E37E1C">
      <w:pPr>
        <w:spacing w:line="240" w:lineRule="auto"/>
        <w:rPr>
          <w:color w:val="00000A"/>
        </w:rPr>
      </w:pPr>
      <w:r>
        <w:rPr>
          <w:color w:val="00000A"/>
        </w:rPr>
        <w:t xml:space="preserve">При анализе показателей социально-экономического и градостроительного развития для последующей оценки транспортного спроса следует отметить следующее: вероятностный сценарий развития поселения предусматривает развитие экономики поселения, а именно: коммунальной, транспортной и социальной инфраструктуры. Основой развития является сохранение и развитие малого предпринимательства на территории поселения. </w:t>
      </w:r>
    </w:p>
    <w:p w:rsidR="00E37E1C" w:rsidRDefault="00E37E1C" w:rsidP="00E37E1C">
      <w:pPr>
        <w:spacing w:line="240" w:lineRule="auto"/>
        <w:rPr>
          <w:color w:val="00000A"/>
        </w:rPr>
      </w:pPr>
      <w:r>
        <w:rPr>
          <w:color w:val="00000A"/>
        </w:rPr>
        <w:t>Как указывалось выше, в настоящее время на территории Духовницкого МО основной сферой деятельности является сельское хозяйство. В сфере малого и среднего бизнеса зарегистрировано и действуют на территории поселения 180 предпринимателей и обществ с ограниченной ответственностью. Основное направление деятельности – розничная торговля. Создание эффективной транспортной инфраструктуры может способствовать увеличению инвестиционной привлекательности и экономическому росту. Стимулирование развития малого предпринимательства может осуществляться такими методами, как консультационная и информационная поддержка малого предпринимательства, разработка мер адресной поддержки предпринимателей и предприятий малого предпринимательства, формирование конкурентной среды. При улучшении транспортной доступности инвестиционная привлекательность территории будет выше, как для небольших предприятий, так и для частных инвесторов. Кроме того, улучшение социальных условий для населения также приведет к повышению социально – экономического уровня.</w:t>
      </w:r>
    </w:p>
    <w:p w:rsidR="00E37E1C" w:rsidRDefault="00E37E1C" w:rsidP="00E37E1C">
      <w:pPr>
        <w:pStyle w:val="4"/>
        <w:numPr>
          <w:ilvl w:val="1"/>
          <w:numId w:val="3"/>
        </w:numPr>
        <w:spacing w:before="0" w:after="0" w:line="240" w:lineRule="auto"/>
        <w:rPr>
          <w:rStyle w:val="af3"/>
        </w:rPr>
      </w:pPr>
      <w:bookmarkStart w:id="31" w:name="__RefHeading__5669_673080925"/>
      <w:r>
        <w:rPr>
          <w:rStyle w:val="af3"/>
        </w:rPr>
        <w:t xml:space="preserve">Прогноз транспортного спроса поселения, объемов и характера передвижения населения и перевозок грузов по видам транспорта, имеющегося на территории поселения </w:t>
      </w:r>
    </w:p>
    <w:p w:rsidR="00E37E1C" w:rsidRDefault="00E37E1C" w:rsidP="00E37E1C">
      <w:pPr>
        <w:spacing w:line="240" w:lineRule="auto"/>
        <w:rPr>
          <w:color w:val="00000A"/>
        </w:rPr>
      </w:pPr>
      <w:r>
        <w:rPr>
          <w:color w:val="00000A"/>
        </w:rPr>
        <w:t>Демографическая ситуация в поселении достаточно стабильна, в связи с чем значительного изменения транспортного спроса, характера передвижения населения и грузоперевозок на территории период действия Программы не ожидается. Предприятия, оказывающие услуги пассажироперевозок и автотранспортные услуги населению, должны провести анализ пассажиропотока. Обследование проводится не реже 1 раза в 5 лет. На основании полученных результатов может быть скорректирована маршрутная схема, расписание движения общественного автотранспорта – автобусов, организация удлиненных и укороченных маршрутов.</w:t>
      </w:r>
    </w:p>
    <w:p w:rsidR="00E37E1C" w:rsidRDefault="00E37E1C" w:rsidP="00E37E1C">
      <w:pPr>
        <w:pStyle w:val="4"/>
        <w:numPr>
          <w:ilvl w:val="1"/>
          <w:numId w:val="3"/>
        </w:numPr>
        <w:spacing w:before="0" w:after="0" w:line="240" w:lineRule="auto"/>
        <w:rPr>
          <w:rStyle w:val="af3"/>
        </w:rPr>
      </w:pPr>
      <w:bookmarkStart w:id="32" w:name="__RefHeading__5671_673080925"/>
      <w:r>
        <w:rPr>
          <w:rStyle w:val="af3"/>
        </w:rPr>
        <w:t>Прогноз развития транспортной инфраструктуры по видам транспорта</w:t>
      </w:r>
    </w:p>
    <w:p w:rsidR="00E37E1C" w:rsidRDefault="00E37E1C" w:rsidP="00E37E1C">
      <w:pPr>
        <w:spacing w:line="240" w:lineRule="auto"/>
        <w:rPr>
          <w:color w:val="00000A"/>
        </w:rPr>
      </w:pPr>
      <w:r>
        <w:rPr>
          <w:color w:val="00000A"/>
        </w:rPr>
        <w:t>Основным видом транспорта, используемым на территории Духовницкого МО, является автомобильный транспорт. Автомобильным транспортом осуществляются, как грузоперевозки, так и пассажирские перевозки. Автотранспорт также находится в личном пользовании населения.</w:t>
      </w:r>
    </w:p>
    <w:p w:rsidR="00E37E1C" w:rsidRDefault="00E37E1C" w:rsidP="00E37E1C">
      <w:pPr>
        <w:spacing w:line="240" w:lineRule="auto"/>
        <w:rPr>
          <w:color w:val="00000A"/>
        </w:rPr>
      </w:pPr>
      <w:r>
        <w:rPr>
          <w:color w:val="00000A"/>
        </w:rPr>
        <w:t xml:space="preserve">Пассажирские перевозки могут увеличиться при развитии малого предпринимательства, грузоперевозки – при развитии предприятий, увеличении потребления продукции потребителями. В связи с отсутствием конкретных показателей развития не планируется существенного увеличения транспортной инфраструктуры по видам транспорта. Может несколько возрасти количество автотранспорта в целом, но как указано выше, существенного изменения не ожидается. Нормативы обеспеченности легкового автотранспорта АЗС, станциями технического обслуживания (СТО) и местами постоянного хранения автомобилей (гаражами и автостоянками) указаны в СП 42.13330.2011, согласно которому на 1200 автомобилей требуется 1 АЗС, на 200 автомобилей – 1 СТО. Исходя из существующих показателей обеспечения автотранспортом, на территории поселения требуется 6 постов СТО. Места постоянного хранения автомобилей обеспечиваются владельцами автотранспорта. Личный транспорт хранится на территории приусадебных участков, транспорт предприятий – на территориях предприятий. Мероприятия по развитию железнодорожного, воздушного транспорта не планируются. Для развития автотранспорта на </w:t>
      </w:r>
      <w:r>
        <w:rPr>
          <w:color w:val="00000A"/>
        </w:rPr>
        <w:lastRenderedPageBreak/>
        <w:t>территории поселения планируется комплекс мероприятий по развитию улично – дорожной автомобильной сети.</w:t>
      </w:r>
    </w:p>
    <w:p w:rsidR="00E37E1C" w:rsidRDefault="00E37E1C" w:rsidP="00E37E1C">
      <w:pPr>
        <w:pStyle w:val="4"/>
        <w:numPr>
          <w:ilvl w:val="1"/>
          <w:numId w:val="3"/>
        </w:numPr>
        <w:spacing w:before="0" w:after="0" w:line="240" w:lineRule="auto"/>
        <w:rPr>
          <w:rStyle w:val="af3"/>
        </w:rPr>
      </w:pPr>
      <w:bookmarkStart w:id="33" w:name="__RefHeading__5673_673080925"/>
      <w:r>
        <w:rPr>
          <w:rStyle w:val="af3"/>
        </w:rPr>
        <w:t>Прогноз развития дорожной сети поселения</w:t>
      </w:r>
    </w:p>
    <w:p w:rsidR="00E37E1C" w:rsidRDefault="00E37E1C" w:rsidP="00E37E1C">
      <w:pPr>
        <w:spacing w:line="240" w:lineRule="auto"/>
        <w:rPr>
          <w:color w:val="00000A"/>
        </w:rPr>
      </w:pPr>
      <w:r>
        <w:rPr>
          <w:color w:val="00000A"/>
        </w:rPr>
        <w:t>Развитие дорожной сети на территории поселения предполагает сохранение существующей сети автомобильных дорог за счет качественного содержания, с периодическим проведением диагностики технического состояния дорог, состояния дорожного покрытия. Развитие дорожной сети также связано с обеспечением безопасности дорожного движения в результате мероприятий по ремонту и реконструкции дорог, применения усовершенствованных материалов и технологий, разработке и внедрению проектов организации дорожного движения. Реализация программы развития транспортной инфраструктуры позволит достичь следующих целевых показателей в развитии дорожной сети, представленных в таблице 8.</w:t>
      </w:r>
    </w:p>
    <w:p w:rsidR="00E37E1C" w:rsidRDefault="00E37E1C" w:rsidP="00E37E1C">
      <w:pPr>
        <w:spacing w:line="240" w:lineRule="auto"/>
        <w:rPr>
          <w:color w:val="00000A"/>
        </w:rPr>
      </w:pPr>
    </w:p>
    <w:p w:rsidR="00E37E1C" w:rsidRDefault="00E37E1C" w:rsidP="00E37E1C">
      <w:pPr>
        <w:spacing w:line="240" w:lineRule="auto"/>
        <w:jc w:val="right"/>
        <w:rPr>
          <w:b/>
          <w:i/>
          <w:color w:val="00000A"/>
        </w:rPr>
      </w:pPr>
      <w:r>
        <w:rPr>
          <w:b/>
          <w:i/>
          <w:color w:val="00000A"/>
        </w:rPr>
        <w:t>Таблица 8</w:t>
      </w:r>
    </w:p>
    <w:p w:rsidR="00E37E1C" w:rsidRDefault="00E37E1C" w:rsidP="00E37E1C">
      <w:pPr>
        <w:spacing w:line="240" w:lineRule="auto"/>
        <w:jc w:val="center"/>
        <w:rPr>
          <w:b/>
          <w:i/>
          <w:color w:val="00000A"/>
        </w:rPr>
      </w:pPr>
      <w:r>
        <w:rPr>
          <w:b/>
          <w:i/>
          <w:color w:val="00000A"/>
        </w:rPr>
        <w:t>Целевые показатели развития дорожной сети Духовницкого муниципального образования</w:t>
      </w:r>
    </w:p>
    <w:tbl>
      <w:tblPr>
        <w:tblW w:w="0" w:type="auto"/>
        <w:tblInd w:w="-118" w:type="dxa"/>
        <w:tblLayout w:type="fixed"/>
        <w:tblCellMar>
          <w:left w:w="0" w:type="dxa"/>
          <w:right w:w="0" w:type="dxa"/>
        </w:tblCellMar>
        <w:tblLook w:val="0000" w:firstRow="0" w:lastRow="0" w:firstColumn="0" w:lastColumn="0" w:noHBand="0" w:noVBand="0"/>
      </w:tblPr>
      <w:tblGrid>
        <w:gridCol w:w="3384"/>
        <w:gridCol w:w="544"/>
        <w:gridCol w:w="1440"/>
        <w:gridCol w:w="709"/>
        <w:gridCol w:w="709"/>
        <w:gridCol w:w="567"/>
        <w:gridCol w:w="766"/>
        <w:gridCol w:w="777"/>
        <w:gridCol w:w="717"/>
        <w:gridCol w:w="75"/>
        <w:gridCol w:w="20"/>
      </w:tblGrid>
      <w:tr w:rsidR="00E37E1C" w:rsidTr="0090464B">
        <w:trPr>
          <w:gridAfter w:val="1"/>
          <w:wAfter w:w="20" w:type="dxa"/>
        </w:trPr>
        <w:tc>
          <w:tcPr>
            <w:tcW w:w="3384" w:type="dxa"/>
            <w:vMerge w:val="restart"/>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bCs/>
                <w:i/>
                <w:sz w:val="20"/>
                <w:szCs w:val="20"/>
              </w:rPr>
            </w:pPr>
            <w:r>
              <w:rPr>
                <w:b/>
                <w:bCs/>
                <w:i/>
                <w:sz w:val="20"/>
                <w:szCs w:val="20"/>
              </w:rPr>
              <w:t>Наименование показателя</w:t>
            </w:r>
          </w:p>
        </w:tc>
        <w:tc>
          <w:tcPr>
            <w:tcW w:w="544" w:type="dxa"/>
            <w:vMerge w:val="restart"/>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bCs/>
                <w:i/>
                <w:sz w:val="20"/>
                <w:szCs w:val="20"/>
              </w:rPr>
            </w:pPr>
            <w:r>
              <w:rPr>
                <w:b/>
                <w:bCs/>
                <w:i/>
                <w:sz w:val="20"/>
                <w:szCs w:val="20"/>
              </w:rPr>
              <w:t>Ед. изм</w:t>
            </w:r>
          </w:p>
        </w:tc>
        <w:tc>
          <w:tcPr>
            <w:tcW w:w="1440" w:type="dxa"/>
            <w:vMerge w:val="restart"/>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bCs/>
                <w:i/>
                <w:sz w:val="20"/>
                <w:szCs w:val="20"/>
              </w:rPr>
            </w:pPr>
            <w:r>
              <w:rPr>
                <w:b/>
                <w:bCs/>
                <w:i/>
                <w:sz w:val="20"/>
                <w:szCs w:val="20"/>
              </w:rPr>
              <w:t>Существующее положение</w:t>
            </w:r>
          </w:p>
        </w:tc>
        <w:tc>
          <w:tcPr>
            <w:tcW w:w="4245" w:type="dxa"/>
            <w:gridSpan w:val="6"/>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bCs/>
                <w:i/>
                <w:sz w:val="20"/>
                <w:szCs w:val="20"/>
              </w:rPr>
            </w:pPr>
            <w:r>
              <w:rPr>
                <w:b/>
                <w:bCs/>
                <w:i/>
                <w:sz w:val="20"/>
                <w:szCs w:val="20"/>
              </w:rPr>
              <w:t>Прогнозное значение (нарастающим итогом)</w:t>
            </w:r>
          </w:p>
        </w:tc>
        <w:tc>
          <w:tcPr>
            <w:tcW w:w="75" w:type="dxa"/>
            <w:tcBorders>
              <w:left w:val="single" w:sz="4" w:space="0" w:color="000000"/>
            </w:tcBorders>
            <w:shd w:val="clear" w:color="auto" w:fill="auto"/>
          </w:tcPr>
          <w:p w:rsidR="00E37E1C" w:rsidRDefault="00E37E1C" w:rsidP="0090464B">
            <w:pPr>
              <w:snapToGrid w:val="0"/>
              <w:spacing w:line="240" w:lineRule="auto"/>
              <w:rPr>
                <w:b/>
                <w:bCs/>
                <w:i/>
                <w:sz w:val="20"/>
                <w:szCs w:val="20"/>
              </w:rPr>
            </w:pPr>
          </w:p>
        </w:tc>
      </w:tr>
      <w:tr w:rsidR="00E37E1C" w:rsidTr="0090464B">
        <w:tblPrEx>
          <w:tblCellMar>
            <w:left w:w="108" w:type="dxa"/>
            <w:right w:w="108" w:type="dxa"/>
          </w:tblCellMar>
        </w:tblPrEx>
        <w:tc>
          <w:tcPr>
            <w:tcW w:w="3384" w:type="dxa"/>
            <w:vMerge/>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bCs/>
                <w:i/>
                <w:sz w:val="20"/>
                <w:szCs w:val="20"/>
              </w:rPr>
            </w:pPr>
          </w:p>
        </w:tc>
        <w:tc>
          <w:tcPr>
            <w:tcW w:w="544" w:type="dxa"/>
            <w:vMerge/>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bCs/>
                <w:i/>
                <w:sz w:val="20"/>
                <w:szCs w:val="20"/>
              </w:rPr>
            </w:pPr>
          </w:p>
        </w:tc>
        <w:tc>
          <w:tcPr>
            <w:tcW w:w="1440" w:type="dxa"/>
            <w:vMerge/>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bCs/>
                <w:i/>
                <w:sz w:val="20"/>
                <w:szCs w:val="20"/>
              </w:rPr>
            </w:pPr>
          </w:p>
        </w:tc>
        <w:tc>
          <w:tcPr>
            <w:tcW w:w="709" w:type="dxa"/>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left="-108" w:right="-108" w:firstLine="0"/>
              <w:jc w:val="center"/>
              <w:rPr>
                <w:b/>
                <w:bCs/>
                <w:i/>
                <w:sz w:val="20"/>
                <w:szCs w:val="20"/>
              </w:rPr>
            </w:pPr>
            <w:r>
              <w:rPr>
                <w:b/>
                <w:bCs/>
                <w:i/>
                <w:sz w:val="20"/>
                <w:szCs w:val="20"/>
              </w:rPr>
              <w:t>2018</w:t>
            </w:r>
          </w:p>
        </w:tc>
        <w:tc>
          <w:tcPr>
            <w:tcW w:w="709" w:type="dxa"/>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left="-108" w:right="-108" w:firstLine="0"/>
              <w:jc w:val="center"/>
              <w:rPr>
                <w:b/>
                <w:bCs/>
                <w:i/>
                <w:sz w:val="20"/>
                <w:szCs w:val="20"/>
              </w:rPr>
            </w:pPr>
            <w:r>
              <w:rPr>
                <w:b/>
                <w:bCs/>
                <w:i/>
                <w:sz w:val="20"/>
                <w:szCs w:val="20"/>
              </w:rPr>
              <w:t>2019</w:t>
            </w:r>
          </w:p>
        </w:tc>
        <w:tc>
          <w:tcPr>
            <w:tcW w:w="567" w:type="dxa"/>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left="-108" w:right="-108" w:firstLine="0"/>
              <w:jc w:val="center"/>
              <w:rPr>
                <w:b/>
                <w:bCs/>
                <w:i/>
                <w:sz w:val="20"/>
                <w:szCs w:val="20"/>
              </w:rPr>
            </w:pPr>
            <w:r>
              <w:rPr>
                <w:b/>
                <w:bCs/>
                <w:i/>
                <w:sz w:val="20"/>
                <w:szCs w:val="20"/>
              </w:rPr>
              <w:t>2020</w:t>
            </w:r>
          </w:p>
        </w:tc>
        <w:tc>
          <w:tcPr>
            <w:tcW w:w="766" w:type="dxa"/>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left="-108" w:right="-108" w:firstLine="0"/>
              <w:jc w:val="center"/>
              <w:rPr>
                <w:b/>
                <w:bCs/>
                <w:i/>
                <w:sz w:val="20"/>
                <w:szCs w:val="20"/>
              </w:rPr>
            </w:pPr>
            <w:r>
              <w:rPr>
                <w:b/>
                <w:bCs/>
                <w:i/>
                <w:sz w:val="20"/>
                <w:szCs w:val="20"/>
              </w:rPr>
              <w:t>2021</w:t>
            </w:r>
          </w:p>
        </w:tc>
        <w:tc>
          <w:tcPr>
            <w:tcW w:w="777" w:type="dxa"/>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left="-108" w:right="-108" w:firstLine="0"/>
              <w:jc w:val="center"/>
              <w:rPr>
                <w:b/>
                <w:bCs/>
                <w:i/>
                <w:sz w:val="20"/>
                <w:szCs w:val="20"/>
              </w:rPr>
            </w:pPr>
            <w:r>
              <w:rPr>
                <w:b/>
                <w:bCs/>
                <w:i/>
                <w:sz w:val="20"/>
                <w:szCs w:val="20"/>
              </w:rPr>
              <w:t>2022-2032</w:t>
            </w:r>
          </w:p>
        </w:tc>
        <w:tc>
          <w:tcPr>
            <w:tcW w:w="812" w:type="dxa"/>
            <w:gridSpan w:val="3"/>
            <w:tcBorders>
              <w:top w:val="single" w:sz="4" w:space="0" w:color="000000"/>
              <w:left w:val="single" w:sz="4" w:space="0" w:color="000000"/>
              <w:bottom w:val="single" w:sz="4" w:space="0" w:color="000000"/>
              <w:right w:val="single" w:sz="4" w:space="0" w:color="000000"/>
            </w:tcBorders>
            <w:shd w:val="clear" w:color="auto" w:fill="BFBFBF"/>
            <w:vAlign w:val="center"/>
          </w:tcPr>
          <w:p w:rsidR="00E37E1C" w:rsidRDefault="00E37E1C" w:rsidP="0090464B">
            <w:pPr>
              <w:snapToGrid w:val="0"/>
              <w:spacing w:line="240" w:lineRule="auto"/>
              <w:ind w:left="-108" w:right="-108" w:firstLine="0"/>
              <w:jc w:val="center"/>
              <w:rPr>
                <w:b/>
                <w:bCs/>
                <w:i/>
                <w:sz w:val="20"/>
                <w:szCs w:val="20"/>
              </w:rPr>
            </w:pPr>
            <w:r>
              <w:rPr>
                <w:b/>
                <w:bCs/>
                <w:i/>
                <w:sz w:val="20"/>
                <w:szCs w:val="20"/>
              </w:rPr>
              <w:t>Всего</w:t>
            </w:r>
          </w:p>
        </w:tc>
      </w:tr>
      <w:tr w:rsidR="00E37E1C" w:rsidTr="0090464B">
        <w:tblPrEx>
          <w:tblCellMar>
            <w:left w:w="108" w:type="dxa"/>
            <w:right w:w="108" w:type="dxa"/>
          </w:tblCellMar>
        </w:tblPrEx>
        <w:tc>
          <w:tcPr>
            <w:tcW w:w="3384"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 xml:space="preserve">Увеличение доли автомобильных дорог местного значения, соответствующих нормативным требованиям </w:t>
            </w:r>
          </w:p>
        </w:tc>
        <w:tc>
          <w:tcPr>
            <w:tcW w:w="544"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w:t>
            </w:r>
          </w:p>
        </w:tc>
        <w:tc>
          <w:tcPr>
            <w:tcW w:w="144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5</w:t>
            </w:r>
          </w:p>
        </w:tc>
        <w:tc>
          <w:tcPr>
            <w:tcW w:w="709"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10</w:t>
            </w:r>
          </w:p>
        </w:tc>
        <w:tc>
          <w:tcPr>
            <w:tcW w:w="709"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30</w:t>
            </w:r>
          </w:p>
        </w:tc>
        <w:tc>
          <w:tcPr>
            <w:tcW w:w="567"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50</w:t>
            </w:r>
          </w:p>
        </w:tc>
        <w:tc>
          <w:tcPr>
            <w:tcW w:w="766"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80</w:t>
            </w:r>
          </w:p>
        </w:tc>
        <w:tc>
          <w:tcPr>
            <w:tcW w:w="777"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100</w:t>
            </w:r>
          </w:p>
        </w:tc>
        <w:tc>
          <w:tcPr>
            <w:tcW w:w="812" w:type="dxa"/>
            <w:gridSpan w:val="3"/>
            <w:tcBorders>
              <w:top w:val="single" w:sz="4" w:space="0" w:color="000000"/>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100</w:t>
            </w:r>
          </w:p>
        </w:tc>
      </w:tr>
      <w:tr w:rsidR="00E37E1C" w:rsidTr="0090464B">
        <w:tblPrEx>
          <w:tblCellMar>
            <w:left w:w="108" w:type="dxa"/>
            <w:right w:w="108" w:type="dxa"/>
          </w:tblCellMar>
        </w:tblPrEx>
        <w:tc>
          <w:tcPr>
            <w:tcW w:w="3384"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Паспортизация участков дорог (оформление паспорта БТИ и кадастрового паспорта)</w:t>
            </w:r>
          </w:p>
        </w:tc>
        <w:tc>
          <w:tcPr>
            <w:tcW w:w="544"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ед.</w:t>
            </w:r>
          </w:p>
        </w:tc>
        <w:tc>
          <w:tcPr>
            <w:tcW w:w="144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28</w:t>
            </w:r>
          </w:p>
        </w:tc>
        <w:tc>
          <w:tcPr>
            <w:tcW w:w="709"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39</w:t>
            </w:r>
          </w:p>
        </w:tc>
        <w:tc>
          <w:tcPr>
            <w:tcW w:w="709"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p>
        </w:tc>
        <w:tc>
          <w:tcPr>
            <w:tcW w:w="567"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p>
        </w:tc>
        <w:tc>
          <w:tcPr>
            <w:tcW w:w="766"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p>
        </w:tc>
        <w:tc>
          <w:tcPr>
            <w:tcW w:w="777"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67</w:t>
            </w:r>
          </w:p>
        </w:tc>
        <w:tc>
          <w:tcPr>
            <w:tcW w:w="812" w:type="dxa"/>
            <w:gridSpan w:val="3"/>
            <w:tcBorders>
              <w:top w:val="single" w:sz="4" w:space="0" w:color="000000"/>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67</w:t>
            </w:r>
          </w:p>
        </w:tc>
      </w:tr>
      <w:tr w:rsidR="00E37E1C" w:rsidTr="0090464B">
        <w:tblPrEx>
          <w:tblCellMar>
            <w:left w:w="108" w:type="dxa"/>
            <w:right w:w="108" w:type="dxa"/>
          </w:tblCellMar>
        </w:tblPrEx>
        <w:tc>
          <w:tcPr>
            <w:tcW w:w="3384"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Оформление бесхозяйных участков дорог в собственность, межевание</w:t>
            </w:r>
          </w:p>
        </w:tc>
        <w:tc>
          <w:tcPr>
            <w:tcW w:w="544"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ед.</w:t>
            </w:r>
          </w:p>
        </w:tc>
        <w:tc>
          <w:tcPr>
            <w:tcW w:w="144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28</w:t>
            </w:r>
          </w:p>
        </w:tc>
        <w:tc>
          <w:tcPr>
            <w:tcW w:w="709"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39</w:t>
            </w:r>
          </w:p>
        </w:tc>
        <w:tc>
          <w:tcPr>
            <w:tcW w:w="709"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p>
        </w:tc>
        <w:tc>
          <w:tcPr>
            <w:tcW w:w="567"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p>
        </w:tc>
        <w:tc>
          <w:tcPr>
            <w:tcW w:w="766"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p>
        </w:tc>
        <w:tc>
          <w:tcPr>
            <w:tcW w:w="777"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67</w:t>
            </w:r>
          </w:p>
        </w:tc>
        <w:tc>
          <w:tcPr>
            <w:tcW w:w="812" w:type="dxa"/>
            <w:gridSpan w:val="3"/>
            <w:tcBorders>
              <w:top w:val="single" w:sz="4" w:space="0" w:color="000000"/>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67</w:t>
            </w:r>
          </w:p>
        </w:tc>
      </w:tr>
      <w:tr w:rsidR="00E37E1C" w:rsidTr="0090464B">
        <w:tblPrEx>
          <w:tblCellMar>
            <w:left w:w="108" w:type="dxa"/>
            <w:right w:w="108" w:type="dxa"/>
          </w:tblCellMar>
        </w:tblPrEx>
        <w:tc>
          <w:tcPr>
            <w:tcW w:w="3384"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Проектирование и строительство тротуаров в центральной части поселения</w:t>
            </w:r>
          </w:p>
        </w:tc>
        <w:tc>
          <w:tcPr>
            <w:tcW w:w="544"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шт.</w:t>
            </w:r>
          </w:p>
        </w:tc>
        <w:tc>
          <w:tcPr>
            <w:tcW w:w="144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0</w:t>
            </w:r>
          </w:p>
        </w:tc>
        <w:tc>
          <w:tcPr>
            <w:tcW w:w="709"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0</w:t>
            </w:r>
          </w:p>
        </w:tc>
        <w:tc>
          <w:tcPr>
            <w:tcW w:w="709"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0</w:t>
            </w:r>
          </w:p>
        </w:tc>
        <w:tc>
          <w:tcPr>
            <w:tcW w:w="567"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0</w:t>
            </w:r>
          </w:p>
        </w:tc>
        <w:tc>
          <w:tcPr>
            <w:tcW w:w="766"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1</w:t>
            </w:r>
          </w:p>
        </w:tc>
        <w:tc>
          <w:tcPr>
            <w:tcW w:w="777"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1</w:t>
            </w:r>
          </w:p>
        </w:tc>
        <w:tc>
          <w:tcPr>
            <w:tcW w:w="812" w:type="dxa"/>
            <w:gridSpan w:val="3"/>
            <w:tcBorders>
              <w:top w:val="single" w:sz="4" w:space="0" w:color="000000"/>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1</w:t>
            </w:r>
          </w:p>
        </w:tc>
      </w:tr>
      <w:tr w:rsidR="00E37E1C" w:rsidTr="0090464B">
        <w:tblPrEx>
          <w:tblCellMar>
            <w:left w:w="108" w:type="dxa"/>
            <w:right w:w="108" w:type="dxa"/>
          </w:tblCellMar>
        </w:tblPrEx>
        <w:tc>
          <w:tcPr>
            <w:tcW w:w="3384"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Оборудование дорожной сети знаками безопасности по предписаниям ГИБДД</w:t>
            </w:r>
          </w:p>
        </w:tc>
        <w:tc>
          <w:tcPr>
            <w:tcW w:w="544"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w:t>
            </w:r>
          </w:p>
        </w:tc>
        <w:tc>
          <w:tcPr>
            <w:tcW w:w="144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20</w:t>
            </w:r>
          </w:p>
        </w:tc>
        <w:tc>
          <w:tcPr>
            <w:tcW w:w="709"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20</w:t>
            </w:r>
          </w:p>
        </w:tc>
        <w:tc>
          <w:tcPr>
            <w:tcW w:w="709"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20</w:t>
            </w:r>
          </w:p>
        </w:tc>
        <w:tc>
          <w:tcPr>
            <w:tcW w:w="567"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30</w:t>
            </w:r>
          </w:p>
        </w:tc>
        <w:tc>
          <w:tcPr>
            <w:tcW w:w="766"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50</w:t>
            </w:r>
          </w:p>
        </w:tc>
        <w:tc>
          <w:tcPr>
            <w:tcW w:w="777"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100</w:t>
            </w:r>
          </w:p>
        </w:tc>
        <w:tc>
          <w:tcPr>
            <w:tcW w:w="812" w:type="dxa"/>
            <w:gridSpan w:val="3"/>
            <w:tcBorders>
              <w:top w:val="single" w:sz="4" w:space="0" w:color="000000"/>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100</w:t>
            </w:r>
          </w:p>
        </w:tc>
      </w:tr>
      <w:tr w:rsidR="00E37E1C" w:rsidTr="0090464B">
        <w:tblPrEx>
          <w:tblCellMar>
            <w:left w:w="108" w:type="dxa"/>
            <w:right w:w="108" w:type="dxa"/>
          </w:tblCellMar>
        </w:tblPrEx>
        <w:tc>
          <w:tcPr>
            <w:tcW w:w="3384"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Ликвидация очагов аварийности (установка недостающих дорожных знаков, информационн ых щитов, создание систем маршрутного ориентирования, в том числе с использованием инновационных технологий)</w:t>
            </w:r>
          </w:p>
        </w:tc>
        <w:tc>
          <w:tcPr>
            <w:tcW w:w="544"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w:t>
            </w:r>
          </w:p>
        </w:tc>
        <w:tc>
          <w:tcPr>
            <w:tcW w:w="144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20</w:t>
            </w:r>
          </w:p>
        </w:tc>
        <w:tc>
          <w:tcPr>
            <w:tcW w:w="709"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20</w:t>
            </w:r>
          </w:p>
        </w:tc>
        <w:tc>
          <w:tcPr>
            <w:tcW w:w="709"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20</w:t>
            </w:r>
          </w:p>
        </w:tc>
        <w:tc>
          <w:tcPr>
            <w:tcW w:w="567"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30</w:t>
            </w:r>
          </w:p>
        </w:tc>
        <w:tc>
          <w:tcPr>
            <w:tcW w:w="766"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50</w:t>
            </w:r>
          </w:p>
        </w:tc>
        <w:tc>
          <w:tcPr>
            <w:tcW w:w="777"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100</w:t>
            </w:r>
          </w:p>
        </w:tc>
        <w:tc>
          <w:tcPr>
            <w:tcW w:w="812" w:type="dxa"/>
            <w:gridSpan w:val="3"/>
            <w:tcBorders>
              <w:top w:val="single" w:sz="4" w:space="0" w:color="000000"/>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100</w:t>
            </w:r>
          </w:p>
        </w:tc>
      </w:tr>
      <w:tr w:rsidR="00E37E1C" w:rsidTr="0090464B">
        <w:tblPrEx>
          <w:tblCellMar>
            <w:left w:w="108" w:type="dxa"/>
            <w:right w:w="108" w:type="dxa"/>
          </w:tblCellMar>
        </w:tblPrEx>
        <w:tc>
          <w:tcPr>
            <w:tcW w:w="3384"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Разработка проекта организации дорожного движения</w:t>
            </w:r>
          </w:p>
        </w:tc>
        <w:tc>
          <w:tcPr>
            <w:tcW w:w="544"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шт</w:t>
            </w:r>
          </w:p>
        </w:tc>
        <w:tc>
          <w:tcPr>
            <w:tcW w:w="144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0</w:t>
            </w:r>
          </w:p>
        </w:tc>
        <w:tc>
          <w:tcPr>
            <w:tcW w:w="709"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0</w:t>
            </w:r>
          </w:p>
        </w:tc>
        <w:tc>
          <w:tcPr>
            <w:tcW w:w="709"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0</w:t>
            </w:r>
          </w:p>
        </w:tc>
        <w:tc>
          <w:tcPr>
            <w:tcW w:w="567"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0</w:t>
            </w:r>
          </w:p>
        </w:tc>
        <w:tc>
          <w:tcPr>
            <w:tcW w:w="766"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1</w:t>
            </w:r>
          </w:p>
        </w:tc>
        <w:tc>
          <w:tcPr>
            <w:tcW w:w="777"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1</w:t>
            </w:r>
          </w:p>
        </w:tc>
        <w:tc>
          <w:tcPr>
            <w:tcW w:w="812" w:type="dxa"/>
            <w:gridSpan w:val="3"/>
            <w:tcBorders>
              <w:top w:val="single" w:sz="4" w:space="0" w:color="000000"/>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1</w:t>
            </w:r>
          </w:p>
        </w:tc>
      </w:tr>
      <w:tr w:rsidR="00E37E1C" w:rsidTr="0090464B">
        <w:tblPrEx>
          <w:tblCellMar>
            <w:left w:w="108" w:type="dxa"/>
            <w:right w:w="108" w:type="dxa"/>
          </w:tblCellMar>
        </w:tblPrEx>
        <w:tc>
          <w:tcPr>
            <w:tcW w:w="3384"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Оборудование дорожной сети согласно проекту организации дорожного движения</w:t>
            </w:r>
          </w:p>
        </w:tc>
        <w:tc>
          <w:tcPr>
            <w:tcW w:w="544"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км</w:t>
            </w:r>
          </w:p>
        </w:tc>
        <w:tc>
          <w:tcPr>
            <w:tcW w:w="144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0</w:t>
            </w:r>
          </w:p>
        </w:tc>
        <w:tc>
          <w:tcPr>
            <w:tcW w:w="709"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0</w:t>
            </w:r>
          </w:p>
        </w:tc>
        <w:tc>
          <w:tcPr>
            <w:tcW w:w="709"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0</w:t>
            </w:r>
          </w:p>
        </w:tc>
        <w:tc>
          <w:tcPr>
            <w:tcW w:w="567"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0</w:t>
            </w:r>
          </w:p>
        </w:tc>
        <w:tc>
          <w:tcPr>
            <w:tcW w:w="766"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46,560</w:t>
            </w:r>
          </w:p>
        </w:tc>
        <w:tc>
          <w:tcPr>
            <w:tcW w:w="777"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46,560</w:t>
            </w:r>
          </w:p>
        </w:tc>
        <w:tc>
          <w:tcPr>
            <w:tcW w:w="812" w:type="dxa"/>
            <w:gridSpan w:val="3"/>
            <w:tcBorders>
              <w:top w:val="single" w:sz="4" w:space="0" w:color="000000"/>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46,560</w:t>
            </w:r>
          </w:p>
        </w:tc>
      </w:tr>
      <w:tr w:rsidR="00E37E1C" w:rsidTr="0090464B">
        <w:tblPrEx>
          <w:tblCellMar>
            <w:left w:w="108" w:type="dxa"/>
            <w:right w:w="108" w:type="dxa"/>
          </w:tblCellMar>
        </w:tblPrEx>
        <w:tc>
          <w:tcPr>
            <w:tcW w:w="3384"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Протяженность магистральной сети улично-дорожной сети селитебной части населенных пунктов</w:t>
            </w:r>
          </w:p>
        </w:tc>
        <w:tc>
          <w:tcPr>
            <w:tcW w:w="544"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км</w:t>
            </w:r>
          </w:p>
        </w:tc>
        <w:tc>
          <w:tcPr>
            <w:tcW w:w="144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46,560</w:t>
            </w:r>
          </w:p>
        </w:tc>
        <w:tc>
          <w:tcPr>
            <w:tcW w:w="709"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46,560</w:t>
            </w:r>
          </w:p>
        </w:tc>
        <w:tc>
          <w:tcPr>
            <w:tcW w:w="709"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46,560</w:t>
            </w:r>
          </w:p>
        </w:tc>
        <w:tc>
          <w:tcPr>
            <w:tcW w:w="567"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46,560</w:t>
            </w:r>
          </w:p>
        </w:tc>
        <w:tc>
          <w:tcPr>
            <w:tcW w:w="766"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46,560</w:t>
            </w:r>
          </w:p>
        </w:tc>
        <w:tc>
          <w:tcPr>
            <w:tcW w:w="777"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46,560</w:t>
            </w:r>
          </w:p>
        </w:tc>
        <w:tc>
          <w:tcPr>
            <w:tcW w:w="812" w:type="dxa"/>
            <w:gridSpan w:val="3"/>
            <w:tcBorders>
              <w:top w:val="single" w:sz="4" w:space="0" w:color="000000"/>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46,560</w:t>
            </w:r>
          </w:p>
        </w:tc>
      </w:tr>
      <w:tr w:rsidR="00E37E1C" w:rsidTr="0090464B">
        <w:tblPrEx>
          <w:tblCellMar>
            <w:left w:w="108" w:type="dxa"/>
            <w:right w:w="108" w:type="dxa"/>
          </w:tblCellMar>
        </w:tblPrEx>
        <w:tc>
          <w:tcPr>
            <w:tcW w:w="3384"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Оборудование нерегулируемых пешеходных переходов средствами организации дорожного движения (комплексное обустройство пешеходных переходов, шумовые полосы), в том числе у дошкольных и школьных учреждений</w:t>
            </w:r>
          </w:p>
        </w:tc>
        <w:tc>
          <w:tcPr>
            <w:tcW w:w="544"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ед</w:t>
            </w:r>
          </w:p>
        </w:tc>
        <w:tc>
          <w:tcPr>
            <w:tcW w:w="144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0</w:t>
            </w:r>
          </w:p>
        </w:tc>
        <w:tc>
          <w:tcPr>
            <w:tcW w:w="709"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0</w:t>
            </w:r>
          </w:p>
        </w:tc>
        <w:tc>
          <w:tcPr>
            <w:tcW w:w="709"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0</w:t>
            </w:r>
          </w:p>
        </w:tc>
        <w:tc>
          <w:tcPr>
            <w:tcW w:w="567"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0</w:t>
            </w:r>
          </w:p>
        </w:tc>
        <w:tc>
          <w:tcPr>
            <w:tcW w:w="766"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1</w:t>
            </w:r>
          </w:p>
        </w:tc>
        <w:tc>
          <w:tcPr>
            <w:tcW w:w="777"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1</w:t>
            </w:r>
          </w:p>
        </w:tc>
        <w:tc>
          <w:tcPr>
            <w:tcW w:w="812" w:type="dxa"/>
            <w:gridSpan w:val="3"/>
            <w:tcBorders>
              <w:top w:val="single" w:sz="4" w:space="0" w:color="000000"/>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1</w:t>
            </w:r>
          </w:p>
        </w:tc>
      </w:tr>
    </w:tbl>
    <w:p w:rsidR="00E37E1C" w:rsidRDefault="00E37E1C" w:rsidP="00E37E1C">
      <w:pPr>
        <w:spacing w:line="240" w:lineRule="auto"/>
      </w:pPr>
      <w:r>
        <w:t>Существующие риски по возможности достижения прогнозируемых результатов:</w:t>
      </w:r>
    </w:p>
    <w:p w:rsidR="00E37E1C" w:rsidRDefault="00E37E1C" w:rsidP="00E37E1C">
      <w:pPr>
        <w:pStyle w:val="ListParagraph"/>
        <w:numPr>
          <w:ilvl w:val="0"/>
          <w:numId w:val="14"/>
        </w:numPr>
        <w:spacing w:line="240" w:lineRule="auto"/>
        <w:ind w:left="1134" w:hanging="425"/>
      </w:pPr>
      <w:r>
        <w:t xml:space="preserve">риск ухудшения социально-экономической ситуации в стране, что выразится в снижении темпов роста экономики и уровня инвестиционной активности, </w:t>
      </w:r>
      <w:r>
        <w:lastRenderedPageBreak/>
        <w:t xml:space="preserve">возникновении бюджетного дефицита, сокращения объемов финансирования дорожной отрасли; </w:t>
      </w:r>
    </w:p>
    <w:p w:rsidR="00E37E1C" w:rsidRDefault="00E37E1C" w:rsidP="00E37E1C">
      <w:pPr>
        <w:pStyle w:val="ListParagraph"/>
        <w:numPr>
          <w:ilvl w:val="0"/>
          <w:numId w:val="14"/>
        </w:numPr>
        <w:spacing w:line="240" w:lineRule="auto"/>
        <w:ind w:left="1134" w:hanging="425"/>
      </w:pPr>
      <w:r>
        <w:t>риск превышения фактического уровня инфляции по сравнению с прогнозируемым, ускоренный рост цен на строительные материалы, машины, специализированное оборудование, что может привести к увеличению стоимости дорожных работ, снижению объемов строительства, реконструкции, капитального ремонта, ремонта и содержания автомобильных дорог общего пользования местного значения;</w:t>
      </w:r>
    </w:p>
    <w:p w:rsidR="00E37E1C" w:rsidRDefault="00E37E1C" w:rsidP="00E37E1C">
      <w:pPr>
        <w:pStyle w:val="ListParagraph"/>
        <w:spacing w:line="240" w:lineRule="auto"/>
        <w:ind w:left="1134" w:hanging="425"/>
        <w:rPr>
          <w:color w:val="FF0000"/>
        </w:rPr>
      </w:pPr>
    </w:p>
    <w:p w:rsidR="00E37E1C" w:rsidRDefault="00E37E1C" w:rsidP="00E37E1C">
      <w:pPr>
        <w:pStyle w:val="4"/>
        <w:numPr>
          <w:ilvl w:val="1"/>
          <w:numId w:val="3"/>
        </w:numPr>
        <w:spacing w:before="0" w:after="0" w:line="240" w:lineRule="auto"/>
        <w:rPr>
          <w:rStyle w:val="af3"/>
        </w:rPr>
      </w:pPr>
      <w:bookmarkStart w:id="34" w:name="__RefHeading__5675_673080925"/>
      <w:r>
        <w:rPr>
          <w:rStyle w:val="af3"/>
        </w:rPr>
        <w:t xml:space="preserve">Прогноз уровня автомобилизации, параметров дорожного движения </w:t>
      </w:r>
    </w:p>
    <w:p w:rsidR="00E37E1C" w:rsidRDefault="00E37E1C" w:rsidP="00E37E1C">
      <w:pPr>
        <w:spacing w:line="240" w:lineRule="auto"/>
        <w:rPr>
          <w:color w:val="00000A"/>
        </w:rPr>
      </w:pPr>
      <w:r>
        <w:rPr>
          <w:color w:val="00000A"/>
        </w:rPr>
        <w:t xml:space="preserve">Значительного увеличения уровня автомобилизации к 2032 году не ожидается. Это связано с низким уровнем доходов, небольшой потребностью в автомобильном транспорте. В связи с этим не ожидается и существенного изменения параметров дорожного движения </w:t>
      </w:r>
    </w:p>
    <w:p w:rsidR="00E37E1C" w:rsidRDefault="00E37E1C" w:rsidP="00E37E1C">
      <w:pPr>
        <w:pStyle w:val="4"/>
        <w:numPr>
          <w:ilvl w:val="1"/>
          <w:numId w:val="3"/>
        </w:numPr>
        <w:spacing w:before="0" w:after="0" w:line="240" w:lineRule="auto"/>
        <w:rPr>
          <w:rStyle w:val="af3"/>
        </w:rPr>
      </w:pPr>
      <w:bookmarkStart w:id="35" w:name="__RefHeading__5677_673080925"/>
      <w:r>
        <w:rPr>
          <w:rStyle w:val="af3"/>
        </w:rPr>
        <w:t>Прогноз показателей безопасности дорожного движения</w:t>
      </w:r>
    </w:p>
    <w:p w:rsidR="00E37E1C" w:rsidRDefault="00E37E1C" w:rsidP="00E37E1C">
      <w:pPr>
        <w:spacing w:line="240" w:lineRule="auto"/>
        <w:rPr>
          <w:color w:val="00000A"/>
        </w:rPr>
      </w:pPr>
      <w:r>
        <w:rPr>
          <w:color w:val="00000A"/>
        </w:rPr>
        <w:t xml:space="preserve">Показатели дорожного движения в перспективе могут ухудшиться по следующим причинам: </w:t>
      </w:r>
    </w:p>
    <w:p w:rsidR="00E37E1C" w:rsidRDefault="00E37E1C" w:rsidP="00E37E1C">
      <w:pPr>
        <w:numPr>
          <w:ilvl w:val="0"/>
          <w:numId w:val="23"/>
        </w:numPr>
        <w:spacing w:line="240" w:lineRule="auto"/>
        <w:ind w:left="1064" w:firstLine="709"/>
        <w:jc w:val="left"/>
        <w:rPr>
          <w:color w:val="00000A"/>
        </w:rPr>
      </w:pPr>
      <w:r>
        <w:rPr>
          <w:color w:val="00000A"/>
        </w:rPr>
        <w:t>увеличение количества автотранспортных средств, участвующих в дорожном движении;</w:t>
      </w:r>
    </w:p>
    <w:p w:rsidR="00E37E1C" w:rsidRDefault="00E37E1C" w:rsidP="00E37E1C">
      <w:pPr>
        <w:numPr>
          <w:ilvl w:val="0"/>
          <w:numId w:val="23"/>
        </w:numPr>
        <w:spacing w:line="240" w:lineRule="auto"/>
        <w:ind w:left="1064" w:firstLine="709"/>
        <w:jc w:val="left"/>
        <w:rPr>
          <w:color w:val="00000A"/>
        </w:rPr>
      </w:pPr>
      <w:r>
        <w:rPr>
          <w:color w:val="00000A"/>
        </w:rPr>
        <w:t>несоблюдение правил дорожного движения участниками дорожного движения;</w:t>
      </w:r>
    </w:p>
    <w:p w:rsidR="00E37E1C" w:rsidRDefault="00E37E1C" w:rsidP="00E37E1C">
      <w:pPr>
        <w:numPr>
          <w:ilvl w:val="0"/>
          <w:numId w:val="23"/>
        </w:numPr>
        <w:spacing w:line="240" w:lineRule="auto"/>
        <w:ind w:left="1064" w:firstLine="709"/>
        <w:jc w:val="left"/>
        <w:rPr>
          <w:color w:val="00000A"/>
        </w:rPr>
      </w:pPr>
      <w:r>
        <w:rPr>
          <w:color w:val="00000A"/>
        </w:rPr>
        <w:t>неудовлетворительное состояние дорог, недостаточность финансовых средств на их обслуживание;</w:t>
      </w:r>
    </w:p>
    <w:p w:rsidR="00E37E1C" w:rsidRDefault="00E37E1C" w:rsidP="00E37E1C">
      <w:pPr>
        <w:numPr>
          <w:ilvl w:val="0"/>
          <w:numId w:val="23"/>
        </w:numPr>
        <w:spacing w:line="240" w:lineRule="auto"/>
        <w:ind w:left="1064" w:firstLine="709"/>
        <w:jc w:val="left"/>
        <w:rPr>
          <w:color w:val="00000A"/>
        </w:rPr>
      </w:pPr>
      <w:r>
        <w:rPr>
          <w:color w:val="00000A"/>
        </w:rPr>
        <w:t>сравнительно низкий уровень технического обслуживания;</w:t>
      </w:r>
    </w:p>
    <w:p w:rsidR="00E37E1C" w:rsidRDefault="00E37E1C" w:rsidP="00E37E1C">
      <w:pPr>
        <w:numPr>
          <w:ilvl w:val="0"/>
          <w:numId w:val="23"/>
        </w:numPr>
        <w:spacing w:line="240" w:lineRule="auto"/>
        <w:ind w:left="1064" w:firstLine="709"/>
        <w:jc w:val="left"/>
        <w:rPr>
          <w:color w:val="00000A"/>
        </w:rPr>
      </w:pPr>
      <w:r>
        <w:rPr>
          <w:color w:val="00000A"/>
        </w:rPr>
        <w:t>недостаточная укомплектованность дорог знаками безопасности.</w:t>
      </w:r>
    </w:p>
    <w:p w:rsidR="00E37E1C" w:rsidRDefault="00E37E1C" w:rsidP="00E37E1C">
      <w:pPr>
        <w:spacing w:line="240" w:lineRule="auto"/>
        <w:rPr>
          <w:color w:val="00000A"/>
        </w:rPr>
      </w:pPr>
      <w:r>
        <w:rPr>
          <w:color w:val="00000A"/>
        </w:rPr>
        <w:t>Для предотвращения ухудшения показателей безопасности дорожного движения рекомендуется:</w:t>
      </w:r>
    </w:p>
    <w:p w:rsidR="00E37E1C" w:rsidRDefault="00E37E1C" w:rsidP="00E37E1C">
      <w:pPr>
        <w:numPr>
          <w:ilvl w:val="0"/>
          <w:numId w:val="13"/>
        </w:numPr>
        <w:spacing w:line="240" w:lineRule="auto"/>
        <w:ind w:left="1064" w:firstLine="709"/>
        <w:jc w:val="left"/>
        <w:rPr>
          <w:color w:val="00000A"/>
        </w:rPr>
      </w:pPr>
      <w:r>
        <w:rPr>
          <w:color w:val="00000A"/>
        </w:rPr>
        <w:t>разработать проект безопасности дорожного движения в поселении;</w:t>
      </w:r>
    </w:p>
    <w:p w:rsidR="00E37E1C" w:rsidRDefault="00E37E1C" w:rsidP="00E37E1C">
      <w:pPr>
        <w:numPr>
          <w:ilvl w:val="0"/>
          <w:numId w:val="13"/>
        </w:numPr>
        <w:spacing w:line="240" w:lineRule="auto"/>
        <w:ind w:left="1064" w:firstLine="709"/>
        <w:jc w:val="left"/>
        <w:rPr>
          <w:color w:val="00000A"/>
        </w:rPr>
      </w:pPr>
      <w:r>
        <w:rPr>
          <w:color w:val="00000A"/>
        </w:rPr>
        <w:t>обеспечить дорожно-уличную сеть поселения знаками безопасности по предписаниям ГИБДД и на основании проекта безопасности дорожного движения;</w:t>
      </w:r>
    </w:p>
    <w:p w:rsidR="00E37E1C" w:rsidRDefault="00E37E1C" w:rsidP="00E37E1C">
      <w:pPr>
        <w:numPr>
          <w:ilvl w:val="0"/>
          <w:numId w:val="13"/>
        </w:numPr>
        <w:spacing w:line="240" w:lineRule="auto"/>
        <w:ind w:left="1064" w:firstLine="709"/>
        <w:jc w:val="left"/>
        <w:rPr>
          <w:color w:val="00000A"/>
        </w:rPr>
      </w:pPr>
      <w:r>
        <w:rPr>
          <w:color w:val="00000A"/>
        </w:rPr>
        <w:t>повышение качества состояния дорог, улучшение дорожного покрытия.</w:t>
      </w:r>
    </w:p>
    <w:p w:rsidR="00E37E1C" w:rsidRDefault="00E37E1C" w:rsidP="00E37E1C">
      <w:pPr>
        <w:pStyle w:val="4"/>
        <w:numPr>
          <w:ilvl w:val="1"/>
          <w:numId w:val="3"/>
        </w:numPr>
        <w:spacing w:before="0" w:after="0" w:line="240" w:lineRule="auto"/>
        <w:rPr>
          <w:rStyle w:val="af3"/>
        </w:rPr>
      </w:pPr>
      <w:bookmarkStart w:id="36" w:name="__RefHeading__5679_673080925"/>
      <w:r>
        <w:rPr>
          <w:rStyle w:val="af3"/>
        </w:rPr>
        <w:t>Прогноз негативного воздействия транспортной инфраструктуры на окружающую среду и здоровье населения</w:t>
      </w:r>
    </w:p>
    <w:p w:rsidR="00E37E1C" w:rsidRDefault="00E37E1C" w:rsidP="00E37E1C">
      <w:pPr>
        <w:spacing w:line="240" w:lineRule="auto"/>
        <w:rPr>
          <w:color w:val="00000A"/>
        </w:rPr>
      </w:pPr>
      <w:r>
        <w:rPr>
          <w:color w:val="00000A"/>
        </w:rPr>
        <w:t>Снижение негативного воздействия транспортной инфраструктуры на окружающую среду и здоровье населения имеет важное значение и может быть достигнуто за счет проведения соответствующих мероприятий:</w:t>
      </w:r>
    </w:p>
    <w:p w:rsidR="00E37E1C" w:rsidRDefault="00E37E1C" w:rsidP="00E37E1C">
      <w:pPr>
        <w:numPr>
          <w:ilvl w:val="0"/>
          <w:numId w:val="21"/>
        </w:numPr>
        <w:spacing w:line="240" w:lineRule="auto"/>
        <w:ind w:left="1064" w:firstLine="709"/>
        <w:jc w:val="left"/>
        <w:rPr>
          <w:color w:val="00000A"/>
        </w:rPr>
      </w:pPr>
      <w:r>
        <w:rPr>
          <w:color w:val="00000A"/>
        </w:rPr>
        <w:t>снижение уровня выбросов, сбросов, количества отходов на всех видах транспорта путем перехода на экологичные виды топлива;</w:t>
      </w:r>
    </w:p>
    <w:p w:rsidR="00E37E1C" w:rsidRDefault="00E37E1C" w:rsidP="00E37E1C">
      <w:pPr>
        <w:numPr>
          <w:ilvl w:val="0"/>
          <w:numId w:val="21"/>
        </w:numPr>
        <w:spacing w:line="240" w:lineRule="auto"/>
        <w:ind w:left="1064" w:firstLine="709"/>
        <w:jc w:val="left"/>
        <w:rPr>
          <w:color w:val="00000A"/>
        </w:rPr>
      </w:pPr>
      <w:r>
        <w:rPr>
          <w:color w:val="00000A"/>
        </w:rPr>
        <w:t>снижение уровня выбросов, сбросов, количества отходов на всех видах транспорта за счет увеличения количества экологически безопасных транспортных средств и уменьшения экологически опасных транспортных средств;</w:t>
      </w:r>
    </w:p>
    <w:p w:rsidR="00E37E1C" w:rsidRDefault="00E37E1C" w:rsidP="00E37E1C">
      <w:pPr>
        <w:numPr>
          <w:ilvl w:val="0"/>
          <w:numId w:val="21"/>
        </w:numPr>
        <w:spacing w:line="240" w:lineRule="auto"/>
        <w:ind w:left="1064" w:firstLine="709"/>
        <w:jc w:val="left"/>
        <w:rPr>
          <w:color w:val="00000A"/>
        </w:rPr>
      </w:pPr>
      <w:r>
        <w:rPr>
          <w:color w:val="00000A"/>
        </w:rPr>
        <w:t>стимулирование использования транспортных средств, работающих на альтернативных видах топлива;</w:t>
      </w:r>
    </w:p>
    <w:p w:rsidR="00E37E1C" w:rsidRDefault="00E37E1C" w:rsidP="00E37E1C">
      <w:pPr>
        <w:numPr>
          <w:ilvl w:val="0"/>
          <w:numId w:val="21"/>
        </w:numPr>
        <w:spacing w:line="240" w:lineRule="auto"/>
        <w:ind w:left="1064" w:firstLine="709"/>
        <w:jc w:val="left"/>
        <w:rPr>
          <w:color w:val="00000A"/>
        </w:rPr>
      </w:pPr>
      <w:r>
        <w:rPr>
          <w:color w:val="00000A"/>
        </w:rPr>
        <w:t>внедрение способов содержания автомобильных дорог, уменьшающих применение противогололедных материалов в зимний период;</w:t>
      </w:r>
    </w:p>
    <w:p w:rsidR="00E37E1C" w:rsidRDefault="00E37E1C" w:rsidP="00E37E1C">
      <w:pPr>
        <w:numPr>
          <w:ilvl w:val="0"/>
          <w:numId w:val="21"/>
        </w:numPr>
        <w:spacing w:line="240" w:lineRule="auto"/>
        <w:ind w:left="1064" w:firstLine="709"/>
        <w:jc w:val="left"/>
        <w:rPr>
          <w:color w:val="00000A"/>
        </w:rPr>
      </w:pPr>
      <w:r>
        <w:rPr>
          <w:color w:val="00000A"/>
        </w:rPr>
        <w:t>сооружение искусственных и естественных растительных защитных барьеров вдоль автодорог для снижения шумового и загрязняющего воздействия на окружающие территории;</w:t>
      </w:r>
    </w:p>
    <w:p w:rsidR="00E37E1C" w:rsidRDefault="00E37E1C" w:rsidP="00E37E1C">
      <w:pPr>
        <w:numPr>
          <w:ilvl w:val="0"/>
          <w:numId w:val="21"/>
        </w:numPr>
        <w:spacing w:line="240" w:lineRule="auto"/>
        <w:ind w:left="1064" w:firstLine="709"/>
        <w:jc w:val="left"/>
        <w:rPr>
          <w:color w:val="00000A"/>
        </w:rPr>
      </w:pPr>
      <w:r>
        <w:rPr>
          <w:color w:val="00000A"/>
        </w:rPr>
        <w:t>мотивация владельцев автотранспорта к применению автомобилей с более низким расходом моторного топлива.</w:t>
      </w:r>
    </w:p>
    <w:p w:rsidR="00E37E1C" w:rsidRDefault="00E37E1C" w:rsidP="00E37E1C">
      <w:pPr>
        <w:spacing w:line="240" w:lineRule="auto"/>
        <w:ind w:firstLine="0"/>
        <w:jc w:val="left"/>
        <w:rPr>
          <w:color w:val="00000A"/>
        </w:rPr>
      </w:pPr>
    </w:p>
    <w:p w:rsidR="00E37E1C" w:rsidRDefault="00E37E1C" w:rsidP="00E37E1C">
      <w:pPr>
        <w:pStyle w:val="1"/>
        <w:pageBreakBefore/>
        <w:numPr>
          <w:ilvl w:val="0"/>
          <w:numId w:val="3"/>
        </w:numPr>
        <w:spacing w:before="0" w:after="0" w:line="240" w:lineRule="auto"/>
        <w:ind w:left="714" w:hanging="357"/>
      </w:pPr>
      <w:r>
        <w:lastRenderedPageBreak/>
        <w:t>Принципиальные варианты развития транспортной инфраструктуры и их укрупненная оценка по целевым показателям (индикаторам) развития транспортной инфраструктуры с последующим выбором предлагаемого к реализации варианта</w:t>
      </w:r>
    </w:p>
    <w:p w:rsidR="00E37E1C" w:rsidRDefault="00E37E1C" w:rsidP="00E37E1C">
      <w:pPr>
        <w:spacing w:line="240" w:lineRule="auto"/>
      </w:pPr>
      <w:r>
        <w:t>Принципиальные варианты развития транспортной инфраструктуры связаны с прогнозом социально-экономического развития поселения, с демографическим прогнозом, уровнем инвестиционной привлекательности и другими показателями. Кроме того, при разработке сценариев развития транспортной инфраструктуры необходимо учитывать влияние государственной политики на транспортную инфраструктуру в целом, уровень и возможности финансирования мероприятий, направленных на развитие транспортной инфраструктуры.</w:t>
      </w:r>
    </w:p>
    <w:p w:rsidR="00E37E1C" w:rsidRDefault="00E37E1C" w:rsidP="00E37E1C">
      <w:pPr>
        <w:spacing w:line="240" w:lineRule="auto"/>
      </w:pPr>
      <w:r>
        <w:t>Главные целевые ориентиры транспортной стратегии:</w:t>
      </w:r>
    </w:p>
    <w:p w:rsidR="00E37E1C" w:rsidRDefault="00E37E1C" w:rsidP="00E37E1C">
      <w:pPr>
        <w:pStyle w:val="affe"/>
        <w:numPr>
          <w:ilvl w:val="0"/>
          <w:numId w:val="25"/>
        </w:numPr>
        <w:spacing w:line="240" w:lineRule="auto"/>
        <w:jc w:val="left"/>
      </w:pPr>
      <w:r>
        <w:t>Общесоциальные:</w:t>
      </w:r>
    </w:p>
    <w:p w:rsidR="00E37E1C" w:rsidRDefault="00E37E1C" w:rsidP="00E37E1C">
      <w:pPr>
        <w:pStyle w:val="affe"/>
        <w:numPr>
          <w:ilvl w:val="0"/>
          <w:numId w:val="6"/>
        </w:numPr>
        <w:spacing w:line="240" w:lineRule="auto"/>
        <w:ind w:left="1134" w:hanging="425"/>
      </w:pPr>
      <w:r>
        <w:t>подвижность населения и доступность транспортных услуг;</w:t>
      </w:r>
    </w:p>
    <w:p w:rsidR="00E37E1C" w:rsidRDefault="00E37E1C" w:rsidP="00E37E1C">
      <w:pPr>
        <w:pStyle w:val="affe"/>
        <w:numPr>
          <w:ilvl w:val="0"/>
          <w:numId w:val="6"/>
        </w:numPr>
        <w:spacing w:line="240" w:lineRule="auto"/>
        <w:ind w:left="1134" w:hanging="425"/>
      </w:pPr>
      <w:r>
        <w:t>снижение аварийности, рисков и угроз безопасности по видам транспорта;</w:t>
      </w:r>
    </w:p>
    <w:p w:rsidR="00E37E1C" w:rsidRDefault="00E37E1C" w:rsidP="00E37E1C">
      <w:pPr>
        <w:pStyle w:val="affe"/>
        <w:numPr>
          <w:ilvl w:val="0"/>
          <w:numId w:val="6"/>
        </w:numPr>
        <w:spacing w:line="240" w:lineRule="auto"/>
        <w:ind w:left="1134" w:hanging="425"/>
      </w:pPr>
      <w:r>
        <w:t>снижение доли транспорта в загрязнении окружающей среды.</w:t>
      </w:r>
    </w:p>
    <w:p w:rsidR="00E37E1C" w:rsidRDefault="00E37E1C" w:rsidP="00E37E1C">
      <w:pPr>
        <w:pStyle w:val="affe"/>
        <w:numPr>
          <w:ilvl w:val="0"/>
          <w:numId w:val="25"/>
        </w:numPr>
        <w:spacing w:line="240" w:lineRule="auto"/>
      </w:pPr>
      <w:r>
        <w:t>Общеэкономические:</w:t>
      </w:r>
    </w:p>
    <w:p w:rsidR="00E37E1C" w:rsidRDefault="00E37E1C" w:rsidP="00E37E1C">
      <w:pPr>
        <w:pStyle w:val="affe"/>
        <w:numPr>
          <w:ilvl w:val="0"/>
          <w:numId w:val="29"/>
        </w:numPr>
        <w:spacing w:line="240" w:lineRule="auto"/>
        <w:ind w:left="1134" w:hanging="425"/>
      </w:pPr>
      <w:r>
        <w:t>предоставление транспортной отраслью полного объема высококачественных транспортных услуг, обеспечивающих запланированные темпы роста ВВП;</w:t>
      </w:r>
    </w:p>
    <w:p w:rsidR="00E37E1C" w:rsidRDefault="00E37E1C" w:rsidP="00E37E1C">
      <w:pPr>
        <w:pStyle w:val="affe"/>
        <w:numPr>
          <w:ilvl w:val="0"/>
          <w:numId w:val="29"/>
        </w:numPr>
        <w:spacing w:line="240" w:lineRule="auto"/>
        <w:ind w:left="1134" w:hanging="425"/>
      </w:pPr>
      <w:r>
        <w:t>конкурентный уровень удельных транспортных издержек в цене конечной продукции;</w:t>
      </w:r>
    </w:p>
    <w:p w:rsidR="00E37E1C" w:rsidRDefault="00E37E1C" w:rsidP="00E37E1C">
      <w:pPr>
        <w:pStyle w:val="affe"/>
        <w:numPr>
          <w:ilvl w:val="0"/>
          <w:numId w:val="29"/>
        </w:numPr>
        <w:spacing w:line="240" w:lineRule="auto"/>
        <w:ind w:left="1134" w:hanging="425"/>
      </w:pPr>
      <w:r>
        <w:t>повышение коммерческой скорости и ритмичности продвижения партий товаров;</w:t>
      </w:r>
    </w:p>
    <w:p w:rsidR="00E37E1C" w:rsidRDefault="00E37E1C" w:rsidP="00E37E1C">
      <w:pPr>
        <w:pStyle w:val="affe"/>
        <w:numPr>
          <w:ilvl w:val="0"/>
          <w:numId w:val="29"/>
        </w:numPr>
        <w:spacing w:line="240" w:lineRule="auto"/>
        <w:ind w:left="1134" w:hanging="425"/>
      </w:pPr>
      <w:r>
        <w:t>использование инновационных технологий строительства и содержания транспортной инфраструктуры;</w:t>
      </w:r>
    </w:p>
    <w:p w:rsidR="00E37E1C" w:rsidRDefault="00E37E1C" w:rsidP="00E37E1C">
      <w:pPr>
        <w:pStyle w:val="affe"/>
        <w:numPr>
          <w:ilvl w:val="0"/>
          <w:numId w:val="29"/>
        </w:numPr>
        <w:spacing w:line="240" w:lineRule="auto"/>
        <w:ind w:left="1134" w:hanging="425"/>
      </w:pPr>
      <w:r>
        <w:t>проведение эффективной государственной тарифной политики; использование современных механизмов развития экономической конкурентной среды, включая государственно-частное партнерство;</w:t>
      </w:r>
    </w:p>
    <w:p w:rsidR="00E37E1C" w:rsidRDefault="00E37E1C" w:rsidP="00E37E1C">
      <w:pPr>
        <w:pStyle w:val="affe"/>
        <w:numPr>
          <w:ilvl w:val="0"/>
          <w:numId w:val="29"/>
        </w:numPr>
        <w:spacing w:line="240" w:lineRule="auto"/>
        <w:ind w:left="1134" w:hanging="425"/>
      </w:pPr>
      <w:r>
        <w:t>интеграция со стратегиями и программами развития смежных отраслей.</w:t>
      </w:r>
    </w:p>
    <w:p w:rsidR="00E37E1C" w:rsidRDefault="00E37E1C" w:rsidP="00E37E1C">
      <w:pPr>
        <w:spacing w:line="240" w:lineRule="auto"/>
      </w:pPr>
      <w:r>
        <w:t>В качестве принципиальных вариантов развития в данной программе рассматриваются 2 варианта аналогично вариантам транспортной инфраструктуры РФ:</w:t>
      </w:r>
    </w:p>
    <w:p w:rsidR="00E37E1C" w:rsidRDefault="00E37E1C" w:rsidP="00E37E1C">
      <w:pPr>
        <w:spacing w:line="240" w:lineRule="auto"/>
      </w:pPr>
      <w:r>
        <w:t xml:space="preserve">- </w:t>
      </w:r>
      <w:r>
        <w:rPr>
          <w:b/>
        </w:rPr>
        <w:t>базовый (консервативный)</w:t>
      </w:r>
      <w:r>
        <w:t xml:space="preserve"> вариант предполагает ускоренное развитие транспортной инфраструктуры, главным образом для транспортного обеспечения освоения в сфере транспорта и роста экспорта транспортных услуг. Базовый вариант предполагает ремонт дорог за счет местного бюджета. При финансовых возможностях Духовницкого муниципального образования может быть отремонтировано не более 4 км дорог;</w:t>
      </w:r>
    </w:p>
    <w:p w:rsidR="00E37E1C" w:rsidRDefault="00E37E1C" w:rsidP="00E37E1C">
      <w:pPr>
        <w:spacing w:line="240" w:lineRule="auto"/>
      </w:pPr>
      <w:r>
        <w:t xml:space="preserve">- </w:t>
      </w:r>
      <w:r>
        <w:rPr>
          <w:b/>
        </w:rPr>
        <w:t>инновационный вариант</w:t>
      </w:r>
      <w:r>
        <w:t xml:space="preserve"> предполагает ускоренное развитие транспортного комплекса, которое, наряду с достижением целей, предусматриваемых при реализации базового (консервативного) варианта, позволит обеспечить транспортные условия для развития инновационной составляющей экономики, повышения качества жизни населения, перехода к полицентрической модели пространственного развития России. Инновационный вариант развития предусматривает финансирование мероприятий не только из местного, но и из краевого бюджета. В этом случае учитывая долю местного бюджета в размере 25% и долю краевого бюджета в размере 75% возможно отремонтировать и привести в нормативное состояние все дороги в срок до 2032 года.</w:t>
      </w:r>
    </w:p>
    <w:p w:rsidR="00E37E1C" w:rsidRDefault="00E37E1C" w:rsidP="00E37E1C">
      <w:pPr>
        <w:spacing w:line="240" w:lineRule="auto"/>
      </w:pPr>
      <w:r>
        <w:rPr>
          <w:b/>
        </w:rPr>
        <w:t>Базовый (консервативный) сценарий</w:t>
      </w:r>
      <w:r>
        <w:t xml:space="preserve"> предполагает сохранение консервативной инвестиционной политики частных компаний, ограничение расходов на развитие инфраструктуры при существующей стагнации. </w:t>
      </w:r>
    </w:p>
    <w:p w:rsidR="00E37E1C" w:rsidRDefault="00E37E1C" w:rsidP="00E37E1C">
      <w:pPr>
        <w:spacing w:line="240" w:lineRule="auto"/>
      </w:pPr>
      <w:r>
        <w:rPr>
          <w:b/>
        </w:rPr>
        <w:t>Инновационный вариант</w:t>
      </w:r>
      <w:r>
        <w:t xml:space="preserve"> развития предполагает ремонт и реконструкцию дорог с усовершенствованием покрывного слоя, благоустройство дорог и разработку и внедрение проекта безопасности дорожного движения.</w:t>
      </w:r>
    </w:p>
    <w:p w:rsidR="00E37E1C" w:rsidRDefault="00E37E1C" w:rsidP="00E37E1C">
      <w:pPr>
        <w:spacing w:line="240" w:lineRule="auto"/>
      </w:pPr>
      <w:r>
        <w:lastRenderedPageBreak/>
        <w:t>Оценка целевых показателей развития транспортной инфраструктуры Духовницкого муниципального образования представлена в таблице 9.</w:t>
      </w:r>
    </w:p>
    <w:p w:rsidR="00E37E1C" w:rsidRDefault="00E37E1C" w:rsidP="00E37E1C">
      <w:pPr>
        <w:spacing w:line="240" w:lineRule="auto"/>
        <w:rPr>
          <w:color w:val="00000A"/>
        </w:rPr>
      </w:pPr>
    </w:p>
    <w:p w:rsidR="00E37E1C" w:rsidRDefault="00E37E1C" w:rsidP="00E37E1C">
      <w:pPr>
        <w:spacing w:line="240" w:lineRule="auto"/>
        <w:jc w:val="right"/>
        <w:rPr>
          <w:b/>
          <w:i/>
          <w:color w:val="00000A"/>
        </w:rPr>
      </w:pPr>
      <w:r>
        <w:rPr>
          <w:b/>
          <w:i/>
          <w:color w:val="00000A"/>
        </w:rPr>
        <w:t xml:space="preserve">Таблица 9 </w:t>
      </w:r>
    </w:p>
    <w:p w:rsidR="00E37E1C" w:rsidRDefault="00E37E1C" w:rsidP="00E37E1C">
      <w:pPr>
        <w:spacing w:line="240" w:lineRule="auto"/>
        <w:jc w:val="center"/>
        <w:rPr>
          <w:b/>
          <w:i/>
          <w:color w:val="00000A"/>
        </w:rPr>
      </w:pPr>
      <w:r>
        <w:rPr>
          <w:b/>
          <w:i/>
          <w:color w:val="00000A"/>
        </w:rPr>
        <w:t>Укрупненная оценка по целевым показателям (индикаторам) принципиальных вариантов развития транспортной инфраструктуры</w:t>
      </w:r>
    </w:p>
    <w:p w:rsidR="00E37E1C" w:rsidRDefault="00E37E1C" w:rsidP="00E37E1C">
      <w:pPr>
        <w:spacing w:line="240" w:lineRule="auto"/>
        <w:jc w:val="center"/>
        <w:rPr>
          <w:b/>
          <w:i/>
          <w:color w:val="00000A"/>
        </w:rPr>
      </w:pPr>
    </w:p>
    <w:tbl>
      <w:tblPr>
        <w:tblW w:w="9787" w:type="dxa"/>
        <w:tblInd w:w="-118" w:type="dxa"/>
        <w:tblLayout w:type="fixed"/>
        <w:tblCellMar>
          <w:left w:w="0" w:type="dxa"/>
          <w:right w:w="0" w:type="dxa"/>
        </w:tblCellMar>
        <w:tblLook w:val="0000" w:firstRow="0" w:lastRow="0" w:firstColumn="0" w:lastColumn="0" w:noHBand="0" w:noVBand="0"/>
      </w:tblPr>
      <w:tblGrid>
        <w:gridCol w:w="819"/>
        <w:gridCol w:w="4262"/>
        <w:gridCol w:w="1512"/>
        <w:gridCol w:w="1263"/>
        <w:gridCol w:w="1906"/>
        <w:gridCol w:w="25"/>
      </w:tblGrid>
      <w:tr w:rsidR="00E37E1C" w:rsidTr="0090464B">
        <w:tc>
          <w:tcPr>
            <w:tcW w:w="819" w:type="dxa"/>
            <w:vMerge w:val="restart"/>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bCs/>
                <w:i/>
                <w:color w:val="000000"/>
                <w:sz w:val="20"/>
                <w:szCs w:val="20"/>
              </w:rPr>
            </w:pPr>
            <w:r>
              <w:rPr>
                <w:b/>
                <w:bCs/>
                <w:i/>
                <w:color w:val="000000"/>
                <w:sz w:val="20"/>
                <w:szCs w:val="20"/>
              </w:rPr>
              <w:t>№ п/п</w:t>
            </w:r>
          </w:p>
        </w:tc>
        <w:tc>
          <w:tcPr>
            <w:tcW w:w="4262" w:type="dxa"/>
            <w:vMerge w:val="restart"/>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bCs/>
                <w:i/>
                <w:color w:val="000000"/>
                <w:sz w:val="20"/>
                <w:szCs w:val="20"/>
              </w:rPr>
            </w:pPr>
            <w:r>
              <w:rPr>
                <w:b/>
                <w:bCs/>
                <w:i/>
                <w:color w:val="000000"/>
                <w:sz w:val="20"/>
                <w:szCs w:val="20"/>
              </w:rPr>
              <w:t>Наименование показателя</w:t>
            </w:r>
          </w:p>
        </w:tc>
        <w:tc>
          <w:tcPr>
            <w:tcW w:w="1512" w:type="dxa"/>
            <w:vMerge w:val="restart"/>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bCs/>
                <w:i/>
                <w:color w:val="000000"/>
                <w:sz w:val="20"/>
                <w:szCs w:val="20"/>
              </w:rPr>
            </w:pPr>
            <w:r>
              <w:rPr>
                <w:b/>
                <w:bCs/>
                <w:i/>
                <w:color w:val="000000"/>
                <w:sz w:val="20"/>
                <w:szCs w:val="20"/>
              </w:rPr>
              <w:t>Ед.изм.</w:t>
            </w:r>
          </w:p>
        </w:tc>
        <w:tc>
          <w:tcPr>
            <w:tcW w:w="3169" w:type="dxa"/>
            <w:gridSpan w:val="2"/>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bCs/>
                <w:i/>
                <w:color w:val="000000"/>
                <w:sz w:val="20"/>
                <w:szCs w:val="20"/>
              </w:rPr>
            </w:pPr>
            <w:r>
              <w:rPr>
                <w:b/>
                <w:bCs/>
                <w:i/>
                <w:color w:val="000000"/>
                <w:sz w:val="20"/>
                <w:szCs w:val="20"/>
              </w:rPr>
              <w:t>Значение показателя</w:t>
            </w:r>
          </w:p>
        </w:tc>
        <w:tc>
          <w:tcPr>
            <w:tcW w:w="25" w:type="dxa"/>
            <w:tcBorders>
              <w:left w:val="single" w:sz="4" w:space="0" w:color="000000"/>
            </w:tcBorders>
            <w:shd w:val="clear" w:color="auto" w:fill="auto"/>
          </w:tcPr>
          <w:p w:rsidR="00E37E1C" w:rsidRDefault="00E37E1C" w:rsidP="0090464B">
            <w:pPr>
              <w:snapToGrid w:val="0"/>
              <w:spacing w:line="240" w:lineRule="auto"/>
              <w:rPr>
                <w:b/>
                <w:bCs/>
                <w:i/>
                <w:color w:val="00000A"/>
                <w:sz w:val="20"/>
                <w:szCs w:val="20"/>
              </w:rPr>
            </w:pPr>
          </w:p>
        </w:tc>
      </w:tr>
      <w:tr w:rsidR="00E37E1C" w:rsidTr="0090464B">
        <w:tblPrEx>
          <w:tblCellMar>
            <w:left w:w="108" w:type="dxa"/>
            <w:right w:w="108" w:type="dxa"/>
          </w:tblCellMar>
        </w:tblPrEx>
        <w:trPr>
          <w:gridAfter w:val="1"/>
          <w:wAfter w:w="25" w:type="dxa"/>
        </w:trPr>
        <w:tc>
          <w:tcPr>
            <w:tcW w:w="819" w:type="dxa"/>
            <w:vMerge/>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bCs/>
                <w:i/>
                <w:color w:val="00000A"/>
                <w:sz w:val="20"/>
                <w:szCs w:val="20"/>
              </w:rPr>
            </w:pPr>
          </w:p>
        </w:tc>
        <w:tc>
          <w:tcPr>
            <w:tcW w:w="4262" w:type="dxa"/>
            <w:vMerge/>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bCs/>
                <w:i/>
                <w:color w:val="00000A"/>
                <w:sz w:val="20"/>
                <w:szCs w:val="20"/>
              </w:rPr>
            </w:pPr>
          </w:p>
        </w:tc>
        <w:tc>
          <w:tcPr>
            <w:tcW w:w="1512" w:type="dxa"/>
            <w:vMerge/>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bCs/>
                <w:i/>
                <w:color w:val="00000A"/>
                <w:sz w:val="20"/>
                <w:szCs w:val="20"/>
              </w:rPr>
            </w:pPr>
          </w:p>
        </w:tc>
        <w:tc>
          <w:tcPr>
            <w:tcW w:w="1263" w:type="dxa"/>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bCs/>
                <w:i/>
                <w:color w:val="000000"/>
                <w:sz w:val="20"/>
                <w:szCs w:val="20"/>
              </w:rPr>
            </w:pPr>
            <w:r>
              <w:rPr>
                <w:b/>
                <w:bCs/>
                <w:i/>
                <w:color w:val="000000"/>
                <w:sz w:val="20"/>
                <w:szCs w:val="20"/>
              </w:rPr>
              <w:t>Базовый вариант</w:t>
            </w:r>
          </w:p>
        </w:tc>
        <w:tc>
          <w:tcPr>
            <w:tcW w:w="1906"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E37E1C" w:rsidRDefault="00E37E1C" w:rsidP="0090464B">
            <w:pPr>
              <w:snapToGrid w:val="0"/>
              <w:spacing w:line="240" w:lineRule="auto"/>
              <w:ind w:firstLine="0"/>
              <w:jc w:val="center"/>
              <w:rPr>
                <w:b/>
                <w:bCs/>
                <w:i/>
                <w:color w:val="000000"/>
                <w:sz w:val="20"/>
                <w:szCs w:val="20"/>
              </w:rPr>
            </w:pPr>
            <w:r>
              <w:rPr>
                <w:b/>
                <w:bCs/>
                <w:i/>
                <w:color w:val="000000"/>
                <w:sz w:val="20"/>
                <w:szCs w:val="20"/>
              </w:rPr>
              <w:t>Инновационный вариант</w:t>
            </w:r>
          </w:p>
        </w:tc>
      </w:tr>
      <w:tr w:rsidR="00E37E1C" w:rsidTr="0090464B">
        <w:tc>
          <w:tcPr>
            <w:tcW w:w="9762" w:type="dxa"/>
            <w:gridSpan w:val="5"/>
            <w:tcBorders>
              <w:top w:val="single" w:sz="4" w:space="0" w:color="000000"/>
              <w:left w:val="single" w:sz="4" w:space="0" w:color="000000"/>
              <w:bottom w:val="single" w:sz="4" w:space="0" w:color="000000"/>
            </w:tcBorders>
            <w:shd w:val="clear" w:color="auto" w:fill="D9D9D9"/>
            <w:vAlign w:val="center"/>
          </w:tcPr>
          <w:p w:rsidR="00E37E1C" w:rsidRDefault="00E37E1C" w:rsidP="0090464B">
            <w:pPr>
              <w:snapToGrid w:val="0"/>
              <w:spacing w:line="240" w:lineRule="auto"/>
              <w:ind w:firstLine="0"/>
              <w:jc w:val="center"/>
              <w:rPr>
                <w:b/>
                <w:bCs/>
                <w:i/>
                <w:color w:val="000000"/>
                <w:sz w:val="20"/>
                <w:szCs w:val="20"/>
              </w:rPr>
            </w:pPr>
            <w:r>
              <w:rPr>
                <w:b/>
                <w:bCs/>
                <w:i/>
                <w:color w:val="000000"/>
                <w:sz w:val="20"/>
                <w:szCs w:val="20"/>
              </w:rPr>
              <w:t>Улично – дорожная сеть (развитие улично-дорожной сети)</w:t>
            </w:r>
          </w:p>
        </w:tc>
        <w:tc>
          <w:tcPr>
            <w:tcW w:w="25" w:type="dxa"/>
            <w:tcBorders>
              <w:left w:val="single" w:sz="4" w:space="0" w:color="000000"/>
            </w:tcBorders>
            <w:shd w:val="clear" w:color="auto" w:fill="auto"/>
          </w:tcPr>
          <w:p w:rsidR="00E37E1C" w:rsidRDefault="00E37E1C" w:rsidP="0090464B">
            <w:pPr>
              <w:snapToGrid w:val="0"/>
              <w:spacing w:line="240" w:lineRule="auto"/>
              <w:rPr>
                <w:bCs/>
                <w:color w:val="000000"/>
                <w:sz w:val="20"/>
                <w:szCs w:val="20"/>
              </w:rPr>
            </w:pPr>
          </w:p>
        </w:tc>
      </w:tr>
      <w:tr w:rsidR="00E37E1C" w:rsidTr="0090464B">
        <w:tblPrEx>
          <w:tblCellMar>
            <w:left w:w="108" w:type="dxa"/>
            <w:right w:w="108" w:type="dxa"/>
          </w:tblCellMar>
        </w:tblPrEx>
        <w:trPr>
          <w:gridAfter w:val="1"/>
          <w:wAfter w:w="25" w:type="dxa"/>
        </w:trPr>
        <w:tc>
          <w:tcPr>
            <w:tcW w:w="819"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color w:val="000000"/>
                <w:sz w:val="20"/>
                <w:szCs w:val="20"/>
              </w:rPr>
            </w:pPr>
            <w:r>
              <w:rPr>
                <w:bCs/>
                <w:color w:val="000000"/>
                <w:sz w:val="20"/>
                <w:szCs w:val="20"/>
              </w:rPr>
              <w:t>1</w:t>
            </w:r>
          </w:p>
        </w:tc>
        <w:tc>
          <w:tcPr>
            <w:tcW w:w="4262"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color w:val="000000"/>
                <w:sz w:val="20"/>
                <w:szCs w:val="20"/>
              </w:rPr>
            </w:pPr>
            <w:r>
              <w:rPr>
                <w:bCs/>
                <w:color w:val="000000"/>
                <w:sz w:val="20"/>
                <w:szCs w:val="20"/>
              </w:rPr>
              <w:t>Протяженность автомобильных дорог, т.ч км.</w:t>
            </w:r>
          </w:p>
        </w:tc>
        <w:tc>
          <w:tcPr>
            <w:tcW w:w="1512"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color w:val="000000"/>
                <w:sz w:val="20"/>
                <w:szCs w:val="20"/>
              </w:rPr>
            </w:pPr>
            <w:r>
              <w:rPr>
                <w:bCs/>
                <w:color w:val="000000"/>
                <w:sz w:val="20"/>
                <w:szCs w:val="20"/>
              </w:rPr>
              <w:t>км</w:t>
            </w:r>
          </w:p>
        </w:tc>
        <w:tc>
          <w:tcPr>
            <w:tcW w:w="1263"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color w:val="000000"/>
                <w:sz w:val="20"/>
                <w:szCs w:val="20"/>
              </w:rPr>
            </w:pP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7E1C" w:rsidRDefault="00E37E1C" w:rsidP="0090464B">
            <w:pPr>
              <w:snapToGrid w:val="0"/>
              <w:spacing w:line="240" w:lineRule="auto"/>
              <w:ind w:firstLine="0"/>
              <w:jc w:val="center"/>
              <w:rPr>
                <w:bCs/>
                <w:color w:val="000000"/>
                <w:sz w:val="20"/>
                <w:szCs w:val="20"/>
              </w:rPr>
            </w:pPr>
          </w:p>
        </w:tc>
      </w:tr>
      <w:tr w:rsidR="00E37E1C" w:rsidTr="0090464B">
        <w:tblPrEx>
          <w:tblCellMar>
            <w:left w:w="108" w:type="dxa"/>
            <w:right w:w="108" w:type="dxa"/>
          </w:tblCellMar>
        </w:tblPrEx>
        <w:trPr>
          <w:gridAfter w:val="1"/>
          <w:wAfter w:w="25" w:type="dxa"/>
        </w:trPr>
        <w:tc>
          <w:tcPr>
            <w:tcW w:w="819"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color w:val="000000"/>
                <w:sz w:val="20"/>
                <w:szCs w:val="20"/>
              </w:rPr>
            </w:pPr>
            <w:r>
              <w:rPr>
                <w:bCs/>
                <w:color w:val="000000"/>
                <w:sz w:val="20"/>
                <w:szCs w:val="20"/>
              </w:rPr>
              <w:t>1.1</w:t>
            </w:r>
          </w:p>
        </w:tc>
        <w:tc>
          <w:tcPr>
            <w:tcW w:w="4262"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color w:val="000000"/>
                <w:sz w:val="20"/>
                <w:szCs w:val="20"/>
              </w:rPr>
            </w:pPr>
            <w:r>
              <w:rPr>
                <w:bCs/>
                <w:color w:val="000000"/>
                <w:sz w:val="20"/>
                <w:szCs w:val="20"/>
              </w:rPr>
              <w:t>Федеральных</w:t>
            </w:r>
          </w:p>
        </w:tc>
        <w:tc>
          <w:tcPr>
            <w:tcW w:w="1512"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color w:val="000000"/>
                <w:sz w:val="20"/>
                <w:szCs w:val="20"/>
              </w:rPr>
            </w:pPr>
            <w:r>
              <w:rPr>
                <w:bCs/>
                <w:color w:val="000000"/>
                <w:sz w:val="20"/>
                <w:szCs w:val="20"/>
              </w:rPr>
              <w:t>км</w:t>
            </w:r>
          </w:p>
        </w:tc>
        <w:tc>
          <w:tcPr>
            <w:tcW w:w="1263"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color w:val="000000"/>
                <w:sz w:val="20"/>
                <w:szCs w:val="20"/>
              </w:rPr>
            </w:pPr>
            <w:r>
              <w:rPr>
                <w:bCs/>
                <w:color w:val="000000"/>
                <w:sz w:val="20"/>
                <w:szCs w:val="20"/>
              </w:rPr>
              <w:t>0</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7E1C" w:rsidRDefault="00E37E1C" w:rsidP="0090464B">
            <w:pPr>
              <w:snapToGrid w:val="0"/>
              <w:spacing w:line="240" w:lineRule="auto"/>
              <w:ind w:firstLine="0"/>
              <w:jc w:val="center"/>
              <w:rPr>
                <w:bCs/>
                <w:color w:val="000000"/>
                <w:sz w:val="20"/>
                <w:szCs w:val="20"/>
              </w:rPr>
            </w:pPr>
            <w:r>
              <w:rPr>
                <w:bCs/>
                <w:color w:val="000000"/>
                <w:sz w:val="20"/>
                <w:szCs w:val="20"/>
              </w:rPr>
              <w:t>0</w:t>
            </w:r>
          </w:p>
        </w:tc>
      </w:tr>
      <w:tr w:rsidR="00E37E1C" w:rsidTr="0090464B">
        <w:tblPrEx>
          <w:tblCellMar>
            <w:left w:w="108" w:type="dxa"/>
            <w:right w:w="108" w:type="dxa"/>
          </w:tblCellMar>
        </w:tblPrEx>
        <w:trPr>
          <w:gridAfter w:val="1"/>
          <w:wAfter w:w="25" w:type="dxa"/>
        </w:trPr>
        <w:tc>
          <w:tcPr>
            <w:tcW w:w="819"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color w:val="000000"/>
                <w:sz w:val="20"/>
                <w:szCs w:val="20"/>
              </w:rPr>
            </w:pPr>
            <w:r>
              <w:rPr>
                <w:bCs/>
                <w:color w:val="000000"/>
                <w:sz w:val="20"/>
                <w:szCs w:val="20"/>
              </w:rPr>
              <w:t>1.2</w:t>
            </w:r>
          </w:p>
        </w:tc>
        <w:tc>
          <w:tcPr>
            <w:tcW w:w="4262"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color w:val="000000"/>
                <w:sz w:val="20"/>
                <w:szCs w:val="20"/>
              </w:rPr>
            </w:pPr>
            <w:r>
              <w:rPr>
                <w:bCs/>
                <w:color w:val="000000"/>
                <w:sz w:val="20"/>
                <w:szCs w:val="20"/>
              </w:rPr>
              <w:t>Региональных</w:t>
            </w:r>
          </w:p>
        </w:tc>
        <w:tc>
          <w:tcPr>
            <w:tcW w:w="1512"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color w:val="000000"/>
                <w:sz w:val="20"/>
                <w:szCs w:val="20"/>
              </w:rPr>
            </w:pPr>
            <w:r>
              <w:rPr>
                <w:bCs/>
                <w:color w:val="000000"/>
                <w:sz w:val="20"/>
                <w:szCs w:val="20"/>
              </w:rPr>
              <w:t>км</w:t>
            </w:r>
          </w:p>
        </w:tc>
        <w:tc>
          <w:tcPr>
            <w:tcW w:w="1263"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color w:val="000000"/>
                <w:sz w:val="20"/>
                <w:szCs w:val="20"/>
              </w:rPr>
            </w:pPr>
            <w:r>
              <w:rPr>
                <w:bCs/>
                <w:color w:val="000000"/>
                <w:sz w:val="20"/>
                <w:szCs w:val="20"/>
              </w:rPr>
              <w:t>0</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7E1C" w:rsidRDefault="00E37E1C" w:rsidP="0090464B">
            <w:pPr>
              <w:snapToGrid w:val="0"/>
              <w:spacing w:line="240" w:lineRule="auto"/>
              <w:ind w:firstLine="0"/>
              <w:jc w:val="center"/>
              <w:rPr>
                <w:bCs/>
                <w:color w:val="000000"/>
                <w:sz w:val="20"/>
                <w:szCs w:val="20"/>
              </w:rPr>
            </w:pPr>
            <w:r>
              <w:rPr>
                <w:bCs/>
                <w:color w:val="000000"/>
                <w:sz w:val="20"/>
                <w:szCs w:val="20"/>
              </w:rPr>
              <w:t>0</w:t>
            </w:r>
          </w:p>
        </w:tc>
      </w:tr>
      <w:tr w:rsidR="00E37E1C" w:rsidTr="0090464B">
        <w:tblPrEx>
          <w:tblCellMar>
            <w:left w:w="108" w:type="dxa"/>
            <w:right w:w="108" w:type="dxa"/>
          </w:tblCellMar>
        </w:tblPrEx>
        <w:trPr>
          <w:gridAfter w:val="1"/>
          <w:wAfter w:w="25" w:type="dxa"/>
        </w:trPr>
        <w:tc>
          <w:tcPr>
            <w:tcW w:w="819"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color w:val="000000"/>
                <w:sz w:val="20"/>
                <w:szCs w:val="20"/>
              </w:rPr>
            </w:pPr>
            <w:r>
              <w:rPr>
                <w:bCs/>
                <w:color w:val="000000"/>
                <w:sz w:val="20"/>
                <w:szCs w:val="20"/>
              </w:rPr>
              <w:t>1.3</w:t>
            </w:r>
          </w:p>
        </w:tc>
        <w:tc>
          <w:tcPr>
            <w:tcW w:w="4262"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color w:val="000000"/>
                <w:sz w:val="20"/>
                <w:szCs w:val="20"/>
              </w:rPr>
            </w:pPr>
            <w:r>
              <w:rPr>
                <w:bCs/>
                <w:color w:val="000000"/>
                <w:sz w:val="20"/>
                <w:szCs w:val="20"/>
              </w:rPr>
              <w:t>местного значения</w:t>
            </w:r>
          </w:p>
        </w:tc>
        <w:tc>
          <w:tcPr>
            <w:tcW w:w="1512"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color w:val="000000"/>
                <w:sz w:val="20"/>
                <w:szCs w:val="20"/>
              </w:rPr>
            </w:pPr>
            <w:r>
              <w:rPr>
                <w:bCs/>
                <w:color w:val="000000"/>
                <w:sz w:val="20"/>
                <w:szCs w:val="20"/>
              </w:rPr>
              <w:t>км</w:t>
            </w:r>
          </w:p>
        </w:tc>
        <w:tc>
          <w:tcPr>
            <w:tcW w:w="1263"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color w:val="000000"/>
                <w:sz w:val="20"/>
                <w:szCs w:val="20"/>
              </w:rPr>
            </w:pPr>
            <w:r>
              <w:rPr>
                <w:bCs/>
                <w:color w:val="000000"/>
                <w:sz w:val="20"/>
                <w:szCs w:val="20"/>
              </w:rPr>
              <w:t>46,560</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7E1C" w:rsidRDefault="00E37E1C" w:rsidP="0090464B">
            <w:pPr>
              <w:snapToGrid w:val="0"/>
              <w:spacing w:line="240" w:lineRule="auto"/>
              <w:ind w:firstLine="0"/>
              <w:jc w:val="center"/>
              <w:rPr>
                <w:bCs/>
                <w:color w:val="000000"/>
                <w:sz w:val="20"/>
                <w:szCs w:val="20"/>
              </w:rPr>
            </w:pPr>
            <w:r>
              <w:rPr>
                <w:bCs/>
                <w:color w:val="000000"/>
                <w:sz w:val="20"/>
                <w:szCs w:val="20"/>
              </w:rPr>
              <w:t>46,560</w:t>
            </w:r>
          </w:p>
        </w:tc>
      </w:tr>
      <w:tr w:rsidR="00E37E1C" w:rsidTr="0090464B">
        <w:tblPrEx>
          <w:tblCellMar>
            <w:left w:w="108" w:type="dxa"/>
            <w:right w:w="108" w:type="dxa"/>
          </w:tblCellMar>
        </w:tblPrEx>
        <w:trPr>
          <w:gridAfter w:val="1"/>
          <w:wAfter w:w="25" w:type="dxa"/>
        </w:trPr>
        <w:tc>
          <w:tcPr>
            <w:tcW w:w="819"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color w:val="000000"/>
                <w:sz w:val="20"/>
                <w:szCs w:val="20"/>
              </w:rPr>
            </w:pPr>
            <w:r>
              <w:rPr>
                <w:bCs/>
                <w:color w:val="000000"/>
                <w:sz w:val="20"/>
                <w:szCs w:val="20"/>
              </w:rPr>
              <w:t>2</w:t>
            </w:r>
          </w:p>
        </w:tc>
        <w:tc>
          <w:tcPr>
            <w:tcW w:w="4262"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color w:val="000000"/>
                <w:sz w:val="20"/>
                <w:szCs w:val="20"/>
              </w:rPr>
            </w:pPr>
            <w:r>
              <w:rPr>
                <w:bCs/>
                <w:color w:val="000000"/>
                <w:sz w:val="20"/>
                <w:szCs w:val="20"/>
              </w:rPr>
              <w:t>Снижение удельного веса дорог, нуждающихся в капитальном ремонте (реконструкции)</w:t>
            </w:r>
          </w:p>
        </w:tc>
        <w:tc>
          <w:tcPr>
            <w:tcW w:w="1512"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color w:val="000000"/>
                <w:sz w:val="20"/>
                <w:szCs w:val="20"/>
              </w:rPr>
            </w:pPr>
            <w:r>
              <w:rPr>
                <w:bCs/>
                <w:color w:val="000000"/>
                <w:sz w:val="20"/>
                <w:szCs w:val="20"/>
              </w:rPr>
              <w:t>км</w:t>
            </w:r>
          </w:p>
        </w:tc>
        <w:tc>
          <w:tcPr>
            <w:tcW w:w="1263"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color w:val="000000"/>
                <w:sz w:val="20"/>
                <w:szCs w:val="20"/>
              </w:rPr>
            </w:pPr>
            <w:r>
              <w:rPr>
                <w:bCs/>
                <w:color w:val="000000"/>
                <w:sz w:val="20"/>
                <w:szCs w:val="20"/>
              </w:rPr>
              <w:t>8</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7E1C" w:rsidRDefault="00E37E1C" w:rsidP="0090464B">
            <w:pPr>
              <w:snapToGrid w:val="0"/>
              <w:spacing w:line="240" w:lineRule="auto"/>
              <w:ind w:firstLine="0"/>
              <w:jc w:val="center"/>
              <w:rPr>
                <w:bCs/>
                <w:color w:val="000000"/>
                <w:sz w:val="20"/>
                <w:szCs w:val="20"/>
              </w:rPr>
            </w:pPr>
            <w:r>
              <w:rPr>
                <w:bCs/>
                <w:color w:val="000000"/>
                <w:sz w:val="20"/>
                <w:szCs w:val="20"/>
              </w:rPr>
              <w:t>46,560</w:t>
            </w:r>
          </w:p>
        </w:tc>
      </w:tr>
      <w:tr w:rsidR="00E37E1C" w:rsidTr="0090464B">
        <w:tblPrEx>
          <w:tblCellMar>
            <w:left w:w="108" w:type="dxa"/>
            <w:right w:w="108" w:type="dxa"/>
          </w:tblCellMar>
        </w:tblPrEx>
        <w:trPr>
          <w:gridAfter w:val="1"/>
          <w:wAfter w:w="25" w:type="dxa"/>
        </w:trPr>
        <w:tc>
          <w:tcPr>
            <w:tcW w:w="819"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color w:val="000000"/>
                <w:sz w:val="20"/>
                <w:szCs w:val="20"/>
              </w:rPr>
            </w:pPr>
            <w:r>
              <w:rPr>
                <w:bCs/>
                <w:color w:val="000000"/>
                <w:sz w:val="20"/>
                <w:szCs w:val="20"/>
              </w:rPr>
              <w:t>3</w:t>
            </w:r>
          </w:p>
        </w:tc>
        <w:tc>
          <w:tcPr>
            <w:tcW w:w="4262"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color w:val="000000"/>
                <w:sz w:val="20"/>
                <w:szCs w:val="20"/>
              </w:rPr>
            </w:pPr>
            <w:r>
              <w:rPr>
                <w:bCs/>
                <w:color w:val="000000"/>
                <w:sz w:val="20"/>
                <w:szCs w:val="20"/>
              </w:rPr>
              <w:t>Увеличение протяженности дорог, отвечающих нормативным требованиям</w:t>
            </w:r>
          </w:p>
        </w:tc>
        <w:tc>
          <w:tcPr>
            <w:tcW w:w="1512"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color w:val="000000"/>
                <w:sz w:val="20"/>
                <w:szCs w:val="20"/>
              </w:rPr>
            </w:pPr>
            <w:r>
              <w:rPr>
                <w:bCs/>
                <w:color w:val="000000"/>
                <w:sz w:val="20"/>
                <w:szCs w:val="20"/>
              </w:rPr>
              <w:t>%</w:t>
            </w:r>
          </w:p>
        </w:tc>
        <w:tc>
          <w:tcPr>
            <w:tcW w:w="1263"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color w:val="000000"/>
                <w:sz w:val="20"/>
                <w:szCs w:val="20"/>
              </w:rPr>
            </w:pPr>
            <w:r>
              <w:rPr>
                <w:bCs/>
                <w:color w:val="000000"/>
                <w:sz w:val="20"/>
                <w:szCs w:val="20"/>
              </w:rPr>
              <w:t>100</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7E1C" w:rsidRDefault="00E37E1C" w:rsidP="0090464B">
            <w:pPr>
              <w:snapToGrid w:val="0"/>
              <w:spacing w:line="240" w:lineRule="auto"/>
              <w:ind w:firstLine="0"/>
              <w:jc w:val="center"/>
              <w:rPr>
                <w:bCs/>
                <w:color w:val="000000"/>
                <w:sz w:val="20"/>
                <w:szCs w:val="20"/>
              </w:rPr>
            </w:pPr>
            <w:r>
              <w:rPr>
                <w:bCs/>
                <w:color w:val="000000"/>
                <w:sz w:val="20"/>
                <w:szCs w:val="20"/>
              </w:rPr>
              <w:t>100</w:t>
            </w:r>
          </w:p>
        </w:tc>
      </w:tr>
      <w:tr w:rsidR="00E37E1C" w:rsidTr="0090464B">
        <w:tc>
          <w:tcPr>
            <w:tcW w:w="9762" w:type="dxa"/>
            <w:gridSpan w:val="5"/>
            <w:tcBorders>
              <w:top w:val="single" w:sz="4" w:space="0" w:color="000000"/>
              <w:left w:val="single" w:sz="4" w:space="0" w:color="000000"/>
              <w:bottom w:val="single" w:sz="4" w:space="0" w:color="000000"/>
            </w:tcBorders>
            <w:shd w:val="clear" w:color="auto" w:fill="D9D9D9"/>
            <w:vAlign w:val="center"/>
          </w:tcPr>
          <w:p w:rsidR="00E37E1C" w:rsidRDefault="00E37E1C" w:rsidP="0090464B">
            <w:pPr>
              <w:snapToGrid w:val="0"/>
              <w:spacing w:line="240" w:lineRule="auto"/>
              <w:ind w:firstLine="0"/>
              <w:jc w:val="center"/>
              <w:rPr>
                <w:bCs/>
                <w:i/>
                <w:color w:val="000000"/>
                <w:sz w:val="20"/>
                <w:szCs w:val="20"/>
              </w:rPr>
            </w:pPr>
            <w:r>
              <w:rPr>
                <w:b/>
                <w:bCs/>
                <w:i/>
                <w:color w:val="000000"/>
                <w:sz w:val="20"/>
                <w:szCs w:val="20"/>
              </w:rPr>
              <w:t>Пассажирское перевозки (подвижность населения и доступность транспортных услуг</w:t>
            </w:r>
            <w:r>
              <w:rPr>
                <w:bCs/>
                <w:i/>
                <w:color w:val="000000"/>
                <w:sz w:val="20"/>
                <w:szCs w:val="20"/>
              </w:rPr>
              <w:t>)</w:t>
            </w:r>
          </w:p>
        </w:tc>
        <w:tc>
          <w:tcPr>
            <w:tcW w:w="25" w:type="dxa"/>
            <w:tcBorders>
              <w:left w:val="single" w:sz="4" w:space="0" w:color="000000"/>
            </w:tcBorders>
            <w:shd w:val="clear" w:color="auto" w:fill="auto"/>
          </w:tcPr>
          <w:p w:rsidR="00E37E1C" w:rsidRDefault="00E37E1C" w:rsidP="0090464B">
            <w:pPr>
              <w:snapToGrid w:val="0"/>
              <w:spacing w:line="240" w:lineRule="auto"/>
              <w:rPr>
                <w:bCs/>
                <w:color w:val="000000"/>
                <w:sz w:val="20"/>
                <w:szCs w:val="20"/>
              </w:rPr>
            </w:pPr>
          </w:p>
        </w:tc>
      </w:tr>
      <w:tr w:rsidR="00E37E1C" w:rsidTr="0090464B">
        <w:tblPrEx>
          <w:tblCellMar>
            <w:left w:w="108" w:type="dxa"/>
            <w:right w:w="108" w:type="dxa"/>
          </w:tblCellMar>
        </w:tblPrEx>
        <w:trPr>
          <w:gridAfter w:val="1"/>
          <w:wAfter w:w="25" w:type="dxa"/>
        </w:trPr>
        <w:tc>
          <w:tcPr>
            <w:tcW w:w="819"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color w:val="000000"/>
                <w:sz w:val="20"/>
                <w:szCs w:val="20"/>
              </w:rPr>
            </w:pPr>
            <w:r>
              <w:rPr>
                <w:bCs/>
                <w:color w:val="000000"/>
                <w:sz w:val="20"/>
                <w:szCs w:val="20"/>
              </w:rPr>
              <w:t>1</w:t>
            </w:r>
          </w:p>
        </w:tc>
        <w:tc>
          <w:tcPr>
            <w:tcW w:w="4262"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color w:val="000000"/>
                <w:sz w:val="20"/>
                <w:szCs w:val="20"/>
              </w:rPr>
            </w:pPr>
            <w:r>
              <w:rPr>
                <w:bCs/>
                <w:color w:val="000000"/>
                <w:sz w:val="20"/>
                <w:szCs w:val="20"/>
              </w:rPr>
              <w:t>Количество маршрутов общественного автотранспорта</w:t>
            </w:r>
          </w:p>
        </w:tc>
        <w:tc>
          <w:tcPr>
            <w:tcW w:w="1512"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color w:val="000000"/>
                <w:sz w:val="20"/>
                <w:szCs w:val="20"/>
              </w:rPr>
            </w:pPr>
            <w:r>
              <w:rPr>
                <w:bCs/>
                <w:color w:val="000000"/>
                <w:sz w:val="20"/>
                <w:szCs w:val="20"/>
              </w:rPr>
              <w:t>ед</w:t>
            </w:r>
          </w:p>
        </w:tc>
        <w:tc>
          <w:tcPr>
            <w:tcW w:w="1263"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color w:val="000000"/>
                <w:sz w:val="20"/>
                <w:szCs w:val="20"/>
              </w:rPr>
            </w:pPr>
            <w:r>
              <w:rPr>
                <w:bCs/>
                <w:color w:val="000000"/>
                <w:sz w:val="20"/>
                <w:szCs w:val="20"/>
              </w:rPr>
              <w:t>4</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7E1C" w:rsidRDefault="00E37E1C" w:rsidP="0090464B">
            <w:pPr>
              <w:snapToGrid w:val="0"/>
              <w:spacing w:line="240" w:lineRule="auto"/>
              <w:ind w:firstLine="0"/>
              <w:jc w:val="center"/>
              <w:rPr>
                <w:bCs/>
                <w:color w:val="000000"/>
                <w:sz w:val="20"/>
                <w:szCs w:val="20"/>
              </w:rPr>
            </w:pPr>
            <w:r>
              <w:rPr>
                <w:bCs/>
                <w:color w:val="000000"/>
                <w:sz w:val="20"/>
                <w:szCs w:val="20"/>
              </w:rPr>
              <w:t>6</w:t>
            </w:r>
          </w:p>
        </w:tc>
      </w:tr>
      <w:tr w:rsidR="00E37E1C" w:rsidTr="0090464B">
        <w:tblPrEx>
          <w:tblCellMar>
            <w:left w:w="108" w:type="dxa"/>
            <w:right w:w="108" w:type="dxa"/>
          </w:tblCellMar>
        </w:tblPrEx>
        <w:trPr>
          <w:gridAfter w:val="1"/>
          <w:wAfter w:w="25" w:type="dxa"/>
        </w:trPr>
        <w:tc>
          <w:tcPr>
            <w:tcW w:w="819"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color w:val="000000"/>
                <w:sz w:val="20"/>
                <w:szCs w:val="20"/>
              </w:rPr>
            </w:pPr>
            <w:r>
              <w:rPr>
                <w:bCs/>
                <w:color w:val="000000"/>
                <w:sz w:val="20"/>
                <w:szCs w:val="20"/>
              </w:rPr>
              <w:t>2</w:t>
            </w:r>
          </w:p>
        </w:tc>
        <w:tc>
          <w:tcPr>
            <w:tcW w:w="4262"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color w:val="000000"/>
                <w:sz w:val="20"/>
                <w:szCs w:val="20"/>
              </w:rPr>
            </w:pPr>
            <w:r>
              <w:rPr>
                <w:bCs/>
                <w:color w:val="000000"/>
                <w:sz w:val="20"/>
                <w:szCs w:val="20"/>
              </w:rPr>
              <w:t>Общая протяженность маршрутов общественного автотранспорта</w:t>
            </w:r>
          </w:p>
        </w:tc>
        <w:tc>
          <w:tcPr>
            <w:tcW w:w="1512"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color w:val="000000"/>
                <w:sz w:val="20"/>
                <w:szCs w:val="20"/>
              </w:rPr>
            </w:pPr>
            <w:r>
              <w:rPr>
                <w:bCs/>
                <w:color w:val="000000"/>
                <w:sz w:val="20"/>
                <w:szCs w:val="20"/>
              </w:rPr>
              <w:t>км</w:t>
            </w:r>
          </w:p>
        </w:tc>
        <w:tc>
          <w:tcPr>
            <w:tcW w:w="1263"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color w:val="000000"/>
                <w:sz w:val="20"/>
                <w:szCs w:val="20"/>
              </w:rPr>
            </w:pPr>
            <w:r>
              <w:rPr>
                <w:bCs/>
                <w:color w:val="000000"/>
                <w:sz w:val="20"/>
                <w:szCs w:val="20"/>
              </w:rPr>
              <w:t>191,6</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7E1C" w:rsidRDefault="00E37E1C" w:rsidP="0090464B">
            <w:pPr>
              <w:snapToGrid w:val="0"/>
              <w:spacing w:line="240" w:lineRule="auto"/>
              <w:ind w:firstLine="0"/>
              <w:jc w:val="center"/>
              <w:rPr>
                <w:bCs/>
                <w:color w:val="000000"/>
                <w:sz w:val="20"/>
                <w:szCs w:val="20"/>
              </w:rPr>
            </w:pPr>
            <w:r>
              <w:rPr>
                <w:bCs/>
                <w:color w:val="000000"/>
                <w:sz w:val="20"/>
                <w:szCs w:val="20"/>
              </w:rPr>
              <w:t>191,6</w:t>
            </w:r>
          </w:p>
        </w:tc>
      </w:tr>
      <w:tr w:rsidR="00E37E1C" w:rsidTr="0090464B">
        <w:tc>
          <w:tcPr>
            <w:tcW w:w="9762" w:type="dxa"/>
            <w:gridSpan w:val="5"/>
            <w:tcBorders>
              <w:top w:val="single" w:sz="4" w:space="0" w:color="000000"/>
              <w:left w:val="single" w:sz="4" w:space="0" w:color="000000"/>
              <w:bottom w:val="single" w:sz="4" w:space="0" w:color="000000"/>
            </w:tcBorders>
            <w:shd w:val="clear" w:color="auto" w:fill="D9D9D9"/>
            <w:vAlign w:val="center"/>
          </w:tcPr>
          <w:p w:rsidR="00E37E1C" w:rsidRDefault="00E37E1C" w:rsidP="0090464B">
            <w:pPr>
              <w:snapToGrid w:val="0"/>
              <w:spacing w:line="240" w:lineRule="auto"/>
              <w:ind w:firstLine="0"/>
              <w:jc w:val="center"/>
              <w:rPr>
                <w:b/>
                <w:bCs/>
                <w:i/>
                <w:color w:val="000000"/>
                <w:sz w:val="20"/>
                <w:szCs w:val="20"/>
              </w:rPr>
            </w:pPr>
            <w:r>
              <w:rPr>
                <w:b/>
                <w:bCs/>
                <w:i/>
                <w:color w:val="000000"/>
                <w:sz w:val="20"/>
                <w:szCs w:val="20"/>
              </w:rPr>
              <w:t>Безопасность дорожного движения (снижение аварийности, рисков и угроз безопасности по видам транспорта)</w:t>
            </w:r>
          </w:p>
        </w:tc>
        <w:tc>
          <w:tcPr>
            <w:tcW w:w="25" w:type="dxa"/>
            <w:tcBorders>
              <w:left w:val="single" w:sz="4" w:space="0" w:color="000000"/>
            </w:tcBorders>
            <w:shd w:val="clear" w:color="auto" w:fill="auto"/>
          </w:tcPr>
          <w:p w:rsidR="00E37E1C" w:rsidRDefault="00E37E1C" w:rsidP="0090464B">
            <w:pPr>
              <w:snapToGrid w:val="0"/>
              <w:spacing w:line="240" w:lineRule="auto"/>
              <w:rPr>
                <w:bCs/>
                <w:color w:val="000000"/>
                <w:sz w:val="20"/>
                <w:szCs w:val="20"/>
              </w:rPr>
            </w:pPr>
          </w:p>
        </w:tc>
      </w:tr>
      <w:tr w:rsidR="00E37E1C" w:rsidTr="0090464B">
        <w:tblPrEx>
          <w:tblCellMar>
            <w:left w:w="108" w:type="dxa"/>
            <w:right w:w="108" w:type="dxa"/>
          </w:tblCellMar>
        </w:tblPrEx>
        <w:trPr>
          <w:gridAfter w:val="1"/>
          <w:wAfter w:w="25" w:type="dxa"/>
        </w:trPr>
        <w:tc>
          <w:tcPr>
            <w:tcW w:w="819"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color w:val="000000"/>
                <w:sz w:val="20"/>
                <w:szCs w:val="20"/>
              </w:rPr>
            </w:pPr>
            <w:r>
              <w:rPr>
                <w:bCs/>
                <w:color w:val="000000"/>
                <w:sz w:val="20"/>
                <w:szCs w:val="20"/>
              </w:rPr>
              <w:t>1</w:t>
            </w:r>
          </w:p>
        </w:tc>
        <w:tc>
          <w:tcPr>
            <w:tcW w:w="4262"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color w:val="000000"/>
                <w:sz w:val="20"/>
                <w:szCs w:val="20"/>
              </w:rPr>
            </w:pPr>
            <w:r>
              <w:rPr>
                <w:bCs/>
                <w:color w:val="000000"/>
                <w:sz w:val="20"/>
                <w:szCs w:val="20"/>
              </w:rPr>
              <w:t>Снижение аварийности (ДТП) с пострадавшими</w:t>
            </w:r>
          </w:p>
        </w:tc>
        <w:tc>
          <w:tcPr>
            <w:tcW w:w="1512"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color w:val="000000"/>
                <w:sz w:val="20"/>
                <w:szCs w:val="20"/>
              </w:rPr>
            </w:pPr>
            <w:r>
              <w:rPr>
                <w:bCs/>
                <w:color w:val="000000"/>
                <w:sz w:val="20"/>
                <w:szCs w:val="20"/>
              </w:rPr>
              <w:t>ед</w:t>
            </w:r>
          </w:p>
        </w:tc>
        <w:tc>
          <w:tcPr>
            <w:tcW w:w="1263"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color w:val="000000"/>
                <w:sz w:val="20"/>
                <w:szCs w:val="20"/>
              </w:rPr>
            </w:pPr>
            <w:r>
              <w:rPr>
                <w:bCs/>
                <w:color w:val="000000"/>
                <w:sz w:val="20"/>
                <w:szCs w:val="20"/>
              </w:rPr>
              <w:t>0</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7E1C" w:rsidRDefault="00E37E1C" w:rsidP="0090464B">
            <w:pPr>
              <w:snapToGrid w:val="0"/>
              <w:spacing w:line="240" w:lineRule="auto"/>
              <w:ind w:firstLine="0"/>
              <w:jc w:val="center"/>
              <w:rPr>
                <w:bCs/>
                <w:color w:val="000000"/>
                <w:sz w:val="20"/>
                <w:szCs w:val="20"/>
              </w:rPr>
            </w:pPr>
            <w:r>
              <w:rPr>
                <w:bCs/>
                <w:color w:val="000000"/>
                <w:sz w:val="20"/>
                <w:szCs w:val="20"/>
              </w:rPr>
              <w:t>0</w:t>
            </w:r>
          </w:p>
        </w:tc>
      </w:tr>
      <w:tr w:rsidR="00E37E1C" w:rsidTr="0090464B">
        <w:tblPrEx>
          <w:tblCellMar>
            <w:left w:w="108" w:type="dxa"/>
            <w:right w:w="108" w:type="dxa"/>
          </w:tblCellMar>
        </w:tblPrEx>
        <w:trPr>
          <w:gridAfter w:val="1"/>
          <w:wAfter w:w="25" w:type="dxa"/>
        </w:trPr>
        <w:tc>
          <w:tcPr>
            <w:tcW w:w="819"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color w:val="000000"/>
                <w:sz w:val="20"/>
                <w:szCs w:val="20"/>
              </w:rPr>
            </w:pPr>
            <w:r>
              <w:rPr>
                <w:bCs/>
                <w:color w:val="000000"/>
                <w:sz w:val="20"/>
                <w:szCs w:val="20"/>
              </w:rPr>
              <w:t>2</w:t>
            </w:r>
          </w:p>
        </w:tc>
        <w:tc>
          <w:tcPr>
            <w:tcW w:w="4262"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color w:val="000000"/>
                <w:sz w:val="20"/>
                <w:szCs w:val="20"/>
              </w:rPr>
            </w:pPr>
            <w:r>
              <w:rPr>
                <w:bCs/>
                <w:color w:val="000000"/>
                <w:sz w:val="20"/>
                <w:szCs w:val="20"/>
              </w:rPr>
              <w:t>Снижение социального риска от ДТП</w:t>
            </w:r>
          </w:p>
        </w:tc>
        <w:tc>
          <w:tcPr>
            <w:tcW w:w="1512"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color w:val="000000"/>
                <w:sz w:val="20"/>
                <w:szCs w:val="20"/>
              </w:rPr>
            </w:pPr>
            <w:r>
              <w:rPr>
                <w:bCs/>
                <w:color w:val="000000"/>
                <w:sz w:val="20"/>
                <w:szCs w:val="20"/>
              </w:rPr>
              <w:t>Чел/1000 населения</w:t>
            </w:r>
          </w:p>
        </w:tc>
        <w:tc>
          <w:tcPr>
            <w:tcW w:w="1263"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color w:val="000000"/>
                <w:sz w:val="20"/>
                <w:szCs w:val="20"/>
              </w:rPr>
            </w:pPr>
            <w:r>
              <w:rPr>
                <w:bCs/>
                <w:color w:val="000000"/>
                <w:sz w:val="20"/>
                <w:szCs w:val="20"/>
              </w:rPr>
              <w:t>0</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7E1C" w:rsidRDefault="00E37E1C" w:rsidP="0090464B">
            <w:pPr>
              <w:snapToGrid w:val="0"/>
              <w:spacing w:line="240" w:lineRule="auto"/>
              <w:ind w:firstLine="0"/>
              <w:jc w:val="center"/>
              <w:rPr>
                <w:bCs/>
                <w:color w:val="000000"/>
                <w:sz w:val="20"/>
                <w:szCs w:val="20"/>
              </w:rPr>
            </w:pPr>
            <w:r>
              <w:rPr>
                <w:bCs/>
                <w:color w:val="000000"/>
                <w:sz w:val="20"/>
                <w:szCs w:val="20"/>
              </w:rPr>
              <w:t>0</w:t>
            </w:r>
          </w:p>
        </w:tc>
      </w:tr>
      <w:tr w:rsidR="00E37E1C" w:rsidTr="0090464B">
        <w:tblPrEx>
          <w:tblCellMar>
            <w:left w:w="108" w:type="dxa"/>
            <w:right w:w="108" w:type="dxa"/>
          </w:tblCellMar>
        </w:tblPrEx>
        <w:trPr>
          <w:gridAfter w:val="1"/>
          <w:wAfter w:w="25" w:type="dxa"/>
        </w:trPr>
        <w:tc>
          <w:tcPr>
            <w:tcW w:w="819"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color w:val="000000"/>
                <w:sz w:val="20"/>
                <w:szCs w:val="20"/>
              </w:rPr>
            </w:pPr>
            <w:r>
              <w:rPr>
                <w:bCs/>
                <w:color w:val="000000"/>
                <w:sz w:val="20"/>
                <w:szCs w:val="20"/>
              </w:rPr>
              <w:t>3</w:t>
            </w:r>
          </w:p>
        </w:tc>
        <w:tc>
          <w:tcPr>
            <w:tcW w:w="4262"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color w:val="000000"/>
                <w:sz w:val="20"/>
                <w:szCs w:val="20"/>
              </w:rPr>
            </w:pPr>
            <w:r>
              <w:rPr>
                <w:bCs/>
                <w:color w:val="000000"/>
                <w:sz w:val="20"/>
                <w:szCs w:val="20"/>
              </w:rPr>
              <w:t>Социально-экономический ущерб от ДТП</w:t>
            </w:r>
          </w:p>
        </w:tc>
        <w:tc>
          <w:tcPr>
            <w:tcW w:w="1512"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color w:val="000000"/>
                <w:sz w:val="20"/>
                <w:szCs w:val="20"/>
              </w:rPr>
            </w:pPr>
            <w:r>
              <w:rPr>
                <w:bCs/>
                <w:color w:val="000000"/>
                <w:sz w:val="20"/>
                <w:szCs w:val="20"/>
              </w:rPr>
              <w:t>Тыс. руб</w:t>
            </w:r>
          </w:p>
        </w:tc>
        <w:tc>
          <w:tcPr>
            <w:tcW w:w="1263"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color w:val="000000"/>
                <w:sz w:val="20"/>
                <w:szCs w:val="20"/>
              </w:rPr>
            </w:pPr>
            <w:r>
              <w:rPr>
                <w:bCs/>
                <w:color w:val="000000"/>
                <w:sz w:val="20"/>
                <w:szCs w:val="20"/>
              </w:rPr>
              <w:t>0</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7E1C" w:rsidRDefault="00E37E1C" w:rsidP="0090464B">
            <w:pPr>
              <w:snapToGrid w:val="0"/>
              <w:spacing w:line="240" w:lineRule="auto"/>
              <w:ind w:firstLine="0"/>
              <w:jc w:val="center"/>
              <w:rPr>
                <w:bCs/>
                <w:color w:val="000000"/>
                <w:sz w:val="20"/>
                <w:szCs w:val="20"/>
              </w:rPr>
            </w:pPr>
            <w:r>
              <w:rPr>
                <w:bCs/>
                <w:color w:val="000000"/>
                <w:sz w:val="20"/>
                <w:szCs w:val="20"/>
              </w:rPr>
              <w:t>0</w:t>
            </w:r>
          </w:p>
        </w:tc>
      </w:tr>
    </w:tbl>
    <w:p w:rsidR="00E37E1C" w:rsidRDefault="00E37E1C" w:rsidP="00E37E1C">
      <w:pPr>
        <w:pStyle w:val="1"/>
        <w:numPr>
          <w:ilvl w:val="0"/>
          <w:numId w:val="3"/>
        </w:numPr>
        <w:spacing w:before="0" w:after="0" w:line="240" w:lineRule="auto"/>
        <w:ind w:left="714" w:hanging="357"/>
      </w:pPr>
      <w:r>
        <w:t xml:space="preserve">Перечень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 </w:t>
      </w:r>
    </w:p>
    <w:p w:rsidR="00E37E1C" w:rsidRDefault="00E37E1C" w:rsidP="00E37E1C">
      <w:pPr>
        <w:spacing w:line="240" w:lineRule="auto"/>
        <w:rPr>
          <w:color w:val="00000A"/>
        </w:rPr>
      </w:pPr>
      <w:r>
        <w:rPr>
          <w:color w:val="00000A"/>
        </w:rPr>
        <w:t>Инвестиционные проекты по проектированию при базовом сценарии развития планируются на основании мероприятий по проектированию, строительству, реконструкции объектов транспортной инфраструктуры с обозначением целевых показателей при реализации программы и необходимых финансовых затрат на реализацию мероприятий. Финансовые затраты в Программе определяются ориентировочно. Более точная оценка проводится на основании проектно- сметной документации.</w:t>
      </w:r>
    </w:p>
    <w:p w:rsidR="00E37E1C" w:rsidRDefault="00E37E1C" w:rsidP="00E37E1C">
      <w:pPr>
        <w:spacing w:line="240" w:lineRule="auto"/>
        <w:rPr>
          <w:color w:val="00000A"/>
        </w:rPr>
      </w:pPr>
      <w:r>
        <w:rPr>
          <w:color w:val="00000A"/>
        </w:rPr>
        <w:t>Первоочередными мероприятиями являются паспортизация, кадастровый учет, оформление дорог в собственность. Также необходимыми первоочередными задачами являются содержание дорог в надлежащем состоянии и обеспечение необходимыми знаками безопасности.</w:t>
      </w:r>
    </w:p>
    <w:p w:rsidR="00E37E1C" w:rsidRDefault="00E37E1C" w:rsidP="00E37E1C">
      <w:pPr>
        <w:pStyle w:val="4"/>
        <w:numPr>
          <w:ilvl w:val="1"/>
          <w:numId w:val="3"/>
        </w:numPr>
        <w:spacing w:before="0" w:after="0" w:line="240" w:lineRule="auto"/>
        <w:rPr>
          <w:rStyle w:val="af3"/>
        </w:rPr>
      </w:pPr>
      <w:bookmarkStart w:id="37" w:name="__RefHeading__5681_673080925"/>
      <w:r>
        <w:rPr>
          <w:rStyle w:val="af3"/>
        </w:rPr>
        <w:t>Мероприятия по развитию транспортной инфраструктуры по видам транспорта</w:t>
      </w:r>
    </w:p>
    <w:p w:rsidR="00E37E1C" w:rsidRDefault="00E37E1C" w:rsidP="00E37E1C">
      <w:pPr>
        <w:spacing w:line="240" w:lineRule="auto"/>
        <w:rPr>
          <w:color w:val="00000A"/>
        </w:rPr>
      </w:pPr>
      <w:r>
        <w:rPr>
          <w:color w:val="00000A"/>
        </w:rPr>
        <w:t>Развитие транспортной инфраструктуры по видам транспорта включает проведение организационных мероприятий по безопасности дорожного движения, разработку проекта безопасности дорожного движения, строительство на территории поселения СТО. Мероприятия по развитию транспорта общего пользования включают оборудование остановок в населенных пунктах остановочными пунктами. Перечень мероприятий по развитию транспортной инфраструктуры по видам транспорта показан в таблице 10.</w:t>
      </w:r>
    </w:p>
    <w:p w:rsidR="00E37E1C" w:rsidRDefault="00E37E1C" w:rsidP="00E37E1C">
      <w:pPr>
        <w:spacing w:line="240" w:lineRule="auto"/>
        <w:rPr>
          <w:color w:val="00000A"/>
        </w:rPr>
      </w:pPr>
    </w:p>
    <w:p w:rsidR="00E37E1C" w:rsidRDefault="00E37E1C" w:rsidP="00E37E1C">
      <w:pPr>
        <w:spacing w:line="240" w:lineRule="auto"/>
        <w:rPr>
          <w:color w:val="00000A"/>
        </w:rPr>
      </w:pPr>
    </w:p>
    <w:p w:rsidR="00E37E1C" w:rsidRDefault="00E37E1C" w:rsidP="00E37E1C">
      <w:pPr>
        <w:spacing w:line="240" w:lineRule="auto"/>
        <w:jc w:val="right"/>
        <w:rPr>
          <w:b/>
          <w:i/>
          <w:color w:val="00000A"/>
        </w:rPr>
      </w:pPr>
      <w:r>
        <w:rPr>
          <w:b/>
          <w:i/>
          <w:color w:val="00000A"/>
        </w:rPr>
        <w:lastRenderedPageBreak/>
        <w:t>Таблица 10</w:t>
      </w:r>
    </w:p>
    <w:p w:rsidR="00E37E1C" w:rsidRDefault="00E37E1C" w:rsidP="00E37E1C">
      <w:pPr>
        <w:spacing w:line="240" w:lineRule="auto"/>
        <w:jc w:val="center"/>
        <w:rPr>
          <w:b/>
          <w:i/>
          <w:color w:val="00000A"/>
        </w:rPr>
      </w:pPr>
      <w:r>
        <w:rPr>
          <w:b/>
          <w:i/>
          <w:color w:val="00000A"/>
        </w:rPr>
        <w:t>Перечень мероприятий по развитию транспортной инфраструктуры по видам транспорта</w:t>
      </w:r>
    </w:p>
    <w:tbl>
      <w:tblPr>
        <w:tblW w:w="0" w:type="auto"/>
        <w:tblInd w:w="-15" w:type="dxa"/>
        <w:tblLayout w:type="fixed"/>
        <w:tblLook w:val="0000" w:firstRow="0" w:lastRow="0" w:firstColumn="0" w:lastColumn="0" w:noHBand="0" w:noVBand="0"/>
      </w:tblPr>
      <w:tblGrid>
        <w:gridCol w:w="987"/>
        <w:gridCol w:w="4110"/>
        <w:gridCol w:w="2835"/>
        <w:gridCol w:w="1689"/>
        <w:gridCol w:w="25"/>
      </w:tblGrid>
      <w:tr w:rsidR="00E37E1C" w:rsidTr="0090464B">
        <w:trPr>
          <w:gridAfter w:val="1"/>
          <w:wAfter w:w="20" w:type="dxa"/>
        </w:trPr>
        <w:tc>
          <w:tcPr>
            <w:tcW w:w="987" w:type="dxa"/>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bCs/>
                <w:i/>
                <w:color w:val="00000A"/>
                <w:sz w:val="20"/>
                <w:szCs w:val="20"/>
              </w:rPr>
            </w:pPr>
            <w:r>
              <w:rPr>
                <w:b/>
                <w:bCs/>
                <w:i/>
                <w:color w:val="00000A"/>
                <w:sz w:val="20"/>
                <w:szCs w:val="20"/>
              </w:rPr>
              <w:t>№ п/п</w:t>
            </w:r>
          </w:p>
        </w:tc>
        <w:tc>
          <w:tcPr>
            <w:tcW w:w="4110" w:type="dxa"/>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bCs/>
                <w:i/>
                <w:color w:val="00000A"/>
                <w:sz w:val="20"/>
                <w:szCs w:val="20"/>
              </w:rPr>
            </w:pPr>
            <w:r>
              <w:rPr>
                <w:b/>
                <w:bCs/>
                <w:i/>
                <w:color w:val="00000A"/>
                <w:sz w:val="20"/>
                <w:szCs w:val="20"/>
              </w:rPr>
              <w:t>Наименование мероприятия</w:t>
            </w:r>
          </w:p>
        </w:tc>
        <w:tc>
          <w:tcPr>
            <w:tcW w:w="2835" w:type="dxa"/>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bCs/>
                <w:i/>
                <w:color w:val="00000A"/>
                <w:sz w:val="20"/>
                <w:szCs w:val="20"/>
              </w:rPr>
            </w:pPr>
            <w:r>
              <w:rPr>
                <w:b/>
                <w:bCs/>
                <w:i/>
                <w:color w:val="00000A"/>
                <w:sz w:val="20"/>
                <w:szCs w:val="20"/>
              </w:rPr>
              <w:t>Технико-экономические параметры</w:t>
            </w:r>
          </w:p>
        </w:tc>
        <w:tc>
          <w:tcPr>
            <w:tcW w:w="1689"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E37E1C" w:rsidRDefault="00E37E1C" w:rsidP="0090464B">
            <w:pPr>
              <w:snapToGrid w:val="0"/>
              <w:spacing w:line="240" w:lineRule="auto"/>
              <w:ind w:firstLine="0"/>
              <w:jc w:val="center"/>
              <w:rPr>
                <w:b/>
                <w:bCs/>
                <w:i/>
                <w:color w:val="00000A"/>
                <w:sz w:val="20"/>
                <w:szCs w:val="20"/>
              </w:rPr>
            </w:pPr>
            <w:r>
              <w:rPr>
                <w:b/>
                <w:bCs/>
                <w:i/>
                <w:color w:val="00000A"/>
                <w:sz w:val="20"/>
                <w:szCs w:val="20"/>
              </w:rPr>
              <w:t>Срок реализации</w:t>
            </w:r>
          </w:p>
        </w:tc>
      </w:tr>
      <w:tr w:rsidR="00E37E1C" w:rsidTr="0090464B">
        <w:tblPrEx>
          <w:tblCellMar>
            <w:left w:w="0" w:type="dxa"/>
            <w:right w:w="0" w:type="dxa"/>
          </w:tblCellMar>
        </w:tblPrEx>
        <w:tc>
          <w:tcPr>
            <w:tcW w:w="9621" w:type="dxa"/>
            <w:gridSpan w:val="4"/>
            <w:tcBorders>
              <w:top w:val="single" w:sz="4" w:space="0" w:color="000000"/>
              <w:left w:val="single" w:sz="4" w:space="0" w:color="000000"/>
              <w:bottom w:val="single" w:sz="4" w:space="0" w:color="000000"/>
            </w:tcBorders>
            <w:shd w:val="clear" w:color="auto" w:fill="D9D9D9"/>
          </w:tcPr>
          <w:p w:rsidR="00E37E1C" w:rsidRDefault="00E37E1C" w:rsidP="0090464B">
            <w:pPr>
              <w:snapToGrid w:val="0"/>
              <w:spacing w:line="240" w:lineRule="auto"/>
              <w:ind w:firstLine="0"/>
              <w:jc w:val="center"/>
              <w:rPr>
                <w:b/>
                <w:bCs/>
                <w:i/>
                <w:color w:val="00000A"/>
                <w:sz w:val="20"/>
                <w:szCs w:val="20"/>
              </w:rPr>
            </w:pPr>
            <w:r>
              <w:rPr>
                <w:b/>
                <w:bCs/>
                <w:i/>
                <w:color w:val="00000A"/>
                <w:sz w:val="20"/>
                <w:szCs w:val="20"/>
              </w:rPr>
              <w:t>1. Автомобильный транспорт (личный, грузовой, легковой)</w:t>
            </w:r>
          </w:p>
        </w:tc>
        <w:tc>
          <w:tcPr>
            <w:tcW w:w="20" w:type="dxa"/>
            <w:tcBorders>
              <w:left w:val="single" w:sz="4" w:space="0" w:color="000000"/>
            </w:tcBorders>
            <w:shd w:val="clear" w:color="auto" w:fill="auto"/>
          </w:tcPr>
          <w:p w:rsidR="00E37E1C" w:rsidRDefault="00E37E1C" w:rsidP="0090464B">
            <w:pPr>
              <w:snapToGrid w:val="0"/>
              <w:spacing w:line="240" w:lineRule="auto"/>
              <w:rPr>
                <w:bCs/>
                <w:color w:val="00000A"/>
                <w:sz w:val="20"/>
                <w:szCs w:val="20"/>
              </w:rPr>
            </w:pPr>
          </w:p>
        </w:tc>
      </w:tr>
      <w:tr w:rsidR="00E37E1C" w:rsidTr="0090464B">
        <w:trPr>
          <w:gridAfter w:val="1"/>
          <w:wAfter w:w="20" w:type="dxa"/>
        </w:trPr>
        <w:tc>
          <w:tcPr>
            <w:tcW w:w="987"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1.1</w:t>
            </w:r>
          </w:p>
        </w:tc>
        <w:tc>
          <w:tcPr>
            <w:tcW w:w="411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Установка пешеходных ограждений вблизи детских образовательных учреждений и мест массового скопления людей</w:t>
            </w:r>
          </w:p>
        </w:tc>
        <w:tc>
          <w:tcPr>
            <w:tcW w:w="2835"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Протяженность 500 м</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2025</w:t>
            </w:r>
          </w:p>
        </w:tc>
      </w:tr>
      <w:tr w:rsidR="00E37E1C" w:rsidTr="0090464B">
        <w:trPr>
          <w:gridAfter w:val="1"/>
          <w:wAfter w:w="20" w:type="dxa"/>
        </w:trPr>
        <w:tc>
          <w:tcPr>
            <w:tcW w:w="987"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1.2</w:t>
            </w:r>
          </w:p>
        </w:tc>
        <w:tc>
          <w:tcPr>
            <w:tcW w:w="411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Осуществление контроля за состоянием транспортных средств</w:t>
            </w:r>
          </w:p>
        </w:tc>
        <w:tc>
          <w:tcPr>
            <w:tcW w:w="2835"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Мероприятия проводятся в соответствие с требованиями Федерального Закона РФ от 01.07.2011 № 170</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периодически</w:t>
            </w:r>
          </w:p>
        </w:tc>
      </w:tr>
      <w:tr w:rsidR="00E37E1C" w:rsidTr="0090464B">
        <w:trPr>
          <w:gridAfter w:val="1"/>
          <w:wAfter w:w="20" w:type="dxa"/>
        </w:trPr>
        <w:tc>
          <w:tcPr>
            <w:tcW w:w="987"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1.3</w:t>
            </w:r>
          </w:p>
        </w:tc>
        <w:tc>
          <w:tcPr>
            <w:tcW w:w="411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 xml:space="preserve">Разработка проекта организации дорожного движения </w:t>
            </w:r>
          </w:p>
        </w:tc>
        <w:tc>
          <w:tcPr>
            <w:tcW w:w="2835"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Согласно действующему законодательству</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2020</w:t>
            </w:r>
          </w:p>
        </w:tc>
      </w:tr>
      <w:tr w:rsidR="00E37E1C" w:rsidTr="0090464B">
        <w:tblPrEx>
          <w:tblCellMar>
            <w:left w:w="0" w:type="dxa"/>
            <w:right w:w="0" w:type="dxa"/>
          </w:tblCellMar>
        </w:tblPrEx>
        <w:tc>
          <w:tcPr>
            <w:tcW w:w="9621" w:type="dxa"/>
            <w:gridSpan w:val="4"/>
            <w:tcBorders>
              <w:top w:val="single" w:sz="4" w:space="0" w:color="000000"/>
              <w:left w:val="single" w:sz="4" w:space="0" w:color="000000"/>
              <w:bottom w:val="single" w:sz="4" w:space="0" w:color="000000"/>
            </w:tcBorders>
            <w:shd w:val="clear" w:color="auto" w:fill="D9D9D9"/>
          </w:tcPr>
          <w:p w:rsidR="00E37E1C" w:rsidRDefault="00E37E1C" w:rsidP="0090464B">
            <w:pPr>
              <w:snapToGrid w:val="0"/>
              <w:spacing w:line="240" w:lineRule="auto"/>
              <w:ind w:firstLine="0"/>
              <w:jc w:val="center"/>
              <w:rPr>
                <w:b/>
                <w:bCs/>
                <w:i/>
                <w:color w:val="00000A"/>
                <w:sz w:val="20"/>
                <w:szCs w:val="20"/>
              </w:rPr>
            </w:pPr>
            <w:r>
              <w:rPr>
                <w:b/>
                <w:bCs/>
                <w:i/>
                <w:color w:val="00000A"/>
                <w:sz w:val="20"/>
                <w:szCs w:val="20"/>
              </w:rPr>
              <w:t>2. Автомобильный общественный транспорт</w:t>
            </w:r>
          </w:p>
        </w:tc>
        <w:tc>
          <w:tcPr>
            <w:tcW w:w="20" w:type="dxa"/>
            <w:tcBorders>
              <w:left w:val="single" w:sz="4" w:space="0" w:color="000000"/>
            </w:tcBorders>
            <w:shd w:val="clear" w:color="auto" w:fill="auto"/>
          </w:tcPr>
          <w:p w:rsidR="00E37E1C" w:rsidRDefault="00E37E1C" w:rsidP="0090464B">
            <w:pPr>
              <w:snapToGrid w:val="0"/>
              <w:spacing w:line="240" w:lineRule="auto"/>
              <w:rPr>
                <w:bCs/>
                <w:color w:val="00000A"/>
                <w:sz w:val="20"/>
                <w:szCs w:val="20"/>
              </w:rPr>
            </w:pPr>
          </w:p>
        </w:tc>
      </w:tr>
      <w:tr w:rsidR="00E37E1C" w:rsidTr="0090464B">
        <w:trPr>
          <w:gridAfter w:val="1"/>
          <w:wAfter w:w="20" w:type="dxa"/>
        </w:trPr>
        <w:tc>
          <w:tcPr>
            <w:tcW w:w="987"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2.1</w:t>
            </w:r>
          </w:p>
        </w:tc>
        <w:tc>
          <w:tcPr>
            <w:tcW w:w="411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sz w:val="20"/>
                <w:szCs w:val="20"/>
              </w:rPr>
            </w:pPr>
            <w:r>
              <w:rPr>
                <w:bCs/>
                <w:color w:val="00000A"/>
                <w:sz w:val="20"/>
                <w:szCs w:val="20"/>
              </w:rPr>
              <w:t xml:space="preserve">Установка остановочного павильона на </w:t>
            </w:r>
            <w:r>
              <w:rPr>
                <w:sz w:val="20"/>
                <w:szCs w:val="20"/>
              </w:rPr>
              <w:t>подъезде от а.д. Балаково-Духовницкое к р.п. Духовницкое</w:t>
            </w:r>
          </w:p>
        </w:tc>
        <w:tc>
          <w:tcPr>
            <w:tcW w:w="2835"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Определяются проектом</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left"/>
              <w:rPr>
                <w:bCs/>
                <w:sz w:val="20"/>
                <w:szCs w:val="20"/>
              </w:rPr>
            </w:pPr>
            <w:r>
              <w:rPr>
                <w:bCs/>
                <w:sz w:val="20"/>
                <w:szCs w:val="20"/>
              </w:rPr>
              <w:t>2018</w:t>
            </w:r>
          </w:p>
        </w:tc>
      </w:tr>
      <w:tr w:rsidR="00E37E1C" w:rsidTr="0090464B">
        <w:trPr>
          <w:gridAfter w:val="1"/>
          <w:wAfter w:w="20" w:type="dxa"/>
        </w:trPr>
        <w:tc>
          <w:tcPr>
            <w:tcW w:w="987"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2.2</w:t>
            </w:r>
          </w:p>
        </w:tc>
        <w:tc>
          <w:tcPr>
            <w:tcW w:w="411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Оптимизация парка подвижного состава общественного транспорта в соответствии с потребностью</w:t>
            </w:r>
          </w:p>
        </w:tc>
        <w:tc>
          <w:tcPr>
            <w:tcW w:w="2835"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Определяются на основании анализа пассажиропотока компаниями, производящими перевозку пассажиров</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(не реже 1 раза в 5 лет)</w:t>
            </w:r>
          </w:p>
        </w:tc>
      </w:tr>
      <w:tr w:rsidR="00E37E1C" w:rsidTr="0090464B">
        <w:tblPrEx>
          <w:tblCellMar>
            <w:left w:w="0" w:type="dxa"/>
            <w:right w:w="0" w:type="dxa"/>
          </w:tblCellMar>
        </w:tblPrEx>
        <w:tc>
          <w:tcPr>
            <w:tcW w:w="9621" w:type="dxa"/>
            <w:gridSpan w:val="4"/>
            <w:tcBorders>
              <w:top w:val="single" w:sz="4" w:space="0" w:color="000000"/>
              <w:left w:val="single" w:sz="4" w:space="0" w:color="000000"/>
              <w:bottom w:val="single" w:sz="4" w:space="0" w:color="000000"/>
            </w:tcBorders>
            <w:shd w:val="clear" w:color="auto" w:fill="D9D9D9"/>
          </w:tcPr>
          <w:p w:rsidR="00E37E1C" w:rsidRDefault="00E37E1C" w:rsidP="0090464B">
            <w:pPr>
              <w:snapToGrid w:val="0"/>
              <w:spacing w:line="240" w:lineRule="auto"/>
              <w:ind w:firstLine="0"/>
              <w:jc w:val="center"/>
              <w:rPr>
                <w:b/>
                <w:bCs/>
                <w:i/>
                <w:color w:val="00000A"/>
                <w:sz w:val="20"/>
                <w:szCs w:val="20"/>
              </w:rPr>
            </w:pPr>
            <w:r>
              <w:rPr>
                <w:b/>
                <w:bCs/>
                <w:i/>
                <w:color w:val="00000A"/>
                <w:sz w:val="20"/>
                <w:szCs w:val="20"/>
              </w:rPr>
              <w:t>3. Речной общественный транспорт</w:t>
            </w:r>
          </w:p>
        </w:tc>
        <w:tc>
          <w:tcPr>
            <w:tcW w:w="20" w:type="dxa"/>
            <w:tcBorders>
              <w:left w:val="single" w:sz="4" w:space="0" w:color="000000"/>
            </w:tcBorders>
            <w:shd w:val="clear" w:color="auto" w:fill="auto"/>
          </w:tcPr>
          <w:p w:rsidR="00E37E1C" w:rsidRDefault="00E37E1C" w:rsidP="0090464B">
            <w:pPr>
              <w:snapToGrid w:val="0"/>
              <w:spacing w:line="240" w:lineRule="auto"/>
              <w:rPr>
                <w:bCs/>
                <w:color w:val="00000A"/>
                <w:sz w:val="20"/>
                <w:szCs w:val="20"/>
              </w:rPr>
            </w:pPr>
          </w:p>
        </w:tc>
      </w:tr>
      <w:tr w:rsidR="00E37E1C" w:rsidTr="0090464B">
        <w:trPr>
          <w:gridAfter w:val="1"/>
          <w:wAfter w:w="20" w:type="dxa"/>
        </w:trPr>
        <w:tc>
          <w:tcPr>
            <w:tcW w:w="987"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3.1</w:t>
            </w:r>
          </w:p>
        </w:tc>
        <w:tc>
          <w:tcPr>
            <w:tcW w:w="4110"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Оптимизация парка подвижного состава общественного речного транспорта в соответствии с потребностью</w:t>
            </w:r>
          </w:p>
        </w:tc>
        <w:tc>
          <w:tcPr>
            <w:tcW w:w="2835"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Определяются на основании анализа пассажиропотока компаниями, производящими перевозку пассажиров</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(не реже 1 раза в 5 лет)</w:t>
            </w:r>
          </w:p>
        </w:tc>
      </w:tr>
    </w:tbl>
    <w:p w:rsidR="00E37E1C" w:rsidRDefault="00E37E1C" w:rsidP="00E37E1C">
      <w:pPr>
        <w:pStyle w:val="4"/>
        <w:numPr>
          <w:ilvl w:val="1"/>
          <w:numId w:val="3"/>
        </w:numPr>
        <w:spacing w:before="0" w:after="0" w:line="240" w:lineRule="auto"/>
      </w:pPr>
      <w:bookmarkStart w:id="38" w:name="__RefHeading__5683_673080925"/>
      <w:r>
        <w:t xml:space="preserve">Мероприятия по развитию транспорта общего пользования, созданию транспортно-пересадочных узлов  </w:t>
      </w:r>
    </w:p>
    <w:p w:rsidR="00E37E1C" w:rsidRDefault="00E37E1C" w:rsidP="00E37E1C">
      <w:pPr>
        <w:spacing w:line="240" w:lineRule="auto"/>
        <w:rPr>
          <w:color w:val="00000A"/>
        </w:rPr>
      </w:pPr>
      <w:r>
        <w:rPr>
          <w:color w:val="00000A"/>
        </w:rPr>
        <w:t xml:space="preserve">Среди мероприятий по развитию транспорта общего пользования, созданию транспортно-пересадочных узлов следует выделить мероприятия по строительству и оборудованию парковочных карманов в населенных пунктах. Мероприятия по развитию транспорта общего пользования, созданию транспортно-пересадочных узлов также содержат мероприятия по корректировке автобусных и железнодорожных маршрутов. Как указано выше, на основании исследований пассажиропотока транспортными компаниями не реже 1 раза в 5 лет проводится оптимизация парка подвижного состава общественного транспорта и корректировка маршрутов общественного транспорта. </w:t>
      </w:r>
    </w:p>
    <w:p w:rsidR="00E37E1C" w:rsidRDefault="00E37E1C" w:rsidP="00E37E1C">
      <w:pPr>
        <w:pStyle w:val="4"/>
        <w:numPr>
          <w:ilvl w:val="1"/>
          <w:numId w:val="3"/>
        </w:numPr>
        <w:spacing w:before="0" w:after="0" w:line="240" w:lineRule="auto"/>
        <w:rPr>
          <w:rStyle w:val="af3"/>
        </w:rPr>
      </w:pPr>
      <w:bookmarkStart w:id="39" w:name="__RefHeading__5685_673080925"/>
      <w:r>
        <w:rPr>
          <w:rStyle w:val="af3"/>
        </w:rPr>
        <w:t>Мероприятия по развитию инфраструктуры для легкового автомобильного транспорта, включая развитие единого парковочного пространства</w:t>
      </w:r>
    </w:p>
    <w:p w:rsidR="00E37E1C" w:rsidRDefault="00E37E1C" w:rsidP="00E37E1C">
      <w:pPr>
        <w:spacing w:line="240" w:lineRule="auto"/>
        <w:rPr>
          <w:color w:val="00000A"/>
        </w:rPr>
      </w:pPr>
      <w:r>
        <w:rPr>
          <w:color w:val="00000A"/>
        </w:rPr>
        <w:t>Мероприятия по развитию легкового автотранспорта включают организацию парковочных пространств, строительство станций СТО в поселении. Мероприятия планируются к реализации при наличии финансовой возможности поселения. Так как плотность дорожно – уличной сети не увеличится, потребность в развитии инфраструктуры для легкового автомобильного транспорта отсутствует.</w:t>
      </w:r>
    </w:p>
    <w:p w:rsidR="00E37E1C" w:rsidRDefault="00E37E1C" w:rsidP="00E37E1C">
      <w:pPr>
        <w:pStyle w:val="4"/>
        <w:numPr>
          <w:ilvl w:val="1"/>
          <w:numId w:val="3"/>
        </w:numPr>
        <w:spacing w:before="0" w:after="0" w:line="240" w:lineRule="auto"/>
        <w:ind w:left="0" w:firstLine="0"/>
        <w:rPr>
          <w:rStyle w:val="af3"/>
        </w:rPr>
      </w:pPr>
      <w:bookmarkStart w:id="40" w:name="__RefHeading__5687_673080925"/>
      <w:r>
        <w:rPr>
          <w:rStyle w:val="af3"/>
        </w:rPr>
        <w:t xml:space="preserve"> Мероприятия по развитию инфраструктуры пешеходного и велосипедного передвижения</w:t>
      </w:r>
    </w:p>
    <w:p w:rsidR="00E37E1C" w:rsidRDefault="00E37E1C" w:rsidP="00E37E1C">
      <w:pPr>
        <w:spacing w:line="240" w:lineRule="auto"/>
        <w:rPr>
          <w:color w:val="00000A"/>
        </w:rPr>
      </w:pPr>
      <w:r>
        <w:rPr>
          <w:color w:val="00000A"/>
        </w:rPr>
        <w:t>Развитие инфраструктуры пешеходного и велосипедного передвижения на территории муниципального образования Духовницкое планируется следующим образом:</w:t>
      </w:r>
    </w:p>
    <w:p w:rsidR="00E37E1C" w:rsidRDefault="00E37E1C" w:rsidP="00E37E1C">
      <w:pPr>
        <w:numPr>
          <w:ilvl w:val="0"/>
          <w:numId w:val="16"/>
        </w:numPr>
        <w:spacing w:line="240" w:lineRule="auto"/>
        <w:ind w:left="1064" w:firstLine="709"/>
        <w:jc w:val="left"/>
        <w:rPr>
          <w:color w:val="00000A"/>
        </w:rPr>
      </w:pPr>
      <w:r>
        <w:rPr>
          <w:color w:val="00000A"/>
        </w:rPr>
        <w:t>устройство пешеходных тротуаров с твердым покрытием в центральной части населенных пунктов поселения;</w:t>
      </w:r>
    </w:p>
    <w:p w:rsidR="00E37E1C" w:rsidRDefault="00E37E1C" w:rsidP="00E37E1C">
      <w:pPr>
        <w:numPr>
          <w:ilvl w:val="0"/>
          <w:numId w:val="16"/>
        </w:numPr>
        <w:spacing w:line="240" w:lineRule="auto"/>
        <w:ind w:left="1064" w:firstLine="709"/>
        <w:jc w:val="left"/>
        <w:rPr>
          <w:color w:val="00000A"/>
        </w:rPr>
      </w:pPr>
      <w:r>
        <w:rPr>
          <w:color w:val="00000A"/>
        </w:rPr>
        <w:t>организация велосипедных маршрутов между населенными пунктами при развитии рекреационной деятельности или росте потребности населения.</w:t>
      </w:r>
    </w:p>
    <w:p w:rsidR="00E37E1C" w:rsidRDefault="00E37E1C" w:rsidP="00E37E1C">
      <w:pPr>
        <w:spacing w:line="240" w:lineRule="auto"/>
        <w:rPr>
          <w:color w:val="00000A"/>
        </w:rPr>
      </w:pPr>
      <w:r>
        <w:rPr>
          <w:color w:val="00000A"/>
        </w:rPr>
        <w:t>Мероприятия по развитию инфраструктуры пешеходного и велосипедного передвижения являются дополнительными и могут быть реализованы при наличии финансовых возможностей.</w:t>
      </w:r>
    </w:p>
    <w:p w:rsidR="00E37E1C" w:rsidRDefault="00E37E1C" w:rsidP="00E37E1C">
      <w:pPr>
        <w:pStyle w:val="4"/>
        <w:numPr>
          <w:ilvl w:val="1"/>
          <w:numId w:val="3"/>
        </w:numPr>
        <w:spacing w:before="0" w:after="0" w:line="240" w:lineRule="auto"/>
        <w:rPr>
          <w:rStyle w:val="af3"/>
        </w:rPr>
      </w:pPr>
      <w:bookmarkStart w:id="41" w:name="__RefHeading__5689_673080925"/>
      <w:r>
        <w:rPr>
          <w:rStyle w:val="af3"/>
        </w:rPr>
        <w:lastRenderedPageBreak/>
        <w:t xml:space="preserve"> Мероприятия по развитию инфраструктуры для грузового транспорта, транспортных средств коммунальных и дорожных служб</w:t>
      </w:r>
    </w:p>
    <w:p w:rsidR="00E37E1C" w:rsidRDefault="00E37E1C" w:rsidP="00E37E1C">
      <w:pPr>
        <w:spacing w:line="240" w:lineRule="auto"/>
        <w:rPr>
          <w:color w:val="00000A"/>
        </w:rPr>
      </w:pPr>
      <w:r>
        <w:rPr>
          <w:color w:val="00000A"/>
        </w:rPr>
        <w:t>Развитие транспортной инфраструктуры для грузового транспорта, транспортных средств коммунальных и дорожных служб не планируется.</w:t>
      </w:r>
    </w:p>
    <w:p w:rsidR="00E37E1C" w:rsidRDefault="00E37E1C" w:rsidP="00E37E1C">
      <w:pPr>
        <w:pStyle w:val="4"/>
        <w:numPr>
          <w:ilvl w:val="1"/>
          <w:numId w:val="3"/>
        </w:numPr>
        <w:spacing w:before="0" w:after="0" w:line="240" w:lineRule="auto"/>
        <w:rPr>
          <w:rStyle w:val="af3"/>
        </w:rPr>
      </w:pPr>
      <w:bookmarkStart w:id="42" w:name="__RefHeading__5691_673080925"/>
      <w:r>
        <w:rPr>
          <w:rStyle w:val="af3"/>
        </w:rPr>
        <w:t>Мероприятия по развитию сети дорог</w:t>
      </w:r>
    </w:p>
    <w:p w:rsidR="00E37E1C" w:rsidRDefault="00E37E1C" w:rsidP="00E37E1C">
      <w:pPr>
        <w:spacing w:line="240" w:lineRule="auto"/>
        <w:rPr>
          <w:color w:val="00000A"/>
        </w:rPr>
      </w:pPr>
      <w:r>
        <w:rPr>
          <w:color w:val="00000A"/>
        </w:rPr>
        <w:t>Мероприятия развития сети дорог в Духовницком муниципальном образовании включают в себя:</w:t>
      </w:r>
    </w:p>
    <w:p w:rsidR="00E37E1C" w:rsidRDefault="00E37E1C" w:rsidP="00E37E1C">
      <w:pPr>
        <w:numPr>
          <w:ilvl w:val="0"/>
          <w:numId w:val="22"/>
        </w:numPr>
        <w:spacing w:line="240" w:lineRule="auto"/>
        <w:ind w:left="1064" w:firstLine="709"/>
        <w:rPr>
          <w:color w:val="00000A"/>
        </w:rPr>
      </w:pPr>
      <w:r>
        <w:rPr>
          <w:color w:val="00000A"/>
        </w:rPr>
        <w:t>сохранение участков дорожно-уличной сети, показатели которых соответствуют требованиям стандартов к эксплуатационным характеристикам дорог соответственно их категории;</w:t>
      </w:r>
    </w:p>
    <w:p w:rsidR="00E37E1C" w:rsidRDefault="00E37E1C" w:rsidP="00E37E1C">
      <w:pPr>
        <w:numPr>
          <w:ilvl w:val="0"/>
          <w:numId w:val="22"/>
        </w:numPr>
        <w:spacing w:line="240" w:lineRule="auto"/>
        <w:ind w:left="1064" w:firstLine="709"/>
        <w:rPr>
          <w:color w:val="00000A"/>
        </w:rPr>
      </w:pPr>
      <w:r>
        <w:rPr>
          <w:color w:val="00000A"/>
        </w:rPr>
        <w:t xml:space="preserve">строительство дорожно-уличной сети согласно генеральному плану Духовницкого муниципального образования; </w:t>
      </w:r>
    </w:p>
    <w:p w:rsidR="00E37E1C" w:rsidRDefault="00E37E1C" w:rsidP="00E37E1C">
      <w:pPr>
        <w:numPr>
          <w:ilvl w:val="0"/>
          <w:numId w:val="22"/>
        </w:numPr>
        <w:spacing w:line="240" w:lineRule="auto"/>
        <w:ind w:left="1064" w:firstLine="709"/>
        <w:rPr>
          <w:color w:val="00000A"/>
        </w:rPr>
      </w:pPr>
      <w:r>
        <w:rPr>
          <w:color w:val="00000A"/>
        </w:rPr>
        <w:t>разработка проекта безопасности дорожного движения на территории поселения;</w:t>
      </w:r>
    </w:p>
    <w:p w:rsidR="00E37E1C" w:rsidRDefault="00E37E1C" w:rsidP="00E37E1C">
      <w:pPr>
        <w:numPr>
          <w:ilvl w:val="0"/>
          <w:numId w:val="22"/>
        </w:numPr>
        <w:spacing w:line="240" w:lineRule="auto"/>
        <w:ind w:left="1064" w:firstLine="709"/>
        <w:rPr>
          <w:color w:val="00000A"/>
        </w:rPr>
      </w:pPr>
      <w:r>
        <w:rPr>
          <w:color w:val="00000A"/>
        </w:rPr>
        <w:t>внедрение проекта безопасности дорожного движения на территории поселения.</w:t>
      </w:r>
    </w:p>
    <w:p w:rsidR="00E37E1C" w:rsidRDefault="00E37E1C" w:rsidP="00E37E1C">
      <w:pPr>
        <w:spacing w:line="240" w:lineRule="auto"/>
        <w:rPr>
          <w:color w:val="00000A"/>
        </w:rPr>
      </w:pPr>
      <w:r>
        <w:rPr>
          <w:color w:val="00000A"/>
        </w:rPr>
        <w:t>Реализация мероприятий позволит сохранить протяженность участков автомобильных дорог общего пользования местного значения, на которых показатели их транспортно-эксплуатационного состояния соответствуют требованиям стандартов к эксплуатационным показателям автомобильных дорог.</w:t>
      </w:r>
    </w:p>
    <w:p w:rsidR="00E37E1C" w:rsidRDefault="00E37E1C" w:rsidP="00E37E1C">
      <w:pPr>
        <w:pStyle w:val="4"/>
        <w:numPr>
          <w:ilvl w:val="1"/>
          <w:numId w:val="3"/>
        </w:numPr>
        <w:spacing w:before="0" w:after="0" w:line="240" w:lineRule="auto"/>
        <w:rPr>
          <w:rStyle w:val="af3"/>
        </w:rPr>
      </w:pPr>
      <w:bookmarkStart w:id="43" w:name="__RefHeading__5693_673080925"/>
      <w:r>
        <w:rPr>
          <w:rStyle w:val="af3"/>
        </w:rPr>
        <w:t>Мероприятия по организации дорожного движения, в том числе по повышению безопасности дорожного движения, снижения перегруженности дорог или их участков</w:t>
      </w:r>
    </w:p>
    <w:p w:rsidR="00E37E1C" w:rsidRDefault="00E37E1C" w:rsidP="00E37E1C">
      <w:pPr>
        <w:spacing w:line="240" w:lineRule="auto"/>
      </w:pPr>
      <w:r>
        <w:t xml:space="preserve">Комплекс мероприятий по организации дорожного движения сформирован, исходя из цели и задач Программы по повышению безопасности дорожного движения, и включает следующие мероприятия: </w:t>
      </w:r>
    </w:p>
    <w:p w:rsidR="00E37E1C" w:rsidRDefault="00E37E1C" w:rsidP="00E37E1C">
      <w:pPr>
        <w:pStyle w:val="ListParagraph"/>
        <w:numPr>
          <w:ilvl w:val="0"/>
          <w:numId w:val="9"/>
        </w:numPr>
        <w:spacing w:line="240" w:lineRule="auto"/>
        <w:ind w:left="1064" w:firstLine="709"/>
      </w:pPr>
      <w:r>
        <w:t xml:space="preserve">проведение анализа по выявлению аварийно-опасных участков автомобильных дорог общего пользования местного значения и выработка мер, направленных на их устранение. </w:t>
      </w:r>
    </w:p>
    <w:p w:rsidR="00E37E1C" w:rsidRDefault="00E37E1C" w:rsidP="00E37E1C">
      <w:pPr>
        <w:pStyle w:val="ListParagraph"/>
        <w:numPr>
          <w:ilvl w:val="0"/>
          <w:numId w:val="9"/>
        </w:numPr>
        <w:spacing w:line="240" w:lineRule="auto"/>
        <w:ind w:left="1064" w:firstLine="709"/>
      </w:pPr>
      <w:r>
        <w:t xml:space="preserve">информирование граждан о правилах и требованиях в области обеспечения безопасности дорожного движения; </w:t>
      </w:r>
    </w:p>
    <w:p w:rsidR="00E37E1C" w:rsidRDefault="00E37E1C" w:rsidP="00E37E1C">
      <w:pPr>
        <w:pStyle w:val="ListParagraph"/>
        <w:numPr>
          <w:ilvl w:val="0"/>
          <w:numId w:val="9"/>
        </w:numPr>
        <w:spacing w:line="240" w:lineRule="auto"/>
        <w:ind w:left="1064" w:firstLine="709"/>
      </w:pPr>
      <w:r>
        <w:t xml:space="preserve">обеспечение образовательных учреждений Поселения учебно- методическими наглядными материалами по вопросам профилактики детского дорожно-транспортного травматизма; </w:t>
      </w:r>
    </w:p>
    <w:p w:rsidR="00E37E1C" w:rsidRDefault="00E37E1C" w:rsidP="00E37E1C">
      <w:pPr>
        <w:pStyle w:val="ListParagraph"/>
        <w:numPr>
          <w:ilvl w:val="0"/>
          <w:numId w:val="9"/>
        </w:numPr>
        <w:spacing w:line="240" w:lineRule="auto"/>
        <w:ind w:left="1064" w:firstLine="709"/>
      </w:pPr>
      <w:r>
        <w:t xml:space="preserve">замена и установка технических средств организации дорожного движения, в т.ч. проектные работы; </w:t>
      </w:r>
    </w:p>
    <w:p w:rsidR="00E37E1C" w:rsidRDefault="00E37E1C" w:rsidP="00E37E1C">
      <w:pPr>
        <w:pStyle w:val="ListParagraph"/>
        <w:numPr>
          <w:ilvl w:val="0"/>
          <w:numId w:val="9"/>
        </w:numPr>
        <w:spacing w:line="240" w:lineRule="auto"/>
        <w:ind w:left="1064" w:firstLine="709"/>
      </w:pPr>
      <w:r>
        <w:t xml:space="preserve">установка и обновление информационных панно с указанием телефонов спасательных служб и экстренной медицинской помощи; </w:t>
      </w:r>
    </w:p>
    <w:p w:rsidR="00E37E1C" w:rsidRDefault="00E37E1C" w:rsidP="00E37E1C">
      <w:pPr>
        <w:spacing w:line="240" w:lineRule="auto"/>
      </w:pPr>
      <w:r>
        <w:t xml:space="preserve">При реализации программы планируется осуществление следующих мероприятий: </w:t>
      </w:r>
    </w:p>
    <w:p w:rsidR="00E37E1C" w:rsidRDefault="00E37E1C" w:rsidP="00E37E1C">
      <w:pPr>
        <w:pStyle w:val="ListParagraph"/>
        <w:numPr>
          <w:ilvl w:val="0"/>
          <w:numId w:val="12"/>
        </w:numPr>
        <w:spacing w:line="240" w:lineRule="auto"/>
        <w:ind w:left="1064" w:firstLine="709"/>
      </w:pPr>
      <w:r>
        <w:t>Мероприятия по выявлению аварийно-опасных участков автомобильных дорог общего пользования местного значения и выработка мер по их устранению.</w:t>
      </w:r>
    </w:p>
    <w:p w:rsidR="00E37E1C" w:rsidRDefault="00E37E1C" w:rsidP="00E37E1C">
      <w:pPr>
        <w:pStyle w:val="ListParagraph"/>
        <w:numPr>
          <w:ilvl w:val="0"/>
          <w:numId w:val="12"/>
        </w:numPr>
        <w:spacing w:line="240" w:lineRule="auto"/>
        <w:ind w:left="1064" w:firstLine="709"/>
      </w:pPr>
      <w:r>
        <w:t>Приобретение знаков дорожного движения (мероприятие направлено на снижение количества дорожно-транспортных происшествий).</w:t>
      </w:r>
    </w:p>
    <w:p w:rsidR="00E37E1C" w:rsidRDefault="00E37E1C" w:rsidP="00E37E1C">
      <w:pPr>
        <w:pStyle w:val="ListParagraph"/>
        <w:numPr>
          <w:ilvl w:val="0"/>
          <w:numId w:val="12"/>
        </w:numPr>
        <w:spacing w:line="240" w:lineRule="auto"/>
        <w:ind w:left="1064" w:firstLine="709"/>
      </w:pPr>
      <w:r>
        <w:t xml:space="preserve">Установка и замена знаков дорожного движения (мероприятие направлено на снижение количества дорожно-транспортных происшествий). </w:t>
      </w:r>
    </w:p>
    <w:p w:rsidR="00E37E1C" w:rsidRDefault="00E37E1C" w:rsidP="00E37E1C">
      <w:pPr>
        <w:spacing w:line="240" w:lineRule="auto"/>
      </w:pPr>
    </w:p>
    <w:p w:rsidR="00E37E1C" w:rsidRDefault="00E37E1C" w:rsidP="00E37E1C">
      <w:pPr>
        <w:spacing w:line="240" w:lineRule="auto"/>
      </w:pPr>
      <w:r>
        <w:t xml:space="preserve">Из всего вышеперечисленного следует, что на расчетный срок основными мероприятиями развития транспортной инфраструктуры муниципального образования Духовницкое должны стать: на первом этапе (2018-2022 гг.): </w:t>
      </w:r>
    </w:p>
    <w:p w:rsidR="00E37E1C" w:rsidRDefault="00E37E1C" w:rsidP="00E37E1C">
      <w:pPr>
        <w:pStyle w:val="ListParagraph"/>
        <w:numPr>
          <w:ilvl w:val="0"/>
          <w:numId w:val="20"/>
        </w:numPr>
        <w:spacing w:line="240" w:lineRule="auto"/>
        <w:ind w:left="1050" w:firstLine="709"/>
      </w:pPr>
      <w:r>
        <w:t>содержание автомобильных дорог общего пользования местного значения и искусственных сооружений на них в полном объеме;</w:t>
      </w:r>
    </w:p>
    <w:p w:rsidR="00E37E1C" w:rsidRDefault="00E37E1C" w:rsidP="00E37E1C">
      <w:pPr>
        <w:pStyle w:val="ListParagraph"/>
        <w:numPr>
          <w:ilvl w:val="0"/>
          <w:numId w:val="20"/>
        </w:numPr>
        <w:spacing w:line="240" w:lineRule="auto"/>
        <w:ind w:left="1050" w:firstLine="709"/>
      </w:pPr>
      <w:r>
        <w:lastRenderedPageBreak/>
        <w:t>паспортизация всех бесхозяйных участков автомобильных дорог общего пользования местного значения;</w:t>
      </w:r>
    </w:p>
    <w:p w:rsidR="00E37E1C" w:rsidRDefault="00E37E1C" w:rsidP="00E37E1C">
      <w:pPr>
        <w:pStyle w:val="ListParagraph"/>
        <w:numPr>
          <w:ilvl w:val="0"/>
          <w:numId w:val="20"/>
        </w:numPr>
        <w:spacing w:line="240" w:lineRule="auto"/>
        <w:ind w:left="1050" w:firstLine="709"/>
      </w:pPr>
      <w:r>
        <w:t>организация мероприятий по оказанию транспортных услуг населению;</w:t>
      </w:r>
    </w:p>
    <w:p w:rsidR="00E37E1C" w:rsidRDefault="00E37E1C" w:rsidP="00E37E1C">
      <w:pPr>
        <w:pStyle w:val="ListParagraph"/>
        <w:numPr>
          <w:ilvl w:val="0"/>
          <w:numId w:val="20"/>
        </w:numPr>
        <w:spacing w:line="240" w:lineRule="auto"/>
        <w:ind w:left="1050" w:firstLine="709"/>
      </w:pPr>
      <w:r>
        <w:t xml:space="preserve">повышение уровня обустройства автомобильных дорог общего пользования за счет установки средств организации дорожного движения на дорогах (дорожных знаков т.п.). </w:t>
      </w:r>
    </w:p>
    <w:p w:rsidR="00E37E1C" w:rsidRDefault="00E37E1C" w:rsidP="00E37E1C">
      <w:pPr>
        <w:spacing w:line="240" w:lineRule="auto"/>
      </w:pPr>
      <w:r>
        <w:t xml:space="preserve">На втором этапе (2022-2032гг.): </w:t>
      </w:r>
    </w:p>
    <w:p w:rsidR="00E37E1C" w:rsidRDefault="00E37E1C" w:rsidP="00E37E1C">
      <w:pPr>
        <w:pStyle w:val="ListParagraph"/>
        <w:numPr>
          <w:ilvl w:val="0"/>
          <w:numId w:val="27"/>
        </w:numPr>
        <w:spacing w:line="240" w:lineRule="auto"/>
        <w:ind w:left="1064" w:firstLine="709"/>
      </w:pPr>
      <w:r>
        <w:t>содержание автомобильных дорог общего пользования местного значения и искусственных сооружений на них в полном объеме;</w:t>
      </w:r>
    </w:p>
    <w:p w:rsidR="00E37E1C" w:rsidRDefault="00E37E1C" w:rsidP="00E37E1C">
      <w:pPr>
        <w:pStyle w:val="ListParagraph"/>
        <w:numPr>
          <w:ilvl w:val="0"/>
          <w:numId w:val="27"/>
        </w:numPr>
        <w:spacing w:line="240" w:lineRule="auto"/>
        <w:ind w:left="1064" w:firstLine="709"/>
      </w:pPr>
      <w:r>
        <w:t>проектирование и капитальный ремонт искусственных сооружений;</w:t>
      </w:r>
    </w:p>
    <w:p w:rsidR="00E37E1C" w:rsidRDefault="00E37E1C" w:rsidP="00E37E1C">
      <w:pPr>
        <w:pStyle w:val="ListParagraph"/>
        <w:numPr>
          <w:ilvl w:val="0"/>
          <w:numId w:val="27"/>
        </w:numPr>
        <w:spacing w:line="240" w:lineRule="auto"/>
        <w:ind w:left="1064" w:firstLine="709"/>
      </w:pPr>
      <w:r>
        <w:t>проектирование и строительство тротуаров в населенных пунктах;</w:t>
      </w:r>
    </w:p>
    <w:p w:rsidR="00E37E1C" w:rsidRDefault="00E37E1C" w:rsidP="00E37E1C">
      <w:pPr>
        <w:pStyle w:val="ListParagraph"/>
        <w:numPr>
          <w:ilvl w:val="0"/>
          <w:numId w:val="27"/>
        </w:numPr>
        <w:spacing w:line="240" w:lineRule="auto"/>
        <w:ind w:left="1064" w:firstLine="709"/>
      </w:pPr>
      <w:r>
        <w:t>проектирование и создание велодорожек;</w:t>
      </w:r>
    </w:p>
    <w:p w:rsidR="00E37E1C" w:rsidRDefault="00E37E1C" w:rsidP="00E37E1C">
      <w:pPr>
        <w:pStyle w:val="ListParagraph"/>
        <w:numPr>
          <w:ilvl w:val="0"/>
          <w:numId w:val="27"/>
        </w:numPr>
        <w:spacing w:line="240" w:lineRule="auto"/>
        <w:ind w:left="1064" w:firstLine="709"/>
      </w:pPr>
      <w:r>
        <w:t>организация парковочного пространство личного автотранспорта;</w:t>
      </w:r>
    </w:p>
    <w:p w:rsidR="00E37E1C" w:rsidRDefault="00E37E1C" w:rsidP="00E37E1C">
      <w:pPr>
        <w:pStyle w:val="ListParagraph"/>
        <w:numPr>
          <w:ilvl w:val="0"/>
          <w:numId w:val="27"/>
        </w:numPr>
        <w:spacing w:line="240" w:lineRule="auto"/>
        <w:ind w:left="1064" w:firstLine="709"/>
      </w:pPr>
      <w:r>
        <w:t>проектирование и строительство СТО - 6 постов.</w:t>
      </w:r>
    </w:p>
    <w:p w:rsidR="00E37E1C" w:rsidRDefault="00E37E1C" w:rsidP="00E37E1C">
      <w:pPr>
        <w:pStyle w:val="ListParagraph"/>
        <w:numPr>
          <w:ilvl w:val="0"/>
          <w:numId w:val="27"/>
        </w:numPr>
        <w:spacing w:line="240" w:lineRule="auto"/>
        <w:ind w:left="1064" w:firstLine="709"/>
      </w:pPr>
      <w:r>
        <w:t xml:space="preserve">создание новых объектов транспортной инфраструктуры, отвечающих прогнозируемым потребностям предприятий и населения. </w:t>
      </w:r>
    </w:p>
    <w:p w:rsidR="00E37E1C" w:rsidRDefault="00E37E1C" w:rsidP="00E37E1C">
      <w:pPr>
        <w:spacing w:line="240" w:lineRule="auto"/>
      </w:pPr>
      <w:r>
        <w:t xml:space="preserve">Развитие транспортной инфраструктуры должно осуществляться на основе комплексного подхода, ориентированного на совместные усилия различных уровней власти: федеральных, региональных, муниципальных. </w:t>
      </w:r>
    </w:p>
    <w:p w:rsidR="00E37E1C" w:rsidRDefault="00E37E1C" w:rsidP="00E37E1C">
      <w:pPr>
        <w:spacing w:line="240" w:lineRule="auto"/>
        <w:ind w:firstLine="0"/>
        <w:jc w:val="left"/>
      </w:pPr>
    </w:p>
    <w:p w:rsidR="00E37E1C" w:rsidRDefault="00E37E1C" w:rsidP="00E37E1C">
      <w:pPr>
        <w:pStyle w:val="1"/>
        <w:pageBreakBefore/>
        <w:numPr>
          <w:ilvl w:val="0"/>
          <w:numId w:val="3"/>
        </w:numPr>
        <w:spacing w:before="0" w:after="0" w:line="240" w:lineRule="auto"/>
        <w:ind w:left="714" w:hanging="357"/>
      </w:pPr>
      <w:r>
        <w:lastRenderedPageBreak/>
        <w:t xml:space="preserve"> Мероприятия по развитию транспортной инфраструктуры в соответствии с потребностями в развитии объектов транспортной инфраструктуры</w:t>
      </w:r>
    </w:p>
    <w:p w:rsidR="00E37E1C" w:rsidRDefault="00E37E1C" w:rsidP="00E37E1C">
      <w:pPr>
        <w:spacing w:line="240" w:lineRule="auto"/>
        <w:rPr>
          <w:color w:val="00000A"/>
        </w:rPr>
      </w:pPr>
      <w:r>
        <w:rPr>
          <w:color w:val="00000A"/>
        </w:rPr>
        <w:t xml:space="preserve">Мероприятия по развитию транспортной инфраструктуры в соответствии с потребностями в развитии объектов транспортной инфраструктуры могут включать: </w:t>
      </w:r>
    </w:p>
    <w:p w:rsidR="00E37E1C" w:rsidRDefault="00E37E1C" w:rsidP="00E37E1C">
      <w:pPr>
        <w:numPr>
          <w:ilvl w:val="0"/>
          <w:numId w:val="5"/>
        </w:numPr>
        <w:spacing w:line="240" w:lineRule="auto"/>
        <w:ind w:left="1050" w:firstLine="709"/>
        <w:rPr>
          <w:color w:val="00000A"/>
        </w:rPr>
      </w:pPr>
      <w:r>
        <w:rPr>
          <w:color w:val="00000A"/>
        </w:rPr>
        <w:t>паспортизацию и кадастровый учет автомобильных дорог общего пользования местного значения и искусственных сооружений на них;</w:t>
      </w:r>
    </w:p>
    <w:p w:rsidR="00E37E1C" w:rsidRDefault="00E37E1C" w:rsidP="00E37E1C">
      <w:pPr>
        <w:numPr>
          <w:ilvl w:val="0"/>
          <w:numId w:val="5"/>
        </w:numPr>
        <w:spacing w:line="240" w:lineRule="auto"/>
        <w:ind w:left="1050" w:firstLine="709"/>
        <w:rPr>
          <w:color w:val="00000A"/>
        </w:rPr>
      </w:pPr>
      <w:r>
        <w:rPr>
          <w:color w:val="00000A"/>
        </w:rPr>
        <w:t>оформление безхозяйных автомобильных дорог общего пользования местного значения и искусственных сооружений на них в муниципальную собственность;</w:t>
      </w:r>
    </w:p>
    <w:p w:rsidR="00E37E1C" w:rsidRPr="00397185" w:rsidRDefault="00E37E1C" w:rsidP="00E37E1C">
      <w:pPr>
        <w:numPr>
          <w:ilvl w:val="0"/>
          <w:numId w:val="5"/>
        </w:numPr>
        <w:spacing w:line="240" w:lineRule="auto"/>
        <w:ind w:left="1050" w:firstLine="709"/>
        <w:rPr>
          <w:color w:val="00000A"/>
        </w:rPr>
      </w:pPr>
      <w:r>
        <w:rPr>
          <w:color w:val="00000A"/>
        </w:rPr>
        <w:t>сохранение участков дорожно-</w:t>
      </w:r>
      <w:r w:rsidRPr="00397185">
        <w:rPr>
          <w:color w:val="00000A"/>
        </w:rPr>
        <w:t>уличной сети, показатели которых соответствуют требованиям стандартов к эксплуатационным характеристикам дорог соответственно их категории;</w:t>
      </w:r>
    </w:p>
    <w:p w:rsidR="00E37E1C" w:rsidRDefault="00E37E1C" w:rsidP="00E37E1C">
      <w:pPr>
        <w:numPr>
          <w:ilvl w:val="0"/>
          <w:numId w:val="5"/>
        </w:numPr>
        <w:spacing w:line="240" w:lineRule="auto"/>
        <w:ind w:left="1050" w:firstLine="709"/>
        <w:rPr>
          <w:color w:val="00000A"/>
        </w:rPr>
      </w:pPr>
      <w:r>
        <w:rPr>
          <w:color w:val="00000A"/>
        </w:rPr>
        <w:t>строительство дорожно-уличной сети согласно генеральному плану Духовницкого муниципального образования;</w:t>
      </w:r>
    </w:p>
    <w:p w:rsidR="00E37E1C" w:rsidRDefault="00E37E1C" w:rsidP="00E37E1C">
      <w:pPr>
        <w:numPr>
          <w:ilvl w:val="0"/>
          <w:numId w:val="5"/>
        </w:numPr>
        <w:spacing w:line="240" w:lineRule="auto"/>
        <w:ind w:left="1050" w:firstLine="709"/>
        <w:rPr>
          <w:color w:val="00000A"/>
        </w:rPr>
      </w:pPr>
      <w:r>
        <w:rPr>
          <w:color w:val="00000A"/>
        </w:rPr>
        <w:t>разработка и внедрение проекта организации дорожного движения на территории поселения;</w:t>
      </w:r>
    </w:p>
    <w:p w:rsidR="00E37E1C" w:rsidRDefault="00E37E1C" w:rsidP="00E37E1C">
      <w:pPr>
        <w:numPr>
          <w:ilvl w:val="0"/>
          <w:numId w:val="5"/>
        </w:numPr>
        <w:spacing w:line="240" w:lineRule="auto"/>
        <w:ind w:left="1050" w:firstLine="709"/>
        <w:rPr>
          <w:color w:val="00000A"/>
        </w:rPr>
      </w:pPr>
      <w:r>
        <w:rPr>
          <w:color w:val="00000A"/>
        </w:rPr>
        <w:t>устройство пешеходных тротуаров с твердым покрытием в центральной части населенных пунктов поселения; организация велосипедных маршрутов между населенными пунктами при развитии рекреационной деятельности или росте потребности населения</w:t>
      </w:r>
    </w:p>
    <w:p w:rsidR="00E37E1C" w:rsidRDefault="00E37E1C" w:rsidP="00E37E1C">
      <w:pPr>
        <w:pStyle w:val="4"/>
        <w:numPr>
          <w:ilvl w:val="1"/>
          <w:numId w:val="3"/>
        </w:numPr>
        <w:spacing w:before="0" w:after="0" w:line="240" w:lineRule="auto"/>
        <w:rPr>
          <w:rStyle w:val="af3"/>
        </w:rPr>
      </w:pPr>
      <w:bookmarkStart w:id="44" w:name="__RefHeading__5695_673080925"/>
      <w:r>
        <w:rPr>
          <w:rStyle w:val="af3"/>
          <w:i w:val="0"/>
        </w:rPr>
        <w:t xml:space="preserve"> </w:t>
      </w:r>
      <w:r>
        <w:rPr>
          <w:rStyle w:val="af3"/>
        </w:rPr>
        <w:t>Комплексные мероприятия по организации дорожного движения, в том числе мероприятия по повышению безопасности дорожного движения, снижению перегруженности дорог и (или) их участков</w:t>
      </w:r>
    </w:p>
    <w:p w:rsidR="00E37E1C" w:rsidRDefault="00E37E1C" w:rsidP="00E37E1C">
      <w:pPr>
        <w:spacing w:line="240" w:lineRule="auto"/>
        <w:rPr>
          <w:color w:val="00000A"/>
        </w:rPr>
      </w:pPr>
      <w:r>
        <w:rPr>
          <w:color w:val="00000A"/>
        </w:rPr>
        <w:t xml:space="preserve">Комплексные мероприятия по организации дорожного движения планируется реализовать следующим образом: </w:t>
      </w:r>
    </w:p>
    <w:p w:rsidR="00E37E1C" w:rsidRDefault="00E37E1C" w:rsidP="00E37E1C">
      <w:pPr>
        <w:numPr>
          <w:ilvl w:val="0"/>
          <w:numId w:val="15"/>
        </w:numPr>
        <w:spacing w:line="240" w:lineRule="auto"/>
        <w:ind w:left="1064" w:firstLine="709"/>
        <w:jc w:val="left"/>
        <w:rPr>
          <w:color w:val="00000A"/>
        </w:rPr>
      </w:pPr>
      <w:r>
        <w:rPr>
          <w:color w:val="00000A"/>
        </w:rPr>
        <w:t>провести анализ по выявлению аварийно-опасных участков автомобильных дорого общего пользования (совместно с ГИБДД);</w:t>
      </w:r>
    </w:p>
    <w:p w:rsidR="00E37E1C" w:rsidRDefault="00E37E1C" w:rsidP="00E37E1C">
      <w:pPr>
        <w:numPr>
          <w:ilvl w:val="0"/>
          <w:numId w:val="15"/>
        </w:numPr>
        <w:spacing w:line="240" w:lineRule="auto"/>
        <w:ind w:left="1064" w:firstLine="709"/>
        <w:jc w:val="left"/>
        <w:rPr>
          <w:color w:val="00000A"/>
        </w:rPr>
      </w:pPr>
      <w:r>
        <w:rPr>
          <w:color w:val="00000A"/>
        </w:rPr>
        <w:t>установить знаки безопасности согласно рекомендациям и предписаниям ГИБДД;</w:t>
      </w:r>
    </w:p>
    <w:p w:rsidR="00E37E1C" w:rsidRDefault="00E37E1C" w:rsidP="00E37E1C">
      <w:pPr>
        <w:numPr>
          <w:ilvl w:val="0"/>
          <w:numId w:val="15"/>
        </w:numPr>
        <w:spacing w:line="240" w:lineRule="auto"/>
        <w:ind w:left="1064" w:firstLine="709"/>
        <w:jc w:val="left"/>
        <w:rPr>
          <w:color w:val="00000A"/>
        </w:rPr>
      </w:pPr>
      <w:r>
        <w:rPr>
          <w:color w:val="00000A"/>
        </w:rPr>
        <w:t xml:space="preserve">разработать и реализовать проект безопасности дорожного движения; </w:t>
      </w:r>
    </w:p>
    <w:p w:rsidR="00E37E1C" w:rsidRDefault="00E37E1C" w:rsidP="00E37E1C">
      <w:pPr>
        <w:numPr>
          <w:ilvl w:val="0"/>
          <w:numId w:val="15"/>
        </w:numPr>
        <w:spacing w:line="240" w:lineRule="auto"/>
        <w:ind w:left="1064" w:firstLine="709"/>
        <w:jc w:val="left"/>
        <w:rPr>
          <w:color w:val="00000A"/>
        </w:rPr>
      </w:pPr>
      <w:r>
        <w:rPr>
          <w:color w:val="00000A"/>
        </w:rPr>
        <w:t>оборудовать дорожно-уличную сеть необходимыми техническими средствами организации дорожного движения, требования к которым содержатся в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E37E1C" w:rsidRDefault="00E37E1C" w:rsidP="00E37E1C">
      <w:pPr>
        <w:spacing w:line="240" w:lineRule="auto"/>
        <w:rPr>
          <w:color w:val="00000A"/>
        </w:rPr>
      </w:pPr>
      <w:r>
        <w:rPr>
          <w:color w:val="00000A"/>
        </w:rPr>
        <w:t xml:space="preserve">Для реализации вышеперечисленных мероприятий по организации дорожного движения требуется привлечение финансовых средств. В данной Программе оценка финансовой потребности рассчитана ориентировочно и подлежит более точной оценке после разработки проектно-сметной документации на каждое из мероприятий.  </w:t>
      </w:r>
    </w:p>
    <w:p w:rsidR="00E37E1C" w:rsidRDefault="00E37E1C" w:rsidP="00E37E1C">
      <w:pPr>
        <w:pStyle w:val="4"/>
        <w:numPr>
          <w:ilvl w:val="1"/>
          <w:numId w:val="3"/>
        </w:numPr>
        <w:spacing w:before="0" w:after="0" w:line="240" w:lineRule="auto"/>
        <w:rPr>
          <w:rStyle w:val="af3"/>
        </w:rPr>
      </w:pPr>
      <w:bookmarkStart w:id="45" w:name="__RefHeading__5697_673080925"/>
      <w:r>
        <w:rPr>
          <w:rStyle w:val="af3"/>
        </w:rPr>
        <w:t xml:space="preserve"> Мероприятия по внедрению интеллектуальных транспортных систем</w:t>
      </w:r>
    </w:p>
    <w:p w:rsidR="00E37E1C" w:rsidRDefault="00E37E1C" w:rsidP="00E37E1C">
      <w:pPr>
        <w:spacing w:line="240" w:lineRule="auto"/>
        <w:rPr>
          <w:color w:val="00000A"/>
        </w:rPr>
      </w:pPr>
      <w:r>
        <w:rPr>
          <w:color w:val="00000A"/>
        </w:rPr>
        <w:t>ИТС — это интеллектуальная система, использующая инновационные разработки в моделировании транспортных систем и регулировании транспортных потоков, предоставляющая конечным потребителям большую информативность и безопасность, а также качественно повышающая уровень взаимодействия участников движения по сравнению с обычными транспортными системами. Основной интеллектуальной транспортной системой, применяющейся на территории Российской Федерации является система ГЛОНАСС.</w:t>
      </w:r>
    </w:p>
    <w:p w:rsidR="00E37E1C" w:rsidRDefault="00E37E1C" w:rsidP="00E37E1C">
      <w:pPr>
        <w:spacing w:line="240" w:lineRule="auto"/>
        <w:rPr>
          <w:color w:val="00000A"/>
        </w:rPr>
      </w:pPr>
      <w:r>
        <w:rPr>
          <w:color w:val="00000A"/>
        </w:rPr>
        <w:t xml:space="preserve">Базовый телематический модуль экстренного реагирования состоит из навигационного приемника ГЛОНАСС/GPS для определения местоположения автомобиля и передающего устройства сотовой связи, которое обеспечивает связь автомобиля с диспетчерским центром. К телематическому модулю подключаются датчики срабатывания акселерометров, подушек безопасности и других устройств автомобиля, активирующиеся при аварии. Подобные </w:t>
      </w:r>
      <w:r>
        <w:rPr>
          <w:color w:val="00000A"/>
        </w:rPr>
        <w:lastRenderedPageBreak/>
        <w:t>телематические модули используются в системах мониторинга автотранспорта. Система состоит из четырех основных частей:</w:t>
      </w:r>
    </w:p>
    <w:p w:rsidR="00E37E1C" w:rsidRDefault="00E37E1C" w:rsidP="00E37E1C">
      <w:pPr>
        <w:numPr>
          <w:ilvl w:val="0"/>
          <w:numId w:val="28"/>
        </w:numPr>
        <w:spacing w:line="240" w:lineRule="auto"/>
        <w:jc w:val="left"/>
        <w:rPr>
          <w:color w:val="00000A"/>
        </w:rPr>
      </w:pPr>
      <w:r>
        <w:rPr>
          <w:color w:val="00000A"/>
        </w:rPr>
        <w:t>Объекты мониторинга - транспортные средства.</w:t>
      </w:r>
    </w:p>
    <w:p w:rsidR="00E37E1C" w:rsidRDefault="00E37E1C" w:rsidP="00E37E1C">
      <w:pPr>
        <w:numPr>
          <w:ilvl w:val="0"/>
          <w:numId w:val="28"/>
        </w:numPr>
        <w:spacing w:line="240" w:lineRule="auto"/>
        <w:jc w:val="left"/>
        <w:rPr>
          <w:color w:val="00000A"/>
        </w:rPr>
      </w:pPr>
      <w:r>
        <w:rPr>
          <w:color w:val="00000A"/>
        </w:rPr>
        <w:t xml:space="preserve">Телематический сервер - система обработки и хранения информации. </w:t>
      </w:r>
    </w:p>
    <w:p w:rsidR="00E37E1C" w:rsidRDefault="00E37E1C" w:rsidP="00E37E1C">
      <w:pPr>
        <w:numPr>
          <w:ilvl w:val="0"/>
          <w:numId w:val="28"/>
        </w:numPr>
        <w:spacing w:line="240" w:lineRule="auto"/>
        <w:jc w:val="left"/>
        <w:rPr>
          <w:color w:val="00000A"/>
        </w:rPr>
      </w:pPr>
      <w:r>
        <w:rPr>
          <w:color w:val="00000A"/>
        </w:rPr>
        <w:t>Диспетчерские пункты и автоматизированные рабочие места операторов телематических услуг, автотранспортных предприятий, дежурных частей экстренных служб и должностных лиц.</w:t>
      </w:r>
    </w:p>
    <w:p w:rsidR="00E37E1C" w:rsidRDefault="00E37E1C" w:rsidP="00E37E1C">
      <w:pPr>
        <w:numPr>
          <w:ilvl w:val="0"/>
          <w:numId w:val="28"/>
        </w:numPr>
        <w:spacing w:line="240" w:lineRule="auto"/>
        <w:jc w:val="left"/>
        <w:rPr>
          <w:color w:val="00000A"/>
        </w:rPr>
      </w:pPr>
      <w:r>
        <w:rPr>
          <w:color w:val="00000A"/>
        </w:rPr>
        <w:t>Сети передачи информации - сеть GSM/GPRS, интернет, спутниковая связь.</w:t>
      </w:r>
    </w:p>
    <w:p w:rsidR="00E37E1C" w:rsidRDefault="00E37E1C" w:rsidP="00E37E1C">
      <w:pPr>
        <w:spacing w:line="240" w:lineRule="auto"/>
        <w:rPr>
          <w:color w:val="00000A"/>
        </w:rPr>
      </w:pPr>
      <w:r>
        <w:rPr>
          <w:color w:val="00000A"/>
        </w:rPr>
        <w:t>Комплекс взаимоувязанных автоматизированных систем, решающих задачи управления дорожным движением, мониторинга и управления работой всех видов транспорта, информирования граждан формирует основу интеллектуальной транспортной системы (ИТС) Российской Федерации. Мероприятия по внедрению интеллектуальных транспортных систем на территории поселения не планируются. Система ГЛОНАСС/GPS может быть использована на автомобилях предприятий и организаций поселения с использованием частичного функционала.</w:t>
      </w:r>
    </w:p>
    <w:p w:rsidR="00E37E1C" w:rsidRDefault="00E37E1C" w:rsidP="00E37E1C">
      <w:pPr>
        <w:spacing w:line="240" w:lineRule="auto"/>
        <w:rPr>
          <w:color w:val="00000A"/>
        </w:rPr>
      </w:pPr>
      <w:r>
        <w:rPr>
          <w:color w:val="00000A"/>
        </w:rPr>
        <w:t xml:space="preserve">В настоящее время система ГЛОНАСС/GPS применяется в школьных автобусах, осуществляющих доставку учащихся к учебным заведениям. </w:t>
      </w:r>
    </w:p>
    <w:p w:rsidR="00E37E1C" w:rsidRDefault="00E37E1C" w:rsidP="00E37E1C">
      <w:pPr>
        <w:pStyle w:val="4"/>
        <w:numPr>
          <w:ilvl w:val="1"/>
          <w:numId w:val="3"/>
        </w:numPr>
        <w:spacing w:before="0" w:after="0" w:line="240" w:lineRule="auto"/>
        <w:rPr>
          <w:rStyle w:val="af3"/>
        </w:rPr>
      </w:pPr>
      <w:bookmarkStart w:id="46" w:name="__RefHeading__5699_673080925"/>
      <w:r>
        <w:rPr>
          <w:rStyle w:val="af3"/>
        </w:rPr>
        <w:t xml:space="preserve">Мероприятия по снижению негативного воздействия транспорта на окружающую среду и здоровье населения  </w:t>
      </w:r>
    </w:p>
    <w:p w:rsidR="00E37E1C" w:rsidRDefault="00E37E1C" w:rsidP="00E37E1C">
      <w:pPr>
        <w:spacing w:line="240" w:lineRule="auto"/>
        <w:rPr>
          <w:color w:val="00000A"/>
        </w:rPr>
      </w:pPr>
      <w:r>
        <w:rPr>
          <w:color w:val="00000A"/>
        </w:rPr>
        <w:t>Мероприятия снижению негативного воздействия транспорта на окружающую среду и здоровье населения включают в себя:</w:t>
      </w:r>
    </w:p>
    <w:p w:rsidR="00E37E1C" w:rsidRDefault="00E37E1C" w:rsidP="00E37E1C">
      <w:pPr>
        <w:numPr>
          <w:ilvl w:val="0"/>
          <w:numId w:val="32"/>
        </w:numPr>
        <w:spacing w:line="240" w:lineRule="auto"/>
        <w:jc w:val="left"/>
        <w:rPr>
          <w:color w:val="00000A"/>
        </w:rPr>
      </w:pPr>
      <w:r>
        <w:rPr>
          <w:color w:val="00000A"/>
        </w:rPr>
        <w:t>Обустройство обочин вдоль дорог, гаражей, организацию защитных насаждений. Мероприятие проводится муниципальным образованием за счет средств местного бюджета.</w:t>
      </w:r>
    </w:p>
    <w:p w:rsidR="00E37E1C" w:rsidRDefault="00E37E1C" w:rsidP="00E37E1C">
      <w:pPr>
        <w:numPr>
          <w:ilvl w:val="0"/>
          <w:numId w:val="32"/>
        </w:numPr>
        <w:spacing w:line="240" w:lineRule="auto"/>
        <w:jc w:val="left"/>
        <w:rPr>
          <w:color w:val="00000A"/>
        </w:rPr>
      </w:pPr>
      <w:r>
        <w:rPr>
          <w:color w:val="00000A"/>
        </w:rPr>
        <w:t xml:space="preserve">Контроль за состоянием автотранспортных средств. Мероприятие проводится периодически органами ГИБДД. </w:t>
      </w:r>
    </w:p>
    <w:p w:rsidR="00E37E1C" w:rsidRDefault="00E37E1C" w:rsidP="00E37E1C">
      <w:pPr>
        <w:numPr>
          <w:ilvl w:val="0"/>
          <w:numId w:val="32"/>
        </w:numPr>
        <w:spacing w:line="240" w:lineRule="auto"/>
        <w:jc w:val="left"/>
        <w:rPr>
          <w:color w:val="00000A"/>
        </w:rPr>
      </w:pPr>
      <w:r>
        <w:rPr>
          <w:color w:val="00000A"/>
        </w:rPr>
        <w:t xml:space="preserve">Единая система контроля качества на АЗС. Контроль предусматривается на государственном уровне. </w:t>
      </w:r>
    </w:p>
    <w:p w:rsidR="00E37E1C" w:rsidRDefault="00E37E1C" w:rsidP="00E37E1C">
      <w:pPr>
        <w:pStyle w:val="4"/>
        <w:numPr>
          <w:ilvl w:val="1"/>
          <w:numId w:val="3"/>
        </w:numPr>
        <w:spacing w:before="0" w:after="0" w:line="240" w:lineRule="auto"/>
        <w:rPr>
          <w:rStyle w:val="af3"/>
        </w:rPr>
      </w:pPr>
      <w:bookmarkStart w:id="47" w:name="__RefHeading__5701_673080925"/>
      <w:r>
        <w:rPr>
          <w:rStyle w:val="af3"/>
        </w:rPr>
        <w:t xml:space="preserve">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  </w:t>
      </w:r>
    </w:p>
    <w:p w:rsidR="00E37E1C" w:rsidRDefault="00E37E1C" w:rsidP="00E37E1C">
      <w:pPr>
        <w:spacing w:line="240" w:lineRule="auto"/>
        <w:rPr>
          <w:color w:val="00000A"/>
        </w:rPr>
      </w:pPr>
      <w:r>
        <w:rPr>
          <w:color w:val="00000A"/>
        </w:rPr>
        <w:t xml:space="preserve">Мониторинг и контроль за работой транспорта осуществляется путем изучения транспортного спроса на основании данных о пассажиропотоке и корректировки транспортной модели в случае необходимости транспортными предприятиями, обслуживающими население Духовницкого муниципального образования. Мероприятие должно проводиться транспортными организациями при возможном участии муниципального образования. На момент разработки Программы увеличения транспортных маршрутов не требуется. Мониторинг реализации Программы развития транспортной инфраструктуры должен ежегодно проводиться муниципальным образованием Духовницкое. Качество транспортного обслуживания населения и субъектов экономической деятельности может оцениваться при проведении социологических опросов, а также при рассмотрении жалоб на качество обслуживания. </w:t>
      </w:r>
    </w:p>
    <w:p w:rsidR="00E37E1C" w:rsidRDefault="00E37E1C" w:rsidP="00E37E1C">
      <w:pPr>
        <w:spacing w:line="240" w:lineRule="auto"/>
        <w:rPr>
          <w:color w:val="00000A"/>
        </w:rPr>
        <w:sectPr w:rsidR="00E37E1C" w:rsidSect="008B263D">
          <w:pgSz w:w="11906" w:h="16838"/>
          <w:pgMar w:top="1134" w:right="567" w:bottom="993" w:left="1701" w:header="284" w:footer="170" w:gutter="0"/>
          <w:cols w:space="720"/>
          <w:formProt w:val="0"/>
          <w:docGrid w:linePitch="240" w:charSpace="32768"/>
        </w:sectPr>
      </w:pPr>
    </w:p>
    <w:p w:rsidR="00E37E1C" w:rsidRDefault="00E37E1C" w:rsidP="00E37E1C">
      <w:pPr>
        <w:spacing w:line="240" w:lineRule="auto"/>
        <w:sectPr w:rsidR="00E37E1C" w:rsidSect="005909AB">
          <w:type w:val="continuous"/>
          <w:pgSz w:w="11906" w:h="16838"/>
          <w:pgMar w:top="1832" w:right="1811" w:bottom="2197" w:left="2138" w:header="1775" w:footer="2140" w:gutter="0"/>
          <w:cols w:space="720"/>
          <w:formProt w:val="0"/>
          <w:docGrid w:linePitch="240" w:charSpace="32768"/>
        </w:sectPr>
      </w:pPr>
    </w:p>
    <w:p w:rsidR="00E37E1C" w:rsidRDefault="00E37E1C" w:rsidP="00E37E1C">
      <w:pPr>
        <w:spacing w:line="240" w:lineRule="auto"/>
        <w:sectPr w:rsidR="00E37E1C" w:rsidSect="005909AB">
          <w:type w:val="continuous"/>
          <w:pgSz w:w="11906" w:h="16838"/>
          <w:pgMar w:top="1832" w:right="1645" w:bottom="2197" w:left="1678" w:header="1775" w:footer="2140" w:gutter="0"/>
          <w:cols w:space="720"/>
          <w:formProt w:val="0"/>
          <w:docGrid w:linePitch="240" w:charSpace="32768"/>
        </w:sectPr>
      </w:pPr>
    </w:p>
    <w:p w:rsidR="00E37E1C" w:rsidRDefault="00E37E1C" w:rsidP="00E37E1C">
      <w:pPr>
        <w:spacing w:line="240" w:lineRule="auto"/>
        <w:sectPr w:rsidR="00E37E1C" w:rsidSect="005909AB">
          <w:type w:val="continuous"/>
          <w:pgSz w:w="11906" w:h="16838"/>
          <w:pgMar w:top="1832" w:right="1479" w:bottom="2197" w:left="1218" w:header="1775" w:footer="2140" w:gutter="0"/>
          <w:cols w:space="720"/>
          <w:formProt w:val="0"/>
          <w:docGrid w:linePitch="240" w:charSpace="32768"/>
        </w:sectPr>
      </w:pPr>
    </w:p>
    <w:p w:rsidR="00E37E1C" w:rsidRDefault="00E37E1C" w:rsidP="00E37E1C">
      <w:pPr>
        <w:pStyle w:val="1"/>
        <w:numPr>
          <w:ilvl w:val="0"/>
          <w:numId w:val="3"/>
        </w:numPr>
        <w:spacing w:before="0" w:after="0" w:line="240" w:lineRule="auto"/>
        <w:ind w:left="714" w:hanging="357"/>
      </w:pPr>
      <w:r>
        <w:lastRenderedPageBreak/>
        <w:t>оценка объемов и источников финансирования мероприятий (инвестиционных проектов) по проектированию, строительству и реконструкции объектов транспортной инфраструктуры поселения</w:t>
      </w:r>
    </w:p>
    <w:p w:rsidR="00E37E1C" w:rsidRDefault="00E37E1C" w:rsidP="00E37E1C">
      <w:pPr>
        <w:pStyle w:val="4"/>
        <w:numPr>
          <w:ilvl w:val="1"/>
          <w:numId w:val="3"/>
        </w:numPr>
        <w:spacing w:before="0" w:after="0" w:line="240" w:lineRule="auto"/>
        <w:ind w:left="714" w:hanging="357"/>
        <w:rPr>
          <w:rStyle w:val="af3"/>
        </w:rPr>
      </w:pPr>
      <w:bookmarkStart w:id="48" w:name="__RefHeading__5703_673080925"/>
      <w:r>
        <w:rPr>
          <w:rStyle w:val="af3"/>
        </w:rPr>
        <w:t>Оценка объемов и источников финансирования мероприятий (инвестиционных проектов) по проектированию, строительству и реконструкции объектов транспортной инфраструктуры поселения</w:t>
      </w:r>
    </w:p>
    <w:p w:rsidR="00E37E1C" w:rsidRDefault="00E37E1C" w:rsidP="00E37E1C">
      <w:pPr>
        <w:spacing w:line="240" w:lineRule="auto"/>
        <w:jc w:val="right"/>
        <w:rPr>
          <w:b/>
          <w:i/>
          <w:color w:val="00000A"/>
        </w:rPr>
      </w:pPr>
      <w:r>
        <w:rPr>
          <w:b/>
          <w:i/>
          <w:color w:val="00000A"/>
        </w:rPr>
        <w:t>Таблица 11</w:t>
      </w:r>
    </w:p>
    <w:tbl>
      <w:tblPr>
        <w:tblW w:w="14902" w:type="dxa"/>
        <w:tblInd w:w="-20" w:type="dxa"/>
        <w:tblLayout w:type="fixed"/>
        <w:tblCellMar>
          <w:left w:w="0" w:type="dxa"/>
          <w:right w:w="0" w:type="dxa"/>
        </w:tblCellMar>
        <w:tblLook w:val="0000" w:firstRow="0" w:lastRow="0" w:firstColumn="0" w:lastColumn="0" w:noHBand="0" w:noVBand="0"/>
      </w:tblPr>
      <w:tblGrid>
        <w:gridCol w:w="298"/>
        <w:gridCol w:w="4689"/>
        <w:gridCol w:w="2826"/>
        <w:gridCol w:w="1512"/>
        <w:gridCol w:w="785"/>
        <w:gridCol w:w="825"/>
        <w:gridCol w:w="915"/>
        <w:gridCol w:w="780"/>
        <w:gridCol w:w="1050"/>
        <w:gridCol w:w="1197"/>
        <w:gridCol w:w="25"/>
      </w:tblGrid>
      <w:tr w:rsidR="00E37E1C" w:rsidTr="0090464B">
        <w:trPr>
          <w:trHeight w:hRule="exact" w:val="370"/>
        </w:trPr>
        <w:tc>
          <w:tcPr>
            <w:tcW w:w="298" w:type="dxa"/>
            <w:vMerge w:val="restart"/>
            <w:tcBorders>
              <w:top w:val="single" w:sz="4" w:space="0" w:color="000000"/>
              <w:left w:val="single" w:sz="4" w:space="0" w:color="000000"/>
            </w:tcBorders>
            <w:shd w:val="clear" w:color="auto" w:fill="BFBFBF"/>
            <w:vAlign w:val="center"/>
          </w:tcPr>
          <w:p w:rsidR="00E37E1C" w:rsidRDefault="00E37E1C" w:rsidP="0090464B">
            <w:pPr>
              <w:snapToGrid w:val="0"/>
              <w:spacing w:line="240" w:lineRule="auto"/>
              <w:ind w:firstLine="0"/>
              <w:jc w:val="center"/>
              <w:rPr>
                <w:rFonts w:eastAsia="Calibri"/>
                <w:b/>
                <w:i/>
                <w:sz w:val="20"/>
                <w:szCs w:val="20"/>
              </w:rPr>
            </w:pPr>
            <w:r>
              <w:rPr>
                <w:rFonts w:eastAsia="Calibri"/>
                <w:b/>
                <w:i/>
                <w:sz w:val="20"/>
                <w:szCs w:val="20"/>
              </w:rPr>
              <w:t>№ п/п</w:t>
            </w:r>
          </w:p>
        </w:tc>
        <w:tc>
          <w:tcPr>
            <w:tcW w:w="4689" w:type="dxa"/>
            <w:vMerge w:val="restart"/>
            <w:tcBorders>
              <w:top w:val="single" w:sz="4" w:space="0" w:color="000000"/>
              <w:left w:val="single" w:sz="4" w:space="0" w:color="000000"/>
            </w:tcBorders>
            <w:shd w:val="clear" w:color="auto" w:fill="BFBFBF"/>
            <w:vAlign w:val="center"/>
          </w:tcPr>
          <w:p w:rsidR="00E37E1C" w:rsidRDefault="00E37E1C" w:rsidP="0090464B">
            <w:pPr>
              <w:snapToGrid w:val="0"/>
              <w:spacing w:line="240" w:lineRule="auto"/>
              <w:ind w:firstLine="0"/>
              <w:jc w:val="center"/>
              <w:rPr>
                <w:rFonts w:eastAsia="Calibri"/>
                <w:b/>
                <w:i/>
                <w:sz w:val="20"/>
                <w:szCs w:val="20"/>
              </w:rPr>
            </w:pPr>
            <w:r>
              <w:rPr>
                <w:rFonts w:eastAsia="Calibri"/>
                <w:b/>
                <w:i/>
                <w:sz w:val="20"/>
                <w:szCs w:val="20"/>
              </w:rPr>
              <w:t>Наименование программы, подпрограммы, мероприятий</w:t>
            </w:r>
          </w:p>
        </w:tc>
        <w:tc>
          <w:tcPr>
            <w:tcW w:w="2826" w:type="dxa"/>
            <w:vMerge w:val="restart"/>
            <w:tcBorders>
              <w:top w:val="single" w:sz="4" w:space="0" w:color="000000"/>
              <w:left w:val="single" w:sz="4" w:space="0" w:color="000000"/>
            </w:tcBorders>
            <w:shd w:val="clear" w:color="auto" w:fill="BFBFBF"/>
            <w:vAlign w:val="center"/>
          </w:tcPr>
          <w:p w:rsidR="00E37E1C" w:rsidRDefault="00E37E1C" w:rsidP="0090464B">
            <w:pPr>
              <w:snapToGrid w:val="0"/>
              <w:spacing w:line="240" w:lineRule="auto"/>
              <w:ind w:firstLine="0"/>
              <w:jc w:val="center"/>
              <w:rPr>
                <w:rFonts w:eastAsia="Calibri"/>
                <w:b/>
                <w:i/>
                <w:sz w:val="20"/>
                <w:szCs w:val="20"/>
              </w:rPr>
            </w:pPr>
            <w:r>
              <w:rPr>
                <w:rFonts w:eastAsia="Calibri"/>
                <w:b/>
                <w:i/>
                <w:sz w:val="20"/>
                <w:szCs w:val="20"/>
              </w:rPr>
              <w:t>Ответственный исполнитель</w:t>
            </w:r>
          </w:p>
        </w:tc>
        <w:tc>
          <w:tcPr>
            <w:tcW w:w="1512" w:type="dxa"/>
            <w:vMerge w:val="restart"/>
            <w:tcBorders>
              <w:top w:val="single" w:sz="4" w:space="0" w:color="000000"/>
              <w:left w:val="single" w:sz="4" w:space="0" w:color="000000"/>
            </w:tcBorders>
            <w:shd w:val="clear" w:color="auto" w:fill="BFBFBF"/>
            <w:vAlign w:val="center"/>
          </w:tcPr>
          <w:p w:rsidR="00E37E1C" w:rsidRDefault="00E37E1C" w:rsidP="0090464B">
            <w:pPr>
              <w:snapToGrid w:val="0"/>
              <w:spacing w:line="240" w:lineRule="auto"/>
              <w:ind w:firstLine="18"/>
              <w:jc w:val="center"/>
              <w:rPr>
                <w:rFonts w:eastAsia="Calibri"/>
                <w:b/>
                <w:i/>
                <w:sz w:val="20"/>
                <w:szCs w:val="20"/>
              </w:rPr>
            </w:pPr>
            <w:r>
              <w:rPr>
                <w:rFonts w:eastAsia="Calibri"/>
                <w:b/>
                <w:i/>
                <w:sz w:val="20"/>
                <w:szCs w:val="20"/>
              </w:rPr>
              <w:t>Источник финансирования</w:t>
            </w:r>
          </w:p>
        </w:tc>
        <w:tc>
          <w:tcPr>
            <w:tcW w:w="5552" w:type="dxa"/>
            <w:gridSpan w:val="6"/>
            <w:tcBorders>
              <w:top w:val="single" w:sz="4" w:space="0" w:color="000000"/>
              <w:left w:val="single" w:sz="4" w:space="0" w:color="000000"/>
              <w:bottom w:val="single" w:sz="4" w:space="0" w:color="000000"/>
            </w:tcBorders>
            <w:shd w:val="clear" w:color="auto" w:fill="BFBFBF"/>
          </w:tcPr>
          <w:p w:rsidR="00E37E1C" w:rsidRDefault="00E37E1C" w:rsidP="0090464B">
            <w:pPr>
              <w:snapToGrid w:val="0"/>
              <w:spacing w:line="240" w:lineRule="auto"/>
              <w:ind w:firstLine="0"/>
              <w:jc w:val="center"/>
              <w:rPr>
                <w:rFonts w:eastAsia="Calibri"/>
                <w:b/>
                <w:i/>
                <w:sz w:val="20"/>
                <w:szCs w:val="20"/>
              </w:rPr>
            </w:pPr>
            <w:r>
              <w:rPr>
                <w:rFonts w:eastAsia="Calibri"/>
                <w:b/>
                <w:i/>
                <w:sz w:val="20"/>
                <w:szCs w:val="20"/>
              </w:rPr>
              <w:t>Расходы на реализацию программы, тыс. руб.</w:t>
            </w:r>
          </w:p>
        </w:tc>
        <w:tc>
          <w:tcPr>
            <w:tcW w:w="25" w:type="dxa"/>
            <w:tcBorders>
              <w:left w:val="single" w:sz="4" w:space="0" w:color="000000"/>
            </w:tcBorders>
            <w:shd w:val="clear" w:color="auto" w:fill="auto"/>
          </w:tcPr>
          <w:p w:rsidR="00E37E1C" w:rsidRDefault="00E37E1C" w:rsidP="0090464B">
            <w:pPr>
              <w:snapToGrid w:val="0"/>
              <w:spacing w:line="240" w:lineRule="auto"/>
              <w:rPr>
                <w:rFonts w:eastAsia="Calibri"/>
                <w:b/>
                <w:i/>
                <w:sz w:val="20"/>
                <w:szCs w:val="20"/>
              </w:rPr>
            </w:pPr>
          </w:p>
        </w:tc>
      </w:tr>
      <w:tr w:rsidR="00E37E1C" w:rsidTr="0090464B">
        <w:tblPrEx>
          <w:tblCellMar>
            <w:left w:w="10" w:type="dxa"/>
            <w:right w:w="10" w:type="dxa"/>
          </w:tblCellMar>
        </w:tblPrEx>
        <w:trPr>
          <w:gridAfter w:val="1"/>
          <w:wAfter w:w="25" w:type="dxa"/>
          <w:trHeight w:val="306"/>
        </w:trPr>
        <w:tc>
          <w:tcPr>
            <w:tcW w:w="298" w:type="dxa"/>
            <w:vMerge/>
            <w:tcBorders>
              <w:left w:val="single" w:sz="4" w:space="0" w:color="000000"/>
            </w:tcBorders>
            <w:shd w:val="clear" w:color="auto" w:fill="BFBFBF"/>
            <w:vAlign w:val="center"/>
          </w:tcPr>
          <w:p w:rsidR="00E37E1C" w:rsidRDefault="00E37E1C" w:rsidP="0090464B">
            <w:pPr>
              <w:snapToGrid w:val="0"/>
              <w:spacing w:line="240" w:lineRule="auto"/>
              <w:ind w:firstLine="0"/>
              <w:jc w:val="center"/>
              <w:rPr>
                <w:rFonts w:eastAsia="Calibri"/>
                <w:b/>
                <w:i/>
                <w:sz w:val="20"/>
                <w:szCs w:val="20"/>
              </w:rPr>
            </w:pPr>
          </w:p>
        </w:tc>
        <w:tc>
          <w:tcPr>
            <w:tcW w:w="4689" w:type="dxa"/>
            <w:vMerge/>
            <w:tcBorders>
              <w:left w:val="single" w:sz="4" w:space="0" w:color="000000"/>
            </w:tcBorders>
            <w:shd w:val="clear" w:color="auto" w:fill="BFBFBF"/>
            <w:vAlign w:val="center"/>
          </w:tcPr>
          <w:p w:rsidR="00E37E1C" w:rsidRDefault="00E37E1C" w:rsidP="0090464B">
            <w:pPr>
              <w:snapToGrid w:val="0"/>
              <w:spacing w:line="240" w:lineRule="auto"/>
              <w:ind w:firstLine="0"/>
              <w:jc w:val="center"/>
              <w:rPr>
                <w:rFonts w:eastAsia="Calibri"/>
                <w:b/>
                <w:i/>
                <w:sz w:val="20"/>
                <w:szCs w:val="20"/>
              </w:rPr>
            </w:pPr>
          </w:p>
        </w:tc>
        <w:tc>
          <w:tcPr>
            <w:tcW w:w="2826" w:type="dxa"/>
            <w:vMerge/>
            <w:tcBorders>
              <w:left w:val="single" w:sz="4" w:space="0" w:color="000000"/>
            </w:tcBorders>
            <w:shd w:val="clear" w:color="auto" w:fill="BFBFBF"/>
            <w:vAlign w:val="center"/>
          </w:tcPr>
          <w:p w:rsidR="00E37E1C" w:rsidRDefault="00E37E1C" w:rsidP="0090464B">
            <w:pPr>
              <w:snapToGrid w:val="0"/>
              <w:spacing w:line="240" w:lineRule="auto"/>
              <w:ind w:firstLine="0"/>
              <w:jc w:val="center"/>
              <w:rPr>
                <w:rFonts w:eastAsia="Calibri"/>
                <w:b/>
                <w:i/>
                <w:sz w:val="20"/>
                <w:szCs w:val="20"/>
              </w:rPr>
            </w:pPr>
          </w:p>
        </w:tc>
        <w:tc>
          <w:tcPr>
            <w:tcW w:w="1512" w:type="dxa"/>
            <w:vMerge/>
            <w:tcBorders>
              <w:left w:val="single" w:sz="4" w:space="0" w:color="000000"/>
            </w:tcBorders>
            <w:shd w:val="clear" w:color="auto" w:fill="BFBFBF"/>
            <w:vAlign w:val="center"/>
          </w:tcPr>
          <w:p w:rsidR="00E37E1C" w:rsidRDefault="00E37E1C" w:rsidP="0090464B">
            <w:pPr>
              <w:snapToGrid w:val="0"/>
              <w:spacing w:line="240" w:lineRule="auto"/>
              <w:ind w:firstLine="0"/>
              <w:jc w:val="center"/>
              <w:rPr>
                <w:rFonts w:eastAsia="Calibri"/>
                <w:b/>
                <w:i/>
                <w:sz w:val="20"/>
                <w:szCs w:val="20"/>
              </w:rPr>
            </w:pPr>
          </w:p>
        </w:tc>
        <w:tc>
          <w:tcPr>
            <w:tcW w:w="785" w:type="dxa"/>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rFonts w:eastAsia="Calibri"/>
                <w:b/>
                <w:i/>
                <w:sz w:val="20"/>
                <w:szCs w:val="20"/>
              </w:rPr>
            </w:pPr>
            <w:r>
              <w:rPr>
                <w:rFonts w:eastAsia="Calibri"/>
                <w:b/>
                <w:i/>
                <w:sz w:val="20"/>
                <w:szCs w:val="20"/>
              </w:rPr>
              <w:t>2018</w:t>
            </w:r>
          </w:p>
          <w:p w:rsidR="00E37E1C" w:rsidRDefault="00E37E1C" w:rsidP="0090464B">
            <w:pPr>
              <w:spacing w:line="240" w:lineRule="auto"/>
              <w:ind w:firstLine="0"/>
              <w:jc w:val="center"/>
              <w:rPr>
                <w:rFonts w:eastAsia="Calibri"/>
                <w:b/>
                <w:i/>
                <w:sz w:val="20"/>
                <w:szCs w:val="20"/>
              </w:rPr>
            </w:pPr>
            <w:r>
              <w:rPr>
                <w:rFonts w:eastAsia="Calibri"/>
                <w:b/>
                <w:i/>
                <w:sz w:val="20"/>
                <w:szCs w:val="20"/>
              </w:rPr>
              <w:t xml:space="preserve"> год</w:t>
            </w:r>
          </w:p>
        </w:tc>
        <w:tc>
          <w:tcPr>
            <w:tcW w:w="825" w:type="dxa"/>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rFonts w:eastAsia="Calibri"/>
                <w:b/>
                <w:i/>
                <w:sz w:val="20"/>
                <w:szCs w:val="20"/>
              </w:rPr>
            </w:pPr>
            <w:r>
              <w:rPr>
                <w:rFonts w:eastAsia="Calibri"/>
                <w:b/>
                <w:i/>
                <w:sz w:val="20"/>
                <w:szCs w:val="20"/>
              </w:rPr>
              <w:t xml:space="preserve">2019 </w:t>
            </w:r>
          </w:p>
          <w:p w:rsidR="00E37E1C" w:rsidRDefault="00E37E1C" w:rsidP="0090464B">
            <w:pPr>
              <w:spacing w:line="240" w:lineRule="auto"/>
              <w:ind w:firstLine="0"/>
              <w:jc w:val="center"/>
              <w:rPr>
                <w:rFonts w:eastAsia="Calibri"/>
                <w:b/>
                <w:i/>
                <w:sz w:val="20"/>
                <w:szCs w:val="20"/>
              </w:rPr>
            </w:pPr>
            <w:r>
              <w:rPr>
                <w:rFonts w:eastAsia="Calibri"/>
                <w:b/>
                <w:i/>
                <w:sz w:val="20"/>
                <w:szCs w:val="20"/>
              </w:rPr>
              <w:t>год</w:t>
            </w:r>
          </w:p>
        </w:tc>
        <w:tc>
          <w:tcPr>
            <w:tcW w:w="915" w:type="dxa"/>
            <w:tcBorders>
              <w:top w:val="single" w:sz="4" w:space="0" w:color="000000"/>
              <w:left w:val="single" w:sz="4" w:space="0" w:color="000000"/>
            </w:tcBorders>
            <w:shd w:val="clear" w:color="auto" w:fill="BFBFBF"/>
            <w:vAlign w:val="center"/>
          </w:tcPr>
          <w:p w:rsidR="00E37E1C" w:rsidRDefault="00E37E1C" w:rsidP="0090464B">
            <w:pPr>
              <w:snapToGrid w:val="0"/>
              <w:spacing w:line="240" w:lineRule="auto"/>
              <w:ind w:firstLine="0"/>
              <w:jc w:val="center"/>
              <w:rPr>
                <w:rFonts w:eastAsia="Calibri"/>
                <w:b/>
                <w:i/>
                <w:sz w:val="20"/>
                <w:szCs w:val="20"/>
              </w:rPr>
            </w:pPr>
            <w:r>
              <w:rPr>
                <w:rFonts w:eastAsia="Calibri"/>
                <w:b/>
                <w:i/>
                <w:sz w:val="20"/>
                <w:szCs w:val="20"/>
              </w:rPr>
              <w:t xml:space="preserve">2020 </w:t>
            </w:r>
          </w:p>
          <w:p w:rsidR="00E37E1C" w:rsidRDefault="00E37E1C" w:rsidP="0090464B">
            <w:pPr>
              <w:spacing w:line="240" w:lineRule="auto"/>
              <w:ind w:firstLine="0"/>
              <w:jc w:val="center"/>
              <w:rPr>
                <w:rFonts w:eastAsia="Calibri"/>
                <w:b/>
                <w:i/>
                <w:sz w:val="20"/>
                <w:szCs w:val="20"/>
              </w:rPr>
            </w:pPr>
            <w:r>
              <w:rPr>
                <w:rFonts w:eastAsia="Calibri"/>
                <w:b/>
                <w:i/>
                <w:sz w:val="20"/>
                <w:szCs w:val="20"/>
              </w:rPr>
              <w:t>год</w:t>
            </w:r>
          </w:p>
        </w:tc>
        <w:tc>
          <w:tcPr>
            <w:tcW w:w="780" w:type="dxa"/>
            <w:tcBorders>
              <w:top w:val="single" w:sz="4" w:space="0" w:color="000000"/>
              <w:left w:val="single" w:sz="4" w:space="0" w:color="000000"/>
            </w:tcBorders>
            <w:shd w:val="clear" w:color="auto" w:fill="BFBFBF"/>
            <w:vAlign w:val="center"/>
          </w:tcPr>
          <w:p w:rsidR="00E37E1C" w:rsidRDefault="00E37E1C" w:rsidP="0090464B">
            <w:pPr>
              <w:snapToGrid w:val="0"/>
              <w:spacing w:line="240" w:lineRule="auto"/>
              <w:ind w:firstLine="0"/>
              <w:jc w:val="center"/>
              <w:rPr>
                <w:rFonts w:eastAsia="Calibri"/>
                <w:b/>
                <w:i/>
                <w:sz w:val="20"/>
                <w:szCs w:val="20"/>
              </w:rPr>
            </w:pPr>
            <w:r>
              <w:rPr>
                <w:rFonts w:eastAsia="Calibri"/>
                <w:b/>
                <w:i/>
                <w:sz w:val="20"/>
                <w:szCs w:val="20"/>
              </w:rPr>
              <w:t xml:space="preserve">2021 </w:t>
            </w:r>
          </w:p>
          <w:p w:rsidR="00E37E1C" w:rsidRDefault="00E37E1C" w:rsidP="0090464B">
            <w:pPr>
              <w:spacing w:line="240" w:lineRule="auto"/>
              <w:ind w:firstLine="0"/>
              <w:jc w:val="center"/>
              <w:rPr>
                <w:rFonts w:eastAsia="Calibri"/>
                <w:b/>
                <w:i/>
                <w:sz w:val="20"/>
                <w:szCs w:val="20"/>
              </w:rPr>
            </w:pPr>
            <w:r>
              <w:rPr>
                <w:rFonts w:eastAsia="Calibri"/>
                <w:b/>
                <w:i/>
                <w:sz w:val="20"/>
                <w:szCs w:val="20"/>
              </w:rPr>
              <w:t>год</w:t>
            </w:r>
          </w:p>
        </w:tc>
        <w:tc>
          <w:tcPr>
            <w:tcW w:w="1050" w:type="dxa"/>
            <w:tcBorders>
              <w:top w:val="single" w:sz="4" w:space="0" w:color="000000"/>
              <w:left w:val="single" w:sz="4" w:space="0" w:color="000000"/>
            </w:tcBorders>
            <w:shd w:val="clear" w:color="auto" w:fill="BFBFBF"/>
            <w:vAlign w:val="center"/>
          </w:tcPr>
          <w:p w:rsidR="00E37E1C" w:rsidRDefault="00E37E1C" w:rsidP="0090464B">
            <w:pPr>
              <w:snapToGrid w:val="0"/>
              <w:spacing w:line="240" w:lineRule="auto"/>
              <w:ind w:firstLine="0"/>
              <w:jc w:val="center"/>
              <w:rPr>
                <w:rFonts w:eastAsia="Calibri"/>
                <w:b/>
                <w:i/>
                <w:sz w:val="20"/>
                <w:szCs w:val="20"/>
              </w:rPr>
            </w:pPr>
            <w:r>
              <w:rPr>
                <w:rFonts w:eastAsia="Calibri"/>
                <w:b/>
                <w:i/>
                <w:sz w:val="20"/>
                <w:szCs w:val="20"/>
              </w:rPr>
              <w:t xml:space="preserve">2022 </w:t>
            </w:r>
          </w:p>
          <w:p w:rsidR="00E37E1C" w:rsidRDefault="00E37E1C" w:rsidP="0090464B">
            <w:pPr>
              <w:spacing w:line="240" w:lineRule="auto"/>
              <w:ind w:firstLine="0"/>
              <w:jc w:val="center"/>
              <w:rPr>
                <w:rFonts w:eastAsia="Calibri"/>
                <w:b/>
                <w:i/>
                <w:sz w:val="20"/>
                <w:szCs w:val="20"/>
              </w:rPr>
            </w:pPr>
            <w:r>
              <w:rPr>
                <w:rFonts w:eastAsia="Calibri"/>
                <w:b/>
                <w:i/>
                <w:sz w:val="20"/>
                <w:szCs w:val="20"/>
              </w:rPr>
              <w:t>год</w:t>
            </w:r>
          </w:p>
        </w:tc>
        <w:tc>
          <w:tcPr>
            <w:tcW w:w="1197" w:type="dxa"/>
            <w:tcBorders>
              <w:top w:val="single" w:sz="4" w:space="0" w:color="000000"/>
              <w:left w:val="single" w:sz="4" w:space="0" w:color="000000"/>
              <w:right w:val="single" w:sz="4" w:space="0" w:color="000000"/>
            </w:tcBorders>
            <w:shd w:val="clear" w:color="auto" w:fill="BFBFBF"/>
            <w:vAlign w:val="center"/>
          </w:tcPr>
          <w:p w:rsidR="00E37E1C" w:rsidRDefault="00E37E1C" w:rsidP="0090464B">
            <w:pPr>
              <w:snapToGrid w:val="0"/>
              <w:spacing w:line="240" w:lineRule="auto"/>
              <w:ind w:firstLine="0"/>
              <w:jc w:val="center"/>
              <w:rPr>
                <w:rFonts w:eastAsia="Calibri"/>
                <w:b/>
                <w:i/>
                <w:sz w:val="20"/>
                <w:szCs w:val="20"/>
              </w:rPr>
            </w:pPr>
            <w:r>
              <w:rPr>
                <w:rFonts w:eastAsia="Calibri"/>
                <w:b/>
                <w:i/>
                <w:sz w:val="20"/>
                <w:szCs w:val="20"/>
              </w:rPr>
              <w:t>2023 - 2032гг</w:t>
            </w:r>
          </w:p>
        </w:tc>
      </w:tr>
      <w:tr w:rsidR="00E37E1C" w:rsidTr="0090464B">
        <w:tblPrEx>
          <w:tblCellMar>
            <w:left w:w="10" w:type="dxa"/>
            <w:right w:w="10" w:type="dxa"/>
          </w:tblCellMar>
        </w:tblPrEx>
        <w:trPr>
          <w:gridAfter w:val="1"/>
          <w:wAfter w:w="25" w:type="dxa"/>
          <w:trHeight w:val="246"/>
        </w:trPr>
        <w:tc>
          <w:tcPr>
            <w:tcW w:w="298" w:type="dxa"/>
            <w:vMerge w:val="restart"/>
            <w:tcBorders>
              <w:top w:val="single" w:sz="4" w:space="0" w:color="000000"/>
              <w:left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p>
        </w:tc>
        <w:tc>
          <w:tcPr>
            <w:tcW w:w="4689" w:type="dxa"/>
            <w:vMerge w:val="restart"/>
            <w:tcBorders>
              <w:top w:val="single" w:sz="4" w:space="0" w:color="000000"/>
              <w:left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b/>
                <w:sz w:val="20"/>
                <w:szCs w:val="20"/>
              </w:rPr>
            </w:pPr>
            <w:r>
              <w:rPr>
                <w:rFonts w:eastAsia="Calibri"/>
                <w:b/>
                <w:sz w:val="20"/>
                <w:szCs w:val="20"/>
              </w:rPr>
              <w:t>Программа «Комплексного развития транспортной инфраструктуры Духовницкого муниципального образования на 2018 – 2032 гг.</w:t>
            </w:r>
          </w:p>
        </w:tc>
        <w:tc>
          <w:tcPr>
            <w:tcW w:w="2826" w:type="dxa"/>
            <w:vMerge w:val="restart"/>
            <w:tcBorders>
              <w:top w:val="single" w:sz="4" w:space="0" w:color="000000"/>
              <w:left w:val="single" w:sz="4" w:space="0" w:color="000000"/>
            </w:tcBorders>
            <w:shd w:val="clear" w:color="auto" w:fill="FFFFFF"/>
            <w:vAlign w:val="center"/>
          </w:tcPr>
          <w:p w:rsidR="00E37E1C" w:rsidRDefault="00E37E1C" w:rsidP="0090464B">
            <w:pPr>
              <w:snapToGrid w:val="0"/>
              <w:spacing w:line="240" w:lineRule="auto"/>
              <w:ind w:firstLine="0"/>
              <w:jc w:val="center"/>
              <w:rPr>
                <w:bCs/>
                <w:sz w:val="20"/>
                <w:szCs w:val="20"/>
              </w:rPr>
            </w:pPr>
            <w:r>
              <w:rPr>
                <w:bCs/>
                <w:sz w:val="20"/>
                <w:szCs w:val="20"/>
              </w:rPr>
              <w:t>Совет депутатов Духовницкого муниципального образования</w:t>
            </w:r>
          </w:p>
        </w:tc>
        <w:tc>
          <w:tcPr>
            <w:tcW w:w="1512" w:type="dxa"/>
            <w:tcBorders>
              <w:top w:val="single" w:sz="4" w:space="0" w:color="000000"/>
              <w:left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b/>
                <w:sz w:val="20"/>
                <w:szCs w:val="20"/>
              </w:rPr>
            </w:pPr>
            <w:r>
              <w:rPr>
                <w:rFonts w:eastAsia="Calibri"/>
                <w:b/>
                <w:sz w:val="20"/>
                <w:szCs w:val="20"/>
              </w:rPr>
              <w:t>Всего:</w:t>
            </w:r>
          </w:p>
        </w:tc>
        <w:tc>
          <w:tcPr>
            <w:tcW w:w="785"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b/>
                <w:bCs/>
                <w:color w:val="00000A"/>
                <w:sz w:val="20"/>
                <w:szCs w:val="20"/>
              </w:rPr>
            </w:pPr>
          </w:p>
        </w:tc>
        <w:tc>
          <w:tcPr>
            <w:tcW w:w="825"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
                <w:bCs/>
                <w:color w:val="00000A"/>
                <w:sz w:val="20"/>
                <w:szCs w:val="20"/>
              </w:rPr>
            </w:pPr>
            <w:r>
              <w:rPr>
                <w:b/>
                <w:bCs/>
                <w:color w:val="00000A"/>
                <w:sz w:val="20"/>
                <w:szCs w:val="20"/>
              </w:rPr>
              <w:t>1338,75</w:t>
            </w:r>
          </w:p>
        </w:tc>
        <w:tc>
          <w:tcPr>
            <w:tcW w:w="915" w:type="dxa"/>
            <w:tcBorders>
              <w:top w:val="single" w:sz="8" w:space="0" w:color="000000"/>
              <w:left w:val="single" w:sz="4" w:space="0" w:color="000000"/>
            </w:tcBorders>
            <w:shd w:val="clear" w:color="auto" w:fill="FFFFFF"/>
            <w:vAlign w:val="center"/>
          </w:tcPr>
          <w:p w:rsidR="00E37E1C" w:rsidRDefault="00E37E1C" w:rsidP="0090464B">
            <w:pPr>
              <w:snapToGrid w:val="0"/>
              <w:spacing w:line="240" w:lineRule="auto"/>
              <w:ind w:firstLine="0"/>
              <w:jc w:val="center"/>
              <w:rPr>
                <w:b/>
                <w:bCs/>
                <w:color w:val="00000A"/>
                <w:sz w:val="20"/>
                <w:szCs w:val="20"/>
              </w:rPr>
            </w:pPr>
            <w:r>
              <w:rPr>
                <w:b/>
                <w:bCs/>
                <w:color w:val="00000A"/>
                <w:sz w:val="20"/>
                <w:szCs w:val="20"/>
              </w:rPr>
              <w:t>1350</w:t>
            </w:r>
          </w:p>
        </w:tc>
        <w:tc>
          <w:tcPr>
            <w:tcW w:w="780" w:type="dxa"/>
            <w:tcBorders>
              <w:top w:val="single" w:sz="8" w:space="0" w:color="000000"/>
              <w:left w:val="single" w:sz="8" w:space="0" w:color="000000"/>
            </w:tcBorders>
            <w:shd w:val="clear" w:color="auto" w:fill="FFFFFF"/>
            <w:vAlign w:val="center"/>
          </w:tcPr>
          <w:p w:rsidR="00E37E1C" w:rsidRDefault="00E37E1C" w:rsidP="0090464B">
            <w:pPr>
              <w:snapToGrid w:val="0"/>
              <w:spacing w:line="240" w:lineRule="auto"/>
              <w:ind w:firstLine="0"/>
              <w:jc w:val="center"/>
              <w:rPr>
                <w:b/>
                <w:bCs/>
                <w:color w:val="00000A"/>
                <w:sz w:val="20"/>
                <w:szCs w:val="20"/>
              </w:rPr>
            </w:pPr>
            <w:r>
              <w:rPr>
                <w:b/>
                <w:bCs/>
                <w:color w:val="00000A"/>
                <w:sz w:val="20"/>
                <w:szCs w:val="20"/>
              </w:rPr>
              <w:t>1149,75</w:t>
            </w:r>
          </w:p>
        </w:tc>
        <w:tc>
          <w:tcPr>
            <w:tcW w:w="1050" w:type="dxa"/>
            <w:tcBorders>
              <w:top w:val="single" w:sz="8" w:space="0" w:color="000000"/>
              <w:left w:val="single" w:sz="8" w:space="0" w:color="000000"/>
            </w:tcBorders>
            <w:shd w:val="clear" w:color="auto" w:fill="FFFFFF"/>
            <w:vAlign w:val="center"/>
          </w:tcPr>
          <w:p w:rsidR="00E37E1C" w:rsidRDefault="00E37E1C" w:rsidP="0090464B">
            <w:pPr>
              <w:snapToGrid w:val="0"/>
              <w:spacing w:line="240" w:lineRule="auto"/>
              <w:ind w:firstLine="0"/>
              <w:jc w:val="center"/>
              <w:rPr>
                <w:b/>
                <w:bCs/>
                <w:color w:val="00000A"/>
                <w:sz w:val="20"/>
                <w:szCs w:val="20"/>
              </w:rPr>
            </w:pPr>
            <w:r>
              <w:rPr>
                <w:b/>
                <w:bCs/>
                <w:color w:val="00000A"/>
                <w:sz w:val="20"/>
                <w:szCs w:val="20"/>
              </w:rPr>
              <w:t>1100</w:t>
            </w:r>
          </w:p>
        </w:tc>
        <w:tc>
          <w:tcPr>
            <w:tcW w:w="1197" w:type="dxa"/>
            <w:tcBorders>
              <w:top w:val="single" w:sz="8" w:space="0" w:color="000000"/>
              <w:left w:val="single" w:sz="8" w:space="0" w:color="000000"/>
              <w:right w:val="single" w:sz="8" w:space="0" w:color="000000"/>
            </w:tcBorders>
            <w:shd w:val="clear" w:color="auto" w:fill="FFFFFF"/>
            <w:vAlign w:val="center"/>
          </w:tcPr>
          <w:p w:rsidR="00E37E1C" w:rsidRDefault="00E37E1C" w:rsidP="0090464B">
            <w:pPr>
              <w:snapToGrid w:val="0"/>
              <w:spacing w:line="240" w:lineRule="auto"/>
              <w:ind w:firstLine="0"/>
              <w:jc w:val="center"/>
              <w:rPr>
                <w:b/>
                <w:bCs/>
                <w:color w:val="00000A"/>
                <w:sz w:val="20"/>
                <w:szCs w:val="20"/>
              </w:rPr>
            </w:pPr>
            <w:r>
              <w:rPr>
                <w:b/>
                <w:bCs/>
                <w:color w:val="00000A"/>
                <w:sz w:val="20"/>
                <w:szCs w:val="20"/>
              </w:rPr>
              <w:t>13466,79</w:t>
            </w:r>
          </w:p>
        </w:tc>
      </w:tr>
      <w:tr w:rsidR="00E37E1C" w:rsidTr="0090464B">
        <w:tblPrEx>
          <w:tblCellMar>
            <w:left w:w="10" w:type="dxa"/>
            <w:right w:w="10" w:type="dxa"/>
          </w:tblCellMar>
        </w:tblPrEx>
        <w:trPr>
          <w:gridAfter w:val="1"/>
          <w:wAfter w:w="25" w:type="dxa"/>
          <w:trHeight w:val="133"/>
        </w:trPr>
        <w:tc>
          <w:tcPr>
            <w:tcW w:w="298" w:type="dxa"/>
            <w:vMerge/>
            <w:tcBorders>
              <w:left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p>
        </w:tc>
        <w:tc>
          <w:tcPr>
            <w:tcW w:w="4689" w:type="dxa"/>
            <w:vMerge/>
            <w:tcBorders>
              <w:left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b/>
                <w:sz w:val="20"/>
                <w:szCs w:val="20"/>
              </w:rPr>
            </w:pPr>
          </w:p>
        </w:tc>
        <w:tc>
          <w:tcPr>
            <w:tcW w:w="2826" w:type="dxa"/>
            <w:vMerge/>
            <w:tcBorders>
              <w:left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b/>
                <w:sz w:val="20"/>
                <w:szCs w:val="20"/>
              </w:rPr>
            </w:pPr>
          </w:p>
        </w:tc>
        <w:tc>
          <w:tcPr>
            <w:tcW w:w="1512" w:type="dxa"/>
            <w:tcBorders>
              <w:top w:val="single" w:sz="4" w:space="0" w:color="000000"/>
              <w:left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b/>
                <w:sz w:val="20"/>
                <w:szCs w:val="20"/>
              </w:rPr>
            </w:pPr>
            <w:r>
              <w:rPr>
                <w:rFonts w:eastAsia="Calibri"/>
                <w:b/>
                <w:sz w:val="20"/>
                <w:szCs w:val="20"/>
              </w:rPr>
              <w:t>ОБ</w:t>
            </w:r>
          </w:p>
        </w:tc>
        <w:tc>
          <w:tcPr>
            <w:tcW w:w="785" w:type="dxa"/>
            <w:tcBorders>
              <w:top w:val="single" w:sz="4" w:space="0" w:color="000000"/>
              <w:left w:val="single" w:sz="4" w:space="0" w:color="000000"/>
            </w:tcBorders>
            <w:shd w:val="clear" w:color="auto" w:fill="FFFFFF"/>
          </w:tcPr>
          <w:p w:rsidR="00E37E1C" w:rsidRDefault="00E37E1C" w:rsidP="0090464B">
            <w:pPr>
              <w:snapToGrid w:val="0"/>
              <w:spacing w:line="240" w:lineRule="auto"/>
              <w:ind w:firstLine="0"/>
              <w:jc w:val="center"/>
              <w:rPr>
                <w:rFonts w:eastAsia="Calibri"/>
                <w:b/>
                <w:sz w:val="20"/>
                <w:szCs w:val="20"/>
              </w:rPr>
            </w:pPr>
          </w:p>
        </w:tc>
        <w:tc>
          <w:tcPr>
            <w:tcW w:w="825" w:type="dxa"/>
            <w:vMerge w:val="restart"/>
            <w:tcBorders>
              <w:top w:val="single" w:sz="4" w:space="0" w:color="000000"/>
              <w:left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b/>
                <w:sz w:val="20"/>
                <w:szCs w:val="20"/>
              </w:rPr>
            </w:pPr>
            <w:r>
              <w:rPr>
                <w:rFonts w:eastAsia="Calibri"/>
                <w:b/>
                <w:sz w:val="20"/>
                <w:szCs w:val="20"/>
              </w:rPr>
              <w:t>967,25</w:t>
            </w:r>
          </w:p>
        </w:tc>
        <w:tc>
          <w:tcPr>
            <w:tcW w:w="915" w:type="dxa"/>
            <w:vMerge w:val="restart"/>
            <w:tcBorders>
              <w:top w:val="single" w:sz="4" w:space="0" w:color="000000"/>
              <w:left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b/>
                <w:sz w:val="20"/>
                <w:szCs w:val="20"/>
              </w:rPr>
            </w:pPr>
            <w:r>
              <w:rPr>
                <w:rFonts w:eastAsia="Calibri"/>
                <w:b/>
                <w:sz w:val="20"/>
                <w:szCs w:val="20"/>
              </w:rPr>
              <w:t>400</w:t>
            </w:r>
          </w:p>
        </w:tc>
        <w:tc>
          <w:tcPr>
            <w:tcW w:w="780" w:type="dxa"/>
            <w:vMerge w:val="restart"/>
            <w:tcBorders>
              <w:top w:val="single" w:sz="4" w:space="0" w:color="000000"/>
              <w:left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b/>
                <w:sz w:val="20"/>
                <w:szCs w:val="20"/>
              </w:rPr>
            </w:pPr>
            <w:r>
              <w:rPr>
                <w:rFonts w:eastAsia="Calibri"/>
                <w:b/>
                <w:sz w:val="20"/>
                <w:szCs w:val="20"/>
              </w:rPr>
              <w:t>200</w:t>
            </w:r>
          </w:p>
        </w:tc>
        <w:tc>
          <w:tcPr>
            <w:tcW w:w="1050" w:type="dxa"/>
            <w:vMerge w:val="restart"/>
            <w:tcBorders>
              <w:top w:val="single" w:sz="4" w:space="0" w:color="000000"/>
              <w:left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b/>
                <w:sz w:val="20"/>
                <w:szCs w:val="20"/>
              </w:rPr>
            </w:pPr>
            <w:r>
              <w:rPr>
                <w:rFonts w:eastAsia="Calibri"/>
                <w:b/>
                <w:sz w:val="20"/>
                <w:szCs w:val="20"/>
              </w:rPr>
              <w:t>100</w:t>
            </w:r>
          </w:p>
        </w:tc>
        <w:tc>
          <w:tcPr>
            <w:tcW w:w="1197" w:type="dxa"/>
            <w:vMerge w:val="restart"/>
            <w:tcBorders>
              <w:top w:val="single" w:sz="4" w:space="0" w:color="000000"/>
              <w:left w:val="single" w:sz="4" w:space="0" w:color="000000"/>
              <w:right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b/>
                <w:sz w:val="20"/>
                <w:szCs w:val="20"/>
              </w:rPr>
            </w:pPr>
            <w:r>
              <w:rPr>
                <w:rFonts w:eastAsia="Calibri"/>
                <w:b/>
                <w:sz w:val="20"/>
                <w:szCs w:val="20"/>
              </w:rPr>
              <w:t>3926,79</w:t>
            </w:r>
          </w:p>
        </w:tc>
      </w:tr>
      <w:tr w:rsidR="00E37E1C" w:rsidTr="0090464B">
        <w:tblPrEx>
          <w:tblCellMar>
            <w:left w:w="10" w:type="dxa"/>
            <w:right w:w="10" w:type="dxa"/>
          </w:tblCellMar>
        </w:tblPrEx>
        <w:trPr>
          <w:gridAfter w:val="1"/>
          <w:wAfter w:w="25" w:type="dxa"/>
          <w:trHeight w:hRule="exact" w:val="80"/>
        </w:trPr>
        <w:tc>
          <w:tcPr>
            <w:tcW w:w="298" w:type="dxa"/>
            <w:vMerge/>
            <w:tcBorders>
              <w:left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p>
        </w:tc>
        <w:tc>
          <w:tcPr>
            <w:tcW w:w="4689" w:type="dxa"/>
            <w:vMerge/>
            <w:tcBorders>
              <w:left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p>
        </w:tc>
        <w:tc>
          <w:tcPr>
            <w:tcW w:w="2826" w:type="dxa"/>
            <w:vMerge/>
            <w:tcBorders>
              <w:left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b/>
                <w:sz w:val="20"/>
                <w:szCs w:val="20"/>
              </w:rPr>
            </w:pPr>
          </w:p>
        </w:tc>
        <w:tc>
          <w:tcPr>
            <w:tcW w:w="1512" w:type="dxa"/>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b/>
                <w:sz w:val="20"/>
                <w:szCs w:val="20"/>
              </w:rPr>
            </w:pPr>
          </w:p>
        </w:tc>
        <w:tc>
          <w:tcPr>
            <w:tcW w:w="785" w:type="dxa"/>
            <w:tcBorders>
              <w:left w:val="single" w:sz="4" w:space="0" w:color="000000"/>
            </w:tcBorders>
            <w:shd w:val="clear" w:color="auto" w:fill="FFFFFF"/>
          </w:tcPr>
          <w:p w:rsidR="00E37E1C" w:rsidRDefault="00E37E1C" w:rsidP="0090464B">
            <w:pPr>
              <w:snapToGrid w:val="0"/>
              <w:spacing w:line="240" w:lineRule="auto"/>
              <w:ind w:firstLine="0"/>
              <w:jc w:val="center"/>
              <w:rPr>
                <w:rFonts w:eastAsia="Calibri"/>
                <w:b/>
                <w:sz w:val="20"/>
                <w:szCs w:val="20"/>
              </w:rPr>
            </w:pPr>
          </w:p>
        </w:tc>
        <w:tc>
          <w:tcPr>
            <w:tcW w:w="825" w:type="dxa"/>
            <w:vMerge/>
            <w:tcBorders>
              <w:left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b/>
                <w:sz w:val="20"/>
                <w:szCs w:val="20"/>
              </w:rPr>
            </w:pPr>
          </w:p>
        </w:tc>
        <w:tc>
          <w:tcPr>
            <w:tcW w:w="915" w:type="dxa"/>
            <w:vMerge/>
            <w:tcBorders>
              <w:left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b/>
                <w:sz w:val="20"/>
                <w:szCs w:val="20"/>
              </w:rPr>
            </w:pPr>
          </w:p>
        </w:tc>
        <w:tc>
          <w:tcPr>
            <w:tcW w:w="780" w:type="dxa"/>
            <w:vMerge/>
            <w:tcBorders>
              <w:left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b/>
                <w:sz w:val="20"/>
                <w:szCs w:val="20"/>
              </w:rPr>
            </w:pPr>
          </w:p>
        </w:tc>
        <w:tc>
          <w:tcPr>
            <w:tcW w:w="1050" w:type="dxa"/>
            <w:vMerge/>
            <w:tcBorders>
              <w:left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b/>
                <w:sz w:val="20"/>
                <w:szCs w:val="20"/>
              </w:rPr>
            </w:pPr>
          </w:p>
        </w:tc>
        <w:tc>
          <w:tcPr>
            <w:tcW w:w="1197" w:type="dxa"/>
            <w:vMerge/>
            <w:tcBorders>
              <w:left w:val="single" w:sz="4" w:space="0" w:color="000000"/>
              <w:right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b/>
                <w:sz w:val="20"/>
                <w:szCs w:val="20"/>
              </w:rPr>
            </w:pPr>
          </w:p>
        </w:tc>
      </w:tr>
      <w:tr w:rsidR="00E37E1C" w:rsidTr="0090464B">
        <w:tblPrEx>
          <w:tblCellMar>
            <w:left w:w="10" w:type="dxa"/>
            <w:right w:w="10" w:type="dxa"/>
          </w:tblCellMar>
        </w:tblPrEx>
        <w:trPr>
          <w:gridAfter w:val="1"/>
          <w:wAfter w:w="25" w:type="dxa"/>
          <w:trHeight w:val="218"/>
        </w:trPr>
        <w:tc>
          <w:tcPr>
            <w:tcW w:w="298" w:type="dxa"/>
            <w:vMerge/>
            <w:tcBorders>
              <w:left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p>
        </w:tc>
        <w:tc>
          <w:tcPr>
            <w:tcW w:w="4689" w:type="dxa"/>
            <w:vMerge/>
            <w:tcBorders>
              <w:left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p>
        </w:tc>
        <w:tc>
          <w:tcPr>
            <w:tcW w:w="2826" w:type="dxa"/>
            <w:vMerge/>
            <w:tcBorders>
              <w:left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b/>
                <w:sz w:val="20"/>
                <w:szCs w:val="20"/>
              </w:rPr>
            </w:pPr>
          </w:p>
        </w:tc>
        <w:tc>
          <w:tcPr>
            <w:tcW w:w="1512" w:type="dxa"/>
            <w:tcBorders>
              <w:top w:val="single" w:sz="4" w:space="0" w:color="000000"/>
              <w:left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b/>
                <w:sz w:val="20"/>
                <w:szCs w:val="20"/>
              </w:rPr>
            </w:pPr>
            <w:r>
              <w:rPr>
                <w:rFonts w:eastAsia="Calibri"/>
                <w:b/>
                <w:sz w:val="20"/>
                <w:szCs w:val="20"/>
              </w:rPr>
              <w:t>МБ</w:t>
            </w:r>
          </w:p>
        </w:tc>
        <w:tc>
          <w:tcPr>
            <w:tcW w:w="785" w:type="dxa"/>
            <w:tcBorders>
              <w:top w:val="single" w:sz="4" w:space="0" w:color="000000"/>
              <w:left w:val="single" w:sz="4" w:space="0" w:color="000000"/>
            </w:tcBorders>
            <w:shd w:val="clear" w:color="auto" w:fill="FFFFFF"/>
          </w:tcPr>
          <w:p w:rsidR="00E37E1C" w:rsidRDefault="00E37E1C" w:rsidP="0090464B">
            <w:pPr>
              <w:snapToGrid w:val="0"/>
              <w:spacing w:line="240" w:lineRule="auto"/>
              <w:ind w:firstLine="0"/>
              <w:jc w:val="center"/>
              <w:rPr>
                <w:rFonts w:eastAsia="Calibri"/>
                <w:b/>
                <w:sz w:val="20"/>
                <w:szCs w:val="20"/>
              </w:rPr>
            </w:pPr>
          </w:p>
        </w:tc>
        <w:tc>
          <w:tcPr>
            <w:tcW w:w="825" w:type="dxa"/>
            <w:tcBorders>
              <w:top w:val="single" w:sz="4" w:space="0" w:color="000000"/>
              <w:left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b/>
                <w:sz w:val="20"/>
                <w:szCs w:val="20"/>
              </w:rPr>
            </w:pPr>
            <w:r>
              <w:rPr>
                <w:rFonts w:eastAsia="Calibri"/>
                <w:b/>
                <w:sz w:val="20"/>
                <w:szCs w:val="20"/>
              </w:rPr>
              <w:t>371,5</w:t>
            </w:r>
          </w:p>
        </w:tc>
        <w:tc>
          <w:tcPr>
            <w:tcW w:w="915" w:type="dxa"/>
            <w:tcBorders>
              <w:top w:val="single" w:sz="4" w:space="0" w:color="000000"/>
              <w:left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b/>
                <w:sz w:val="20"/>
                <w:szCs w:val="20"/>
              </w:rPr>
            </w:pPr>
            <w:r>
              <w:rPr>
                <w:rFonts w:eastAsia="Calibri"/>
                <w:b/>
                <w:sz w:val="20"/>
                <w:szCs w:val="20"/>
              </w:rPr>
              <w:t>950</w:t>
            </w:r>
          </w:p>
        </w:tc>
        <w:tc>
          <w:tcPr>
            <w:tcW w:w="780" w:type="dxa"/>
            <w:tcBorders>
              <w:top w:val="single" w:sz="4" w:space="0" w:color="000000"/>
              <w:left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b/>
                <w:sz w:val="20"/>
                <w:szCs w:val="20"/>
              </w:rPr>
            </w:pPr>
            <w:r>
              <w:rPr>
                <w:rFonts w:eastAsia="Calibri"/>
                <w:b/>
                <w:sz w:val="20"/>
                <w:szCs w:val="20"/>
              </w:rPr>
              <w:t>949,75</w:t>
            </w:r>
          </w:p>
        </w:tc>
        <w:tc>
          <w:tcPr>
            <w:tcW w:w="1050" w:type="dxa"/>
            <w:tcBorders>
              <w:top w:val="single" w:sz="4" w:space="0" w:color="000000"/>
              <w:left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b/>
                <w:sz w:val="20"/>
                <w:szCs w:val="20"/>
              </w:rPr>
            </w:pPr>
            <w:r>
              <w:rPr>
                <w:rFonts w:eastAsia="Calibri"/>
                <w:b/>
                <w:sz w:val="20"/>
                <w:szCs w:val="20"/>
              </w:rPr>
              <w:t>1000</w:t>
            </w:r>
          </w:p>
        </w:tc>
        <w:tc>
          <w:tcPr>
            <w:tcW w:w="1197" w:type="dxa"/>
            <w:tcBorders>
              <w:top w:val="single" w:sz="4" w:space="0" w:color="000000"/>
              <w:left w:val="single" w:sz="4" w:space="0" w:color="000000"/>
              <w:right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b/>
                <w:sz w:val="20"/>
                <w:szCs w:val="20"/>
              </w:rPr>
            </w:pPr>
            <w:r>
              <w:rPr>
                <w:rFonts w:eastAsia="Calibri"/>
                <w:b/>
                <w:sz w:val="20"/>
                <w:szCs w:val="20"/>
              </w:rPr>
              <w:t>9540</w:t>
            </w:r>
          </w:p>
        </w:tc>
      </w:tr>
      <w:tr w:rsidR="00E37E1C" w:rsidTr="0090464B">
        <w:tblPrEx>
          <w:tblCellMar>
            <w:left w:w="10" w:type="dxa"/>
            <w:right w:w="10" w:type="dxa"/>
          </w:tblCellMar>
        </w:tblPrEx>
        <w:trPr>
          <w:gridAfter w:val="1"/>
          <w:wAfter w:w="25" w:type="dxa"/>
          <w:trHeight w:val="484"/>
        </w:trPr>
        <w:tc>
          <w:tcPr>
            <w:tcW w:w="298" w:type="dxa"/>
            <w:tcBorders>
              <w:top w:val="single" w:sz="4" w:space="0" w:color="000000"/>
              <w:left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r>
              <w:rPr>
                <w:rFonts w:eastAsia="Calibri"/>
                <w:sz w:val="20"/>
                <w:szCs w:val="20"/>
              </w:rPr>
              <w:t>1</w:t>
            </w:r>
          </w:p>
        </w:tc>
        <w:tc>
          <w:tcPr>
            <w:tcW w:w="4689" w:type="dxa"/>
            <w:tcBorders>
              <w:top w:val="single" w:sz="4" w:space="0" w:color="000000"/>
              <w:left w:val="single" w:sz="4" w:space="0" w:color="000000"/>
            </w:tcBorders>
            <w:shd w:val="clear" w:color="auto" w:fill="FFFFFF"/>
            <w:vAlign w:val="center"/>
          </w:tcPr>
          <w:p w:rsidR="00E37E1C" w:rsidRDefault="00E37E1C" w:rsidP="0090464B">
            <w:pPr>
              <w:snapToGrid w:val="0"/>
              <w:spacing w:line="240" w:lineRule="auto"/>
              <w:ind w:firstLine="0"/>
              <w:rPr>
                <w:rFonts w:eastAsia="Calibri"/>
                <w:sz w:val="20"/>
                <w:szCs w:val="20"/>
              </w:rPr>
            </w:pPr>
            <w:r>
              <w:rPr>
                <w:rFonts w:eastAsia="Calibri"/>
                <w:sz w:val="20"/>
                <w:szCs w:val="20"/>
              </w:rPr>
              <w:t>Установка пешеходных ограждений вблизи детских образовательных учреждений и мест массового скопления людей</w:t>
            </w:r>
          </w:p>
        </w:tc>
        <w:tc>
          <w:tcPr>
            <w:tcW w:w="2826" w:type="dxa"/>
            <w:tcBorders>
              <w:top w:val="single" w:sz="4" w:space="0" w:color="000000"/>
              <w:left w:val="single" w:sz="4" w:space="0" w:color="000000"/>
            </w:tcBorders>
            <w:shd w:val="clear" w:color="auto" w:fill="FFFFFF"/>
            <w:vAlign w:val="center"/>
          </w:tcPr>
          <w:p w:rsidR="00E37E1C" w:rsidRDefault="00E37E1C" w:rsidP="0090464B">
            <w:pPr>
              <w:snapToGrid w:val="0"/>
              <w:spacing w:line="240" w:lineRule="auto"/>
              <w:ind w:firstLine="0"/>
              <w:jc w:val="center"/>
              <w:rPr>
                <w:bCs/>
                <w:sz w:val="20"/>
                <w:szCs w:val="20"/>
              </w:rPr>
            </w:pPr>
            <w:r>
              <w:rPr>
                <w:bCs/>
                <w:sz w:val="20"/>
                <w:szCs w:val="20"/>
              </w:rPr>
              <w:t>Совет депутатов Духовницкого муниципального образования</w:t>
            </w:r>
          </w:p>
        </w:tc>
        <w:tc>
          <w:tcPr>
            <w:tcW w:w="1512" w:type="dxa"/>
            <w:tcBorders>
              <w:top w:val="single" w:sz="4" w:space="0" w:color="000000"/>
              <w:left w:val="single" w:sz="4" w:space="0" w:color="000000"/>
            </w:tcBorders>
            <w:shd w:val="clear" w:color="auto" w:fill="FFFFFF"/>
            <w:vAlign w:val="center"/>
          </w:tcPr>
          <w:p w:rsidR="00E37E1C" w:rsidRDefault="00E37E1C" w:rsidP="0090464B">
            <w:pPr>
              <w:snapToGrid w:val="0"/>
              <w:spacing w:line="240" w:lineRule="auto"/>
              <w:ind w:firstLine="4"/>
              <w:jc w:val="center"/>
              <w:rPr>
                <w:rFonts w:eastAsia="Calibri"/>
                <w:sz w:val="20"/>
                <w:szCs w:val="20"/>
              </w:rPr>
            </w:pPr>
            <w:r>
              <w:rPr>
                <w:rFonts w:eastAsia="Calibri"/>
                <w:sz w:val="20"/>
                <w:szCs w:val="20"/>
              </w:rPr>
              <w:t>МБ</w:t>
            </w:r>
          </w:p>
        </w:tc>
        <w:tc>
          <w:tcPr>
            <w:tcW w:w="785" w:type="dxa"/>
            <w:tcBorders>
              <w:top w:val="single" w:sz="4" w:space="0" w:color="000000"/>
              <w:left w:val="single" w:sz="4" w:space="0" w:color="000000"/>
            </w:tcBorders>
            <w:shd w:val="clear" w:color="auto" w:fill="FFFFFF"/>
          </w:tcPr>
          <w:p w:rsidR="00E37E1C" w:rsidRDefault="00E37E1C" w:rsidP="0090464B">
            <w:pPr>
              <w:snapToGrid w:val="0"/>
              <w:spacing w:line="240" w:lineRule="auto"/>
              <w:ind w:firstLine="0"/>
              <w:jc w:val="center"/>
              <w:rPr>
                <w:rFonts w:eastAsia="Calibri"/>
                <w:sz w:val="20"/>
                <w:szCs w:val="20"/>
              </w:rPr>
            </w:pPr>
          </w:p>
        </w:tc>
        <w:tc>
          <w:tcPr>
            <w:tcW w:w="825" w:type="dxa"/>
            <w:tcBorders>
              <w:top w:val="single" w:sz="4" w:space="0" w:color="000000"/>
              <w:left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p>
        </w:tc>
        <w:tc>
          <w:tcPr>
            <w:tcW w:w="915" w:type="dxa"/>
            <w:tcBorders>
              <w:top w:val="single" w:sz="4" w:space="0" w:color="000000"/>
              <w:left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r>
              <w:rPr>
                <w:rFonts w:eastAsia="Calibri"/>
                <w:sz w:val="20"/>
                <w:szCs w:val="20"/>
              </w:rPr>
              <w:t>533</w:t>
            </w:r>
          </w:p>
        </w:tc>
        <w:tc>
          <w:tcPr>
            <w:tcW w:w="780" w:type="dxa"/>
            <w:tcBorders>
              <w:top w:val="single" w:sz="4" w:space="0" w:color="000000"/>
              <w:left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p>
        </w:tc>
        <w:tc>
          <w:tcPr>
            <w:tcW w:w="1050" w:type="dxa"/>
            <w:tcBorders>
              <w:top w:val="single" w:sz="4" w:space="0" w:color="000000"/>
              <w:left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r>
              <w:rPr>
                <w:rFonts w:eastAsia="Calibri"/>
                <w:sz w:val="20"/>
                <w:szCs w:val="20"/>
              </w:rPr>
              <w:t>800</w:t>
            </w:r>
          </w:p>
        </w:tc>
        <w:tc>
          <w:tcPr>
            <w:tcW w:w="1197" w:type="dxa"/>
            <w:tcBorders>
              <w:top w:val="single" w:sz="4" w:space="0" w:color="000000"/>
              <w:left w:val="single" w:sz="4" w:space="0" w:color="000000"/>
              <w:right w:val="single" w:sz="4" w:space="0" w:color="000000"/>
            </w:tcBorders>
            <w:shd w:val="clear" w:color="auto" w:fill="FFFFFF"/>
            <w:vAlign w:val="center"/>
          </w:tcPr>
          <w:p w:rsidR="00E37E1C" w:rsidRDefault="00E37E1C" w:rsidP="0090464B">
            <w:pPr>
              <w:snapToGrid w:val="0"/>
              <w:spacing w:line="240" w:lineRule="auto"/>
              <w:ind w:firstLine="9"/>
              <w:jc w:val="center"/>
              <w:rPr>
                <w:rFonts w:eastAsia="Calibri"/>
                <w:sz w:val="20"/>
                <w:szCs w:val="20"/>
              </w:rPr>
            </w:pPr>
            <w:r>
              <w:rPr>
                <w:rFonts w:eastAsia="Calibri"/>
                <w:sz w:val="20"/>
                <w:szCs w:val="20"/>
              </w:rPr>
              <w:t>3825,63</w:t>
            </w:r>
          </w:p>
        </w:tc>
      </w:tr>
      <w:tr w:rsidR="00E37E1C" w:rsidTr="0090464B">
        <w:tblPrEx>
          <w:tblCellMar>
            <w:left w:w="10" w:type="dxa"/>
            <w:right w:w="10" w:type="dxa"/>
          </w:tblCellMar>
        </w:tblPrEx>
        <w:trPr>
          <w:gridAfter w:val="1"/>
          <w:wAfter w:w="25" w:type="dxa"/>
          <w:trHeight w:val="259"/>
        </w:trPr>
        <w:tc>
          <w:tcPr>
            <w:tcW w:w="298" w:type="dxa"/>
            <w:vMerge w:val="restart"/>
            <w:tcBorders>
              <w:top w:val="single" w:sz="4" w:space="0" w:color="000000"/>
              <w:left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r>
              <w:rPr>
                <w:rFonts w:eastAsia="Calibri"/>
                <w:sz w:val="20"/>
                <w:szCs w:val="20"/>
              </w:rPr>
              <w:t>2</w:t>
            </w:r>
          </w:p>
        </w:tc>
        <w:tc>
          <w:tcPr>
            <w:tcW w:w="4689" w:type="dxa"/>
            <w:vMerge w:val="restart"/>
            <w:tcBorders>
              <w:top w:val="single" w:sz="4" w:space="0" w:color="000000"/>
              <w:left w:val="single" w:sz="4" w:space="0" w:color="000000"/>
            </w:tcBorders>
            <w:shd w:val="clear" w:color="auto" w:fill="FFFFFF"/>
            <w:vAlign w:val="center"/>
          </w:tcPr>
          <w:p w:rsidR="00E37E1C" w:rsidRDefault="00E37E1C" w:rsidP="0090464B">
            <w:pPr>
              <w:snapToGrid w:val="0"/>
              <w:spacing w:line="240" w:lineRule="auto"/>
              <w:ind w:firstLine="0"/>
              <w:rPr>
                <w:rFonts w:eastAsia="Calibri"/>
                <w:sz w:val="20"/>
                <w:szCs w:val="20"/>
              </w:rPr>
            </w:pPr>
            <w:r>
              <w:rPr>
                <w:rFonts w:eastAsia="Calibri"/>
                <w:sz w:val="20"/>
                <w:szCs w:val="20"/>
              </w:rPr>
              <w:t>Организация системы пешеходных направлений и зон в р.п. Духовницкое</w:t>
            </w:r>
          </w:p>
        </w:tc>
        <w:tc>
          <w:tcPr>
            <w:tcW w:w="2826" w:type="dxa"/>
            <w:vMerge w:val="restart"/>
            <w:tcBorders>
              <w:top w:val="single" w:sz="4" w:space="0" w:color="000000"/>
              <w:left w:val="single" w:sz="4" w:space="0" w:color="000000"/>
            </w:tcBorders>
            <w:shd w:val="clear" w:color="auto" w:fill="FFFFFF"/>
            <w:vAlign w:val="center"/>
          </w:tcPr>
          <w:p w:rsidR="00E37E1C" w:rsidRDefault="00E37E1C" w:rsidP="0090464B">
            <w:pPr>
              <w:snapToGrid w:val="0"/>
              <w:spacing w:line="240" w:lineRule="auto"/>
              <w:ind w:firstLine="0"/>
              <w:jc w:val="center"/>
              <w:rPr>
                <w:bCs/>
                <w:sz w:val="20"/>
                <w:szCs w:val="20"/>
              </w:rPr>
            </w:pPr>
            <w:r>
              <w:rPr>
                <w:bCs/>
                <w:sz w:val="20"/>
                <w:szCs w:val="20"/>
              </w:rPr>
              <w:t>Совет депутатов Духовницкого муниципального образования</w:t>
            </w:r>
          </w:p>
        </w:tc>
        <w:tc>
          <w:tcPr>
            <w:tcW w:w="1512" w:type="dxa"/>
            <w:tcBorders>
              <w:top w:val="single" w:sz="4" w:space="0" w:color="000000"/>
              <w:left w:val="single" w:sz="4" w:space="0" w:color="000000"/>
            </w:tcBorders>
            <w:shd w:val="clear" w:color="auto" w:fill="FFFFFF"/>
            <w:vAlign w:val="center"/>
          </w:tcPr>
          <w:p w:rsidR="00E37E1C" w:rsidRDefault="00E37E1C" w:rsidP="0090464B">
            <w:pPr>
              <w:snapToGrid w:val="0"/>
              <w:spacing w:line="240" w:lineRule="auto"/>
              <w:ind w:firstLine="4"/>
              <w:jc w:val="center"/>
              <w:rPr>
                <w:rFonts w:eastAsia="Calibri"/>
                <w:sz w:val="20"/>
                <w:szCs w:val="20"/>
              </w:rPr>
            </w:pPr>
            <w:r>
              <w:rPr>
                <w:rFonts w:eastAsia="Calibri"/>
                <w:sz w:val="20"/>
                <w:szCs w:val="20"/>
              </w:rPr>
              <w:t>МБ</w:t>
            </w:r>
          </w:p>
        </w:tc>
        <w:tc>
          <w:tcPr>
            <w:tcW w:w="785" w:type="dxa"/>
            <w:tcBorders>
              <w:top w:val="single" w:sz="4" w:space="0" w:color="000000"/>
              <w:left w:val="single" w:sz="4" w:space="0" w:color="000000"/>
            </w:tcBorders>
            <w:shd w:val="clear" w:color="auto" w:fill="FFFFFF"/>
          </w:tcPr>
          <w:p w:rsidR="00E37E1C" w:rsidRDefault="00E37E1C" w:rsidP="0090464B">
            <w:pPr>
              <w:snapToGrid w:val="0"/>
              <w:spacing w:line="240" w:lineRule="auto"/>
              <w:ind w:firstLine="0"/>
              <w:jc w:val="center"/>
              <w:rPr>
                <w:rFonts w:eastAsia="Calibri"/>
                <w:sz w:val="20"/>
                <w:szCs w:val="20"/>
              </w:rPr>
            </w:pPr>
          </w:p>
        </w:tc>
        <w:tc>
          <w:tcPr>
            <w:tcW w:w="825" w:type="dxa"/>
            <w:tcBorders>
              <w:top w:val="single" w:sz="4" w:space="0" w:color="000000"/>
              <w:left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r>
              <w:rPr>
                <w:rFonts w:eastAsia="Calibri"/>
                <w:sz w:val="20"/>
                <w:szCs w:val="20"/>
              </w:rPr>
              <w:t>300</w:t>
            </w:r>
          </w:p>
        </w:tc>
        <w:tc>
          <w:tcPr>
            <w:tcW w:w="915" w:type="dxa"/>
            <w:tcBorders>
              <w:top w:val="single" w:sz="4" w:space="0" w:color="000000"/>
              <w:left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r>
              <w:rPr>
                <w:rFonts w:eastAsia="Calibri"/>
                <w:sz w:val="20"/>
                <w:szCs w:val="20"/>
              </w:rPr>
              <w:t>300</w:t>
            </w:r>
          </w:p>
        </w:tc>
        <w:tc>
          <w:tcPr>
            <w:tcW w:w="780" w:type="dxa"/>
            <w:tcBorders>
              <w:top w:val="single" w:sz="4" w:space="0" w:color="000000"/>
              <w:left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r>
              <w:rPr>
                <w:rFonts w:eastAsia="Calibri"/>
                <w:sz w:val="20"/>
                <w:szCs w:val="20"/>
              </w:rPr>
              <w:t>100</w:t>
            </w:r>
          </w:p>
        </w:tc>
        <w:tc>
          <w:tcPr>
            <w:tcW w:w="1050" w:type="dxa"/>
            <w:tcBorders>
              <w:top w:val="single" w:sz="4" w:space="0" w:color="000000"/>
              <w:left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r>
              <w:rPr>
                <w:rFonts w:eastAsia="Calibri"/>
                <w:sz w:val="20"/>
                <w:szCs w:val="20"/>
              </w:rPr>
              <w:t>200</w:t>
            </w:r>
          </w:p>
        </w:tc>
        <w:tc>
          <w:tcPr>
            <w:tcW w:w="1197" w:type="dxa"/>
            <w:tcBorders>
              <w:top w:val="single" w:sz="4" w:space="0" w:color="000000"/>
              <w:left w:val="single" w:sz="4" w:space="0" w:color="000000"/>
              <w:right w:val="single" w:sz="4" w:space="0" w:color="000000"/>
            </w:tcBorders>
            <w:shd w:val="clear" w:color="auto" w:fill="FFFFFF"/>
            <w:vAlign w:val="center"/>
          </w:tcPr>
          <w:p w:rsidR="00E37E1C" w:rsidRDefault="00E37E1C" w:rsidP="0090464B">
            <w:pPr>
              <w:snapToGrid w:val="0"/>
              <w:spacing w:line="240" w:lineRule="auto"/>
              <w:ind w:firstLine="9"/>
              <w:jc w:val="center"/>
              <w:rPr>
                <w:rFonts w:eastAsia="Calibri"/>
                <w:sz w:val="20"/>
                <w:szCs w:val="20"/>
              </w:rPr>
            </w:pPr>
            <w:r>
              <w:rPr>
                <w:rFonts w:eastAsia="Calibri"/>
                <w:sz w:val="20"/>
                <w:szCs w:val="20"/>
              </w:rPr>
              <w:t>2586,52</w:t>
            </w:r>
          </w:p>
        </w:tc>
      </w:tr>
      <w:tr w:rsidR="00E37E1C" w:rsidTr="0090464B">
        <w:tblPrEx>
          <w:tblCellMar>
            <w:left w:w="10" w:type="dxa"/>
            <w:right w:w="10" w:type="dxa"/>
          </w:tblCellMar>
        </w:tblPrEx>
        <w:trPr>
          <w:gridAfter w:val="1"/>
          <w:wAfter w:w="25" w:type="dxa"/>
          <w:trHeight w:val="134"/>
        </w:trPr>
        <w:tc>
          <w:tcPr>
            <w:tcW w:w="298" w:type="dxa"/>
            <w:vMerge/>
            <w:tcBorders>
              <w:left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p>
        </w:tc>
        <w:tc>
          <w:tcPr>
            <w:tcW w:w="4689" w:type="dxa"/>
            <w:vMerge/>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p>
        </w:tc>
        <w:tc>
          <w:tcPr>
            <w:tcW w:w="2826" w:type="dxa"/>
            <w:vMerge/>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p>
        </w:tc>
        <w:tc>
          <w:tcPr>
            <w:tcW w:w="1512"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4"/>
              <w:jc w:val="center"/>
              <w:rPr>
                <w:rFonts w:eastAsia="Calibri"/>
                <w:sz w:val="20"/>
                <w:szCs w:val="20"/>
              </w:rPr>
            </w:pPr>
            <w:r>
              <w:rPr>
                <w:rFonts w:eastAsia="Calibri"/>
                <w:sz w:val="20"/>
                <w:szCs w:val="20"/>
              </w:rPr>
              <w:t>ОБ</w:t>
            </w:r>
          </w:p>
        </w:tc>
        <w:tc>
          <w:tcPr>
            <w:tcW w:w="785"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rFonts w:eastAsia="Calibri"/>
                <w:sz w:val="20"/>
                <w:szCs w:val="20"/>
              </w:rPr>
            </w:pPr>
          </w:p>
        </w:tc>
        <w:tc>
          <w:tcPr>
            <w:tcW w:w="825"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r>
              <w:rPr>
                <w:rFonts w:eastAsia="Calibri"/>
                <w:sz w:val="20"/>
                <w:szCs w:val="20"/>
              </w:rPr>
              <w:t>100</w:t>
            </w:r>
          </w:p>
        </w:tc>
        <w:tc>
          <w:tcPr>
            <w:tcW w:w="915"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r>
              <w:rPr>
                <w:rFonts w:eastAsia="Calibri"/>
                <w:sz w:val="20"/>
                <w:szCs w:val="20"/>
              </w:rPr>
              <w:t>100</w:t>
            </w:r>
          </w:p>
        </w:tc>
        <w:tc>
          <w:tcPr>
            <w:tcW w:w="780"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r>
              <w:rPr>
                <w:rFonts w:eastAsia="Calibri"/>
                <w:sz w:val="20"/>
                <w:szCs w:val="20"/>
              </w:rPr>
              <w:t>100</w:t>
            </w:r>
          </w:p>
        </w:tc>
        <w:tc>
          <w:tcPr>
            <w:tcW w:w="1050"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r>
              <w:rPr>
                <w:rFonts w:eastAsia="Calibri"/>
                <w:sz w:val="20"/>
                <w:szCs w:val="20"/>
              </w:rPr>
              <w:t>100</w:t>
            </w:r>
          </w:p>
        </w:tc>
        <w:tc>
          <w:tcPr>
            <w:tcW w:w="11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7E1C" w:rsidRDefault="00E37E1C" w:rsidP="0090464B">
            <w:pPr>
              <w:snapToGrid w:val="0"/>
              <w:spacing w:line="240" w:lineRule="auto"/>
              <w:ind w:firstLine="9"/>
              <w:jc w:val="center"/>
              <w:rPr>
                <w:rFonts w:eastAsia="Calibri"/>
                <w:sz w:val="20"/>
                <w:szCs w:val="20"/>
              </w:rPr>
            </w:pPr>
            <w:r>
              <w:rPr>
                <w:rFonts w:eastAsia="Calibri"/>
                <w:sz w:val="20"/>
                <w:szCs w:val="20"/>
              </w:rPr>
              <w:t>855</w:t>
            </w:r>
          </w:p>
        </w:tc>
      </w:tr>
      <w:tr w:rsidR="00E37E1C" w:rsidTr="0090464B">
        <w:tblPrEx>
          <w:tblCellMar>
            <w:left w:w="10" w:type="dxa"/>
            <w:right w:w="10" w:type="dxa"/>
          </w:tblCellMar>
        </w:tblPrEx>
        <w:trPr>
          <w:gridAfter w:val="1"/>
          <w:wAfter w:w="25" w:type="dxa"/>
          <w:trHeight w:val="118"/>
        </w:trPr>
        <w:tc>
          <w:tcPr>
            <w:tcW w:w="298" w:type="dxa"/>
            <w:vMerge w:val="restart"/>
            <w:tcBorders>
              <w:top w:val="single" w:sz="4" w:space="0" w:color="000000"/>
              <w:left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r>
              <w:rPr>
                <w:rFonts w:eastAsia="Calibri"/>
                <w:sz w:val="20"/>
                <w:szCs w:val="20"/>
              </w:rPr>
              <w:t>3</w:t>
            </w:r>
          </w:p>
        </w:tc>
        <w:tc>
          <w:tcPr>
            <w:tcW w:w="4689" w:type="dxa"/>
            <w:vMerge w:val="restart"/>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rPr>
                <w:rFonts w:eastAsia="Calibri"/>
                <w:sz w:val="20"/>
                <w:szCs w:val="20"/>
              </w:rPr>
            </w:pPr>
            <w:r>
              <w:rPr>
                <w:rFonts w:eastAsia="Calibri"/>
                <w:sz w:val="20"/>
                <w:szCs w:val="20"/>
              </w:rPr>
              <w:t>Разработка проекта организации дорожного движения</w:t>
            </w:r>
          </w:p>
        </w:tc>
        <w:tc>
          <w:tcPr>
            <w:tcW w:w="2826" w:type="dxa"/>
            <w:vMerge w:val="restart"/>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rPr>
                <w:bCs/>
                <w:sz w:val="20"/>
                <w:szCs w:val="20"/>
              </w:rPr>
            </w:pPr>
            <w:r>
              <w:rPr>
                <w:bCs/>
                <w:sz w:val="20"/>
                <w:szCs w:val="20"/>
              </w:rPr>
              <w:t>Совет депутатов Духовницкого муниципального образования</w:t>
            </w:r>
          </w:p>
        </w:tc>
        <w:tc>
          <w:tcPr>
            <w:tcW w:w="1512"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r>
              <w:rPr>
                <w:rFonts w:eastAsia="Calibri"/>
                <w:sz w:val="20"/>
                <w:szCs w:val="20"/>
              </w:rPr>
              <w:t>МБ</w:t>
            </w:r>
          </w:p>
        </w:tc>
        <w:tc>
          <w:tcPr>
            <w:tcW w:w="785"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rFonts w:eastAsia="Calibri"/>
                <w:sz w:val="20"/>
                <w:szCs w:val="20"/>
              </w:rPr>
            </w:pPr>
          </w:p>
        </w:tc>
        <w:tc>
          <w:tcPr>
            <w:tcW w:w="825"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r>
              <w:rPr>
                <w:rFonts w:eastAsia="Calibri"/>
                <w:sz w:val="20"/>
                <w:szCs w:val="20"/>
              </w:rPr>
              <w:t>22,75</w:t>
            </w:r>
          </w:p>
        </w:tc>
        <w:tc>
          <w:tcPr>
            <w:tcW w:w="915"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p>
        </w:tc>
        <w:tc>
          <w:tcPr>
            <w:tcW w:w="780"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p>
        </w:tc>
        <w:tc>
          <w:tcPr>
            <w:tcW w:w="1050"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p>
        </w:tc>
        <w:tc>
          <w:tcPr>
            <w:tcW w:w="11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p>
        </w:tc>
      </w:tr>
      <w:tr w:rsidR="00E37E1C" w:rsidTr="0090464B">
        <w:tblPrEx>
          <w:tblCellMar>
            <w:left w:w="10" w:type="dxa"/>
            <w:right w:w="10" w:type="dxa"/>
          </w:tblCellMar>
        </w:tblPrEx>
        <w:trPr>
          <w:gridAfter w:val="1"/>
          <w:wAfter w:w="25" w:type="dxa"/>
          <w:trHeight w:val="259"/>
        </w:trPr>
        <w:tc>
          <w:tcPr>
            <w:tcW w:w="298" w:type="dxa"/>
            <w:vMerge/>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p>
        </w:tc>
        <w:tc>
          <w:tcPr>
            <w:tcW w:w="4689" w:type="dxa"/>
            <w:vMerge/>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p>
        </w:tc>
        <w:tc>
          <w:tcPr>
            <w:tcW w:w="2826" w:type="dxa"/>
            <w:vMerge/>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p>
        </w:tc>
        <w:tc>
          <w:tcPr>
            <w:tcW w:w="1512"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r>
              <w:rPr>
                <w:rFonts w:eastAsia="Calibri"/>
                <w:sz w:val="20"/>
                <w:szCs w:val="20"/>
              </w:rPr>
              <w:t>ОБ</w:t>
            </w:r>
          </w:p>
        </w:tc>
        <w:tc>
          <w:tcPr>
            <w:tcW w:w="785"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rFonts w:eastAsia="Calibri"/>
                <w:sz w:val="20"/>
                <w:szCs w:val="20"/>
              </w:rPr>
            </w:pPr>
          </w:p>
        </w:tc>
        <w:tc>
          <w:tcPr>
            <w:tcW w:w="825"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r>
              <w:rPr>
                <w:rFonts w:eastAsia="Calibri"/>
                <w:sz w:val="20"/>
                <w:szCs w:val="20"/>
              </w:rPr>
              <w:t>67,25</w:t>
            </w:r>
          </w:p>
        </w:tc>
        <w:tc>
          <w:tcPr>
            <w:tcW w:w="915"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p>
        </w:tc>
        <w:tc>
          <w:tcPr>
            <w:tcW w:w="780"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p>
        </w:tc>
        <w:tc>
          <w:tcPr>
            <w:tcW w:w="1050"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p>
        </w:tc>
        <w:tc>
          <w:tcPr>
            <w:tcW w:w="11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p>
        </w:tc>
      </w:tr>
      <w:tr w:rsidR="00E37E1C" w:rsidTr="0090464B">
        <w:tblPrEx>
          <w:tblCellMar>
            <w:left w:w="10" w:type="dxa"/>
            <w:right w:w="10" w:type="dxa"/>
          </w:tblCellMar>
        </w:tblPrEx>
        <w:trPr>
          <w:gridAfter w:val="1"/>
          <w:wAfter w:w="25" w:type="dxa"/>
          <w:trHeight w:val="525"/>
        </w:trPr>
        <w:tc>
          <w:tcPr>
            <w:tcW w:w="298"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r>
              <w:rPr>
                <w:rFonts w:eastAsia="Calibri"/>
                <w:sz w:val="20"/>
                <w:szCs w:val="20"/>
              </w:rPr>
              <w:t>4</w:t>
            </w:r>
          </w:p>
        </w:tc>
        <w:tc>
          <w:tcPr>
            <w:tcW w:w="4689"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rPr>
                <w:rFonts w:eastAsia="Calibri"/>
                <w:sz w:val="20"/>
                <w:szCs w:val="20"/>
              </w:rPr>
            </w:pPr>
            <w:r>
              <w:rPr>
                <w:rFonts w:eastAsia="Calibri"/>
                <w:sz w:val="20"/>
                <w:szCs w:val="20"/>
              </w:rPr>
              <w:t>Установка остановочного павильона в р.п. Духовницкое</w:t>
            </w:r>
          </w:p>
        </w:tc>
        <w:tc>
          <w:tcPr>
            <w:tcW w:w="2826"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sz w:val="20"/>
                <w:szCs w:val="20"/>
              </w:rPr>
            </w:pPr>
            <w:r>
              <w:rPr>
                <w:bCs/>
                <w:sz w:val="20"/>
                <w:szCs w:val="20"/>
              </w:rPr>
              <w:t>Совет депутатов Духовницкого муниципального образования</w:t>
            </w:r>
          </w:p>
        </w:tc>
        <w:tc>
          <w:tcPr>
            <w:tcW w:w="1512"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r>
              <w:rPr>
                <w:rFonts w:eastAsia="Calibri"/>
                <w:sz w:val="20"/>
                <w:szCs w:val="20"/>
              </w:rPr>
              <w:t>ОБ</w:t>
            </w:r>
          </w:p>
        </w:tc>
        <w:tc>
          <w:tcPr>
            <w:tcW w:w="785"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rFonts w:eastAsia="Calibri"/>
                <w:sz w:val="20"/>
                <w:szCs w:val="20"/>
              </w:rPr>
            </w:pPr>
          </w:p>
        </w:tc>
        <w:tc>
          <w:tcPr>
            <w:tcW w:w="825"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r>
              <w:rPr>
                <w:rFonts w:eastAsia="Calibri"/>
                <w:sz w:val="20"/>
                <w:szCs w:val="20"/>
              </w:rPr>
              <w:t>300</w:t>
            </w:r>
          </w:p>
        </w:tc>
        <w:tc>
          <w:tcPr>
            <w:tcW w:w="915"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p>
        </w:tc>
        <w:tc>
          <w:tcPr>
            <w:tcW w:w="780"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p>
        </w:tc>
        <w:tc>
          <w:tcPr>
            <w:tcW w:w="1050"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p>
        </w:tc>
        <w:tc>
          <w:tcPr>
            <w:tcW w:w="11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r>
              <w:rPr>
                <w:rFonts w:eastAsia="Calibri"/>
                <w:sz w:val="20"/>
                <w:szCs w:val="20"/>
              </w:rPr>
              <w:t>600</w:t>
            </w:r>
          </w:p>
        </w:tc>
      </w:tr>
      <w:tr w:rsidR="00E37E1C" w:rsidTr="0090464B">
        <w:trPr>
          <w:trHeight w:val="680"/>
        </w:trPr>
        <w:tc>
          <w:tcPr>
            <w:tcW w:w="298"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r>
              <w:rPr>
                <w:rFonts w:eastAsia="Calibri"/>
                <w:sz w:val="20"/>
                <w:szCs w:val="20"/>
              </w:rPr>
              <w:t>5</w:t>
            </w:r>
          </w:p>
        </w:tc>
        <w:tc>
          <w:tcPr>
            <w:tcW w:w="4689"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rPr>
                <w:bCs/>
                <w:color w:val="00000A"/>
                <w:sz w:val="20"/>
                <w:szCs w:val="20"/>
              </w:rPr>
            </w:pPr>
            <w:r>
              <w:rPr>
                <w:bCs/>
                <w:color w:val="00000A"/>
                <w:sz w:val="20"/>
                <w:szCs w:val="20"/>
              </w:rPr>
              <w:t>Оптимизация парка подвижного состава общественного транспорта в соответствии с потребностью</w:t>
            </w:r>
          </w:p>
        </w:tc>
        <w:tc>
          <w:tcPr>
            <w:tcW w:w="2826"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sz w:val="20"/>
                <w:szCs w:val="20"/>
              </w:rPr>
            </w:pPr>
            <w:r>
              <w:rPr>
                <w:bCs/>
                <w:sz w:val="20"/>
                <w:szCs w:val="20"/>
              </w:rPr>
              <w:t>Совет депутатов Духовницкого муниципального образования</w:t>
            </w:r>
          </w:p>
        </w:tc>
        <w:tc>
          <w:tcPr>
            <w:tcW w:w="7064" w:type="dxa"/>
            <w:gridSpan w:val="7"/>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r>
              <w:rPr>
                <w:rFonts w:eastAsia="Calibri"/>
                <w:sz w:val="20"/>
                <w:szCs w:val="20"/>
              </w:rPr>
              <w:t>Организационное мероприятие</w:t>
            </w:r>
          </w:p>
        </w:tc>
        <w:tc>
          <w:tcPr>
            <w:tcW w:w="25" w:type="dxa"/>
            <w:tcBorders>
              <w:left w:val="single" w:sz="4" w:space="0" w:color="000000"/>
            </w:tcBorders>
            <w:shd w:val="clear" w:color="auto" w:fill="auto"/>
          </w:tcPr>
          <w:p w:rsidR="00E37E1C" w:rsidRDefault="00E37E1C" w:rsidP="0090464B">
            <w:pPr>
              <w:snapToGrid w:val="0"/>
              <w:spacing w:line="240" w:lineRule="auto"/>
              <w:rPr>
                <w:rFonts w:eastAsia="Calibri"/>
                <w:sz w:val="20"/>
                <w:szCs w:val="20"/>
              </w:rPr>
            </w:pPr>
          </w:p>
        </w:tc>
      </w:tr>
      <w:tr w:rsidR="00E37E1C" w:rsidTr="0090464B">
        <w:trPr>
          <w:trHeight w:val="370"/>
        </w:trPr>
        <w:tc>
          <w:tcPr>
            <w:tcW w:w="298"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r>
              <w:rPr>
                <w:rFonts w:eastAsia="Calibri"/>
                <w:sz w:val="20"/>
                <w:szCs w:val="20"/>
              </w:rPr>
              <w:t>6</w:t>
            </w:r>
          </w:p>
        </w:tc>
        <w:tc>
          <w:tcPr>
            <w:tcW w:w="4689"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rPr>
                <w:bCs/>
                <w:color w:val="00000A"/>
                <w:sz w:val="20"/>
                <w:szCs w:val="20"/>
              </w:rPr>
            </w:pPr>
            <w:r>
              <w:rPr>
                <w:bCs/>
                <w:color w:val="00000A"/>
                <w:sz w:val="20"/>
                <w:szCs w:val="20"/>
              </w:rPr>
              <w:t>Мониторинг и контроль за работой общественного транспорта</w:t>
            </w:r>
          </w:p>
        </w:tc>
        <w:tc>
          <w:tcPr>
            <w:tcW w:w="2826"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sz w:val="20"/>
                <w:szCs w:val="20"/>
              </w:rPr>
            </w:pPr>
            <w:r>
              <w:rPr>
                <w:bCs/>
                <w:sz w:val="20"/>
                <w:szCs w:val="20"/>
              </w:rPr>
              <w:t>Совет депутатов Духовницкого муниципального образования</w:t>
            </w:r>
          </w:p>
        </w:tc>
        <w:tc>
          <w:tcPr>
            <w:tcW w:w="7064" w:type="dxa"/>
            <w:gridSpan w:val="7"/>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r>
              <w:rPr>
                <w:rFonts w:eastAsia="Calibri"/>
                <w:sz w:val="20"/>
                <w:szCs w:val="20"/>
              </w:rPr>
              <w:t>Организационное мероприятие</w:t>
            </w:r>
          </w:p>
        </w:tc>
        <w:tc>
          <w:tcPr>
            <w:tcW w:w="25" w:type="dxa"/>
            <w:tcBorders>
              <w:left w:val="single" w:sz="4" w:space="0" w:color="000000"/>
            </w:tcBorders>
            <w:shd w:val="clear" w:color="auto" w:fill="auto"/>
          </w:tcPr>
          <w:p w:rsidR="00E37E1C" w:rsidRDefault="00E37E1C" w:rsidP="0090464B">
            <w:pPr>
              <w:snapToGrid w:val="0"/>
              <w:spacing w:line="240" w:lineRule="auto"/>
              <w:rPr>
                <w:rFonts w:eastAsia="Calibri"/>
                <w:sz w:val="20"/>
                <w:szCs w:val="20"/>
              </w:rPr>
            </w:pPr>
          </w:p>
        </w:tc>
      </w:tr>
      <w:tr w:rsidR="00E37E1C" w:rsidTr="0090464B">
        <w:tblPrEx>
          <w:tblCellMar>
            <w:left w:w="10" w:type="dxa"/>
            <w:right w:w="10" w:type="dxa"/>
          </w:tblCellMar>
        </w:tblPrEx>
        <w:trPr>
          <w:gridAfter w:val="1"/>
          <w:wAfter w:w="25" w:type="dxa"/>
          <w:trHeight w:val="70"/>
        </w:trPr>
        <w:tc>
          <w:tcPr>
            <w:tcW w:w="298"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r>
              <w:rPr>
                <w:rFonts w:eastAsia="Calibri"/>
                <w:sz w:val="20"/>
                <w:szCs w:val="20"/>
              </w:rPr>
              <w:t>7</w:t>
            </w:r>
          </w:p>
        </w:tc>
        <w:tc>
          <w:tcPr>
            <w:tcW w:w="4689"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rPr>
                <w:rFonts w:eastAsia="Calibri"/>
                <w:sz w:val="20"/>
                <w:szCs w:val="20"/>
              </w:rPr>
            </w:pPr>
            <w:r>
              <w:rPr>
                <w:rFonts w:eastAsia="Calibri"/>
                <w:sz w:val="20"/>
                <w:szCs w:val="20"/>
              </w:rPr>
              <w:t>Использование системы ГЛОНАСС/GPS на автомобилях предприятий и организаций</w:t>
            </w:r>
          </w:p>
        </w:tc>
        <w:tc>
          <w:tcPr>
            <w:tcW w:w="2826"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sz w:val="20"/>
                <w:szCs w:val="20"/>
              </w:rPr>
            </w:pPr>
            <w:r>
              <w:rPr>
                <w:bCs/>
                <w:sz w:val="20"/>
                <w:szCs w:val="20"/>
              </w:rPr>
              <w:t>Совет депутатов Духовницкого муниципального образования</w:t>
            </w:r>
          </w:p>
        </w:tc>
        <w:tc>
          <w:tcPr>
            <w:tcW w:w="1512"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r>
              <w:rPr>
                <w:rFonts w:eastAsia="Calibri"/>
                <w:sz w:val="20"/>
                <w:szCs w:val="20"/>
              </w:rPr>
              <w:t>МБ</w:t>
            </w:r>
          </w:p>
        </w:tc>
        <w:tc>
          <w:tcPr>
            <w:tcW w:w="785"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rFonts w:eastAsia="Calibri"/>
                <w:sz w:val="20"/>
                <w:szCs w:val="20"/>
              </w:rPr>
            </w:pPr>
          </w:p>
        </w:tc>
        <w:tc>
          <w:tcPr>
            <w:tcW w:w="825"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r>
              <w:rPr>
                <w:rFonts w:eastAsia="Calibri"/>
                <w:sz w:val="20"/>
                <w:szCs w:val="20"/>
              </w:rPr>
              <w:t>27,25</w:t>
            </w:r>
          </w:p>
        </w:tc>
        <w:tc>
          <w:tcPr>
            <w:tcW w:w="915"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p>
        </w:tc>
        <w:tc>
          <w:tcPr>
            <w:tcW w:w="780"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p>
        </w:tc>
        <w:tc>
          <w:tcPr>
            <w:tcW w:w="1050"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p>
        </w:tc>
        <w:tc>
          <w:tcPr>
            <w:tcW w:w="11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p>
        </w:tc>
      </w:tr>
      <w:tr w:rsidR="00E37E1C" w:rsidTr="0090464B">
        <w:tblPrEx>
          <w:tblCellMar>
            <w:left w:w="10" w:type="dxa"/>
            <w:right w:w="10" w:type="dxa"/>
          </w:tblCellMar>
        </w:tblPrEx>
        <w:trPr>
          <w:gridAfter w:val="1"/>
          <w:wAfter w:w="25" w:type="dxa"/>
          <w:trHeight w:hRule="exact" w:val="368"/>
        </w:trPr>
        <w:tc>
          <w:tcPr>
            <w:tcW w:w="298" w:type="dxa"/>
            <w:vMerge w:val="restart"/>
            <w:tcBorders>
              <w:top w:val="single" w:sz="4" w:space="0" w:color="000000"/>
              <w:left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r>
              <w:rPr>
                <w:rFonts w:eastAsia="Calibri"/>
                <w:sz w:val="20"/>
                <w:szCs w:val="20"/>
              </w:rPr>
              <w:lastRenderedPageBreak/>
              <w:t>8</w:t>
            </w:r>
          </w:p>
        </w:tc>
        <w:tc>
          <w:tcPr>
            <w:tcW w:w="4689" w:type="dxa"/>
            <w:vMerge w:val="restart"/>
            <w:tcBorders>
              <w:top w:val="single" w:sz="4" w:space="0" w:color="000000"/>
              <w:left w:val="single" w:sz="4" w:space="0" w:color="000000"/>
            </w:tcBorders>
            <w:shd w:val="clear" w:color="auto" w:fill="FFFFFF"/>
            <w:vAlign w:val="center"/>
          </w:tcPr>
          <w:p w:rsidR="00E37E1C" w:rsidRDefault="00E37E1C" w:rsidP="0090464B">
            <w:pPr>
              <w:snapToGrid w:val="0"/>
              <w:spacing w:line="240" w:lineRule="auto"/>
              <w:ind w:firstLine="0"/>
              <w:rPr>
                <w:rFonts w:eastAsia="Calibri"/>
                <w:sz w:val="20"/>
                <w:szCs w:val="20"/>
              </w:rPr>
            </w:pPr>
            <w:r>
              <w:rPr>
                <w:rFonts w:eastAsia="Calibri"/>
                <w:sz w:val="20"/>
                <w:szCs w:val="20"/>
              </w:rPr>
              <w:t>Обустройство обочин вдоль дорог, гаражей, организация защитных насаждений</w:t>
            </w:r>
          </w:p>
        </w:tc>
        <w:tc>
          <w:tcPr>
            <w:tcW w:w="2826" w:type="dxa"/>
            <w:vMerge w:val="restart"/>
            <w:tcBorders>
              <w:top w:val="single" w:sz="4" w:space="0" w:color="000000"/>
              <w:left w:val="single" w:sz="4" w:space="0" w:color="000000"/>
            </w:tcBorders>
            <w:shd w:val="clear" w:color="auto" w:fill="FFFFFF"/>
            <w:vAlign w:val="center"/>
          </w:tcPr>
          <w:p w:rsidR="00E37E1C" w:rsidRDefault="00E37E1C" w:rsidP="0090464B">
            <w:pPr>
              <w:snapToGrid w:val="0"/>
              <w:spacing w:line="240" w:lineRule="auto"/>
              <w:ind w:firstLine="0"/>
              <w:jc w:val="center"/>
              <w:rPr>
                <w:bCs/>
                <w:sz w:val="20"/>
                <w:szCs w:val="20"/>
              </w:rPr>
            </w:pPr>
            <w:r>
              <w:rPr>
                <w:bCs/>
                <w:sz w:val="20"/>
                <w:szCs w:val="20"/>
              </w:rPr>
              <w:t>Совет депутатов Духовницкого муниципального образования</w:t>
            </w:r>
          </w:p>
        </w:tc>
        <w:tc>
          <w:tcPr>
            <w:tcW w:w="1512"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r>
              <w:rPr>
                <w:rFonts w:eastAsia="Calibri"/>
                <w:sz w:val="20"/>
                <w:szCs w:val="20"/>
              </w:rPr>
              <w:t>ОБ</w:t>
            </w:r>
          </w:p>
        </w:tc>
        <w:tc>
          <w:tcPr>
            <w:tcW w:w="785"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rFonts w:eastAsia="Calibri"/>
                <w:sz w:val="20"/>
                <w:szCs w:val="20"/>
              </w:rPr>
            </w:pPr>
          </w:p>
        </w:tc>
        <w:tc>
          <w:tcPr>
            <w:tcW w:w="825"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p>
        </w:tc>
        <w:tc>
          <w:tcPr>
            <w:tcW w:w="915"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r>
              <w:rPr>
                <w:rFonts w:eastAsia="Calibri"/>
                <w:sz w:val="20"/>
                <w:szCs w:val="20"/>
              </w:rPr>
              <w:t>300</w:t>
            </w:r>
          </w:p>
        </w:tc>
        <w:tc>
          <w:tcPr>
            <w:tcW w:w="780"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r>
              <w:rPr>
                <w:rFonts w:eastAsia="Calibri"/>
                <w:sz w:val="20"/>
                <w:szCs w:val="20"/>
              </w:rPr>
              <w:t>100</w:t>
            </w:r>
          </w:p>
        </w:tc>
        <w:tc>
          <w:tcPr>
            <w:tcW w:w="1050"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p>
        </w:tc>
        <w:tc>
          <w:tcPr>
            <w:tcW w:w="11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r>
              <w:rPr>
                <w:rFonts w:eastAsia="Calibri"/>
                <w:sz w:val="20"/>
                <w:szCs w:val="20"/>
              </w:rPr>
              <w:t>2472,15</w:t>
            </w:r>
          </w:p>
        </w:tc>
      </w:tr>
      <w:tr w:rsidR="00E37E1C" w:rsidTr="0090464B">
        <w:tblPrEx>
          <w:tblCellMar>
            <w:left w:w="10" w:type="dxa"/>
            <w:right w:w="10" w:type="dxa"/>
          </w:tblCellMar>
        </w:tblPrEx>
        <w:trPr>
          <w:gridAfter w:val="1"/>
          <w:wAfter w:w="25" w:type="dxa"/>
          <w:trHeight w:val="92"/>
        </w:trPr>
        <w:tc>
          <w:tcPr>
            <w:tcW w:w="298" w:type="dxa"/>
            <w:vMerge/>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p>
        </w:tc>
        <w:tc>
          <w:tcPr>
            <w:tcW w:w="4689" w:type="dxa"/>
            <w:vMerge/>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rPr>
                <w:rFonts w:eastAsia="Calibri"/>
                <w:sz w:val="20"/>
                <w:szCs w:val="20"/>
              </w:rPr>
            </w:pPr>
          </w:p>
        </w:tc>
        <w:tc>
          <w:tcPr>
            <w:tcW w:w="2826" w:type="dxa"/>
            <w:vMerge/>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p>
        </w:tc>
        <w:tc>
          <w:tcPr>
            <w:tcW w:w="1512"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r>
              <w:rPr>
                <w:rFonts w:eastAsia="Calibri"/>
                <w:sz w:val="20"/>
                <w:szCs w:val="20"/>
              </w:rPr>
              <w:t>МБ</w:t>
            </w:r>
          </w:p>
        </w:tc>
        <w:tc>
          <w:tcPr>
            <w:tcW w:w="785"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rFonts w:eastAsia="Calibri"/>
                <w:sz w:val="20"/>
                <w:szCs w:val="20"/>
              </w:rPr>
            </w:pPr>
          </w:p>
        </w:tc>
        <w:tc>
          <w:tcPr>
            <w:tcW w:w="825"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p>
        </w:tc>
        <w:tc>
          <w:tcPr>
            <w:tcW w:w="915"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r>
              <w:rPr>
                <w:rFonts w:eastAsia="Calibri"/>
                <w:sz w:val="20"/>
                <w:szCs w:val="20"/>
              </w:rPr>
              <w:t>167,5</w:t>
            </w:r>
          </w:p>
        </w:tc>
        <w:tc>
          <w:tcPr>
            <w:tcW w:w="780"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r>
              <w:rPr>
                <w:rFonts w:eastAsia="Calibri"/>
                <w:sz w:val="20"/>
                <w:szCs w:val="20"/>
              </w:rPr>
              <w:t>850</w:t>
            </w:r>
          </w:p>
        </w:tc>
        <w:tc>
          <w:tcPr>
            <w:tcW w:w="1050"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p>
        </w:tc>
        <w:tc>
          <w:tcPr>
            <w:tcW w:w="11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r>
              <w:rPr>
                <w:rFonts w:eastAsia="Calibri"/>
                <w:sz w:val="20"/>
                <w:szCs w:val="20"/>
              </w:rPr>
              <w:t>2527,85</w:t>
            </w:r>
          </w:p>
        </w:tc>
      </w:tr>
      <w:tr w:rsidR="00E37E1C" w:rsidTr="0090464B">
        <w:trPr>
          <w:trHeight w:val="427"/>
        </w:trPr>
        <w:tc>
          <w:tcPr>
            <w:tcW w:w="298"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r>
              <w:rPr>
                <w:rFonts w:eastAsia="Calibri"/>
                <w:sz w:val="20"/>
                <w:szCs w:val="20"/>
              </w:rPr>
              <w:t>9</w:t>
            </w:r>
          </w:p>
        </w:tc>
        <w:tc>
          <w:tcPr>
            <w:tcW w:w="4689"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rPr>
                <w:rFonts w:eastAsia="Calibri"/>
                <w:sz w:val="20"/>
                <w:szCs w:val="20"/>
              </w:rPr>
            </w:pPr>
            <w:r>
              <w:rPr>
                <w:rFonts w:eastAsia="Calibri"/>
                <w:sz w:val="20"/>
                <w:szCs w:val="20"/>
              </w:rPr>
              <w:t>Единая система контроля качества на АЗС предусматривается на государственном уровне</w:t>
            </w:r>
          </w:p>
        </w:tc>
        <w:tc>
          <w:tcPr>
            <w:tcW w:w="2826"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sz w:val="20"/>
                <w:szCs w:val="20"/>
              </w:rPr>
            </w:pPr>
            <w:r>
              <w:rPr>
                <w:bCs/>
                <w:sz w:val="20"/>
                <w:szCs w:val="20"/>
              </w:rPr>
              <w:t>Совет депутатов Духовницкого муниципального образования</w:t>
            </w:r>
          </w:p>
        </w:tc>
        <w:tc>
          <w:tcPr>
            <w:tcW w:w="7064" w:type="dxa"/>
            <w:gridSpan w:val="7"/>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r>
              <w:rPr>
                <w:rFonts w:eastAsia="Calibri"/>
                <w:sz w:val="20"/>
                <w:szCs w:val="20"/>
              </w:rPr>
              <w:t>Организационное мероприятие</w:t>
            </w:r>
          </w:p>
        </w:tc>
        <w:tc>
          <w:tcPr>
            <w:tcW w:w="25" w:type="dxa"/>
            <w:tcBorders>
              <w:left w:val="single" w:sz="4" w:space="0" w:color="000000"/>
            </w:tcBorders>
            <w:shd w:val="clear" w:color="auto" w:fill="auto"/>
          </w:tcPr>
          <w:p w:rsidR="00E37E1C" w:rsidRDefault="00E37E1C" w:rsidP="0090464B">
            <w:pPr>
              <w:snapToGrid w:val="0"/>
              <w:spacing w:line="240" w:lineRule="auto"/>
              <w:rPr>
                <w:rFonts w:eastAsia="Calibri"/>
                <w:sz w:val="20"/>
                <w:szCs w:val="20"/>
              </w:rPr>
            </w:pPr>
          </w:p>
        </w:tc>
      </w:tr>
      <w:tr w:rsidR="00E37E1C" w:rsidTr="0090464B">
        <w:trPr>
          <w:trHeight w:val="250"/>
        </w:trPr>
        <w:tc>
          <w:tcPr>
            <w:tcW w:w="298"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r>
              <w:rPr>
                <w:rFonts w:eastAsia="Calibri"/>
                <w:sz w:val="20"/>
                <w:szCs w:val="20"/>
              </w:rPr>
              <w:t>10</w:t>
            </w:r>
          </w:p>
        </w:tc>
        <w:tc>
          <w:tcPr>
            <w:tcW w:w="4689"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rPr>
                <w:rFonts w:eastAsia="Calibri"/>
                <w:sz w:val="20"/>
                <w:szCs w:val="20"/>
              </w:rPr>
            </w:pPr>
            <w:r>
              <w:rPr>
                <w:rFonts w:eastAsia="Calibri"/>
                <w:sz w:val="20"/>
                <w:szCs w:val="20"/>
              </w:rPr>
              <w:t>Контроль ГИБДД за состоянием автотранспорта</w:t>
            </w:r>
          </w:p>
        </w:tc>
        <w:tc>
          <w:tcPr>
            <w:tcW w:w="2826"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sz w:val="20"/>
                <w:szCs w:val="20"/>
              </w:rPr>
            </w:pPr>
            <w:r>
              <w:rPr>
                <w:bCs/>
                <w:sz w:val="20"/>
                <w:szCs w:val="20"/>
              </w:rPr>
              <w:t>Совет депутатов Духовницкого муниципального образования</w:t>
            </w:r>
          </w:p>
        </w:tc>
        <w:tc>
          <w:tcPr>
            <w:tcW w:w="7064" w:type="dxa"/>
            <w:gridSpan w:val="7"/>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r>
              <w:rPr>
                <w:rFonts w:eastAsia="Calibri"/>
                <w:sz w:val="20"/>
                <w:szCs w:val="20"/>
              </w:rPr>
              <w:t>Организационное мероприятие</w:t>
            </w:r>
          </w:p>
        </w:tc>
        <w:tc>
          <w:tcPr>
            <w:tcW w:w="25" w:type="dxa"/>
            <w:tcBorders>
              <w:left w:val="single" w:sz="4" w:space="0" w:color="000000"/>
            </w:tcBorders>
            <w:shd w:val="clear" w:color="auto" w:fill="auto"/>
          </w:tcPr>
          <w:p w:rsidR="00E37E1C" w:rsidRDefault="00E37E1C" w:rsidP="0090464B">
            <w:pPr>
              <w:snapToGrid w:val="0"/>
              <w:spacing w:line="240" w:lineRule="auto"/>
              <w:rPr>
                <w:rFonts w:eastAsia="Calibri"/>
                <w:sz w:val="20"/>
                <w:szCs w:val="20"/>
              </w:rPr>
            </w:pPr>
          </w:p>
        </w:tc>
      </w:tr>
      <w:tr w:rsidR="00E37E1C" w:rsidTr="0090464B">
        <w:trPr>
          <w:trHeight w:val="355"/>
        </w:trPr>
        <w:tc>
          <w:tcPr>
            <w:tcW w:w="298"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r>
              <w:rPr>
                <w:rFonts w:eastAsia="Calibri"/>
                <w:sz w:val="20"/>
                <w:szCs w:val="20"/>
              </w:rPr>
              <w:t>11</w:t>
            </w:r>
          </w:p>
        </w:tc>
        <w:tc>
          <w:tcPr>
            <w:tcW w:w="4689"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rPr>
                <w:rFonts w:eastAsia="Calibri"/>
                <w:sz w:val="20"/>
                <w:szCs w:val="20"/>
              </w:rPr>
            </w:pPr>
            <w:r>
              <w:rPr>
                <w:rFonts w:eastAsia="Calibri"/>
                <w:sz w:val="20"/>
                <w:szCs w:val="20"/>
              </w:rPr>
              <w:t>Контроль за состоянием автомобильных дорог общего пользования местного значения и искусственных сооружений на них</w:t>
            </w:r>
          </w:p>
        </w:tc>
        <w:tc>
          <w:tcPr>
            <w:tcW w:w="2826"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sz w:val="20"/>
                <w:szCs w:val="20"/>
              </w:rPr>
            </w:pPr>
            <w:r>
              <w:rPr>
                <w:bCs/>
                <w:sz w:val="20"/>
                <w:szCs w:val="20"/>
              </w:rPr>
              <w:t>Совет депутатов Духовницкого муниципального образования</w:t>
            </w:r>
          </w:p>
        </w:tc>
        <w:tc>
          <w:tcPr>
            <w:tcW w:w="7064" w:type="dxa"/>
            <w:gridSpan w:val="7"/>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r>
              <w:rPr>
                <w:rFonts w:eastAsia="Calibri"/>
                <w:sz w:val="20"/>
                <w:szCs w:val="20"/>
              </w:rPr>
              <w:t>Организационное мероприятие</w:t>
            </w:r>
          </w:p>
        </w:tc>
        <w:tc>
          <w:tcPr>
            <w:tcW w:w="25" w:type="dxa"/>
            <w:tcBorders>
              <w:left w:val="single" w:sz="4" w:space="0" w:color="000000"/>
            </w:tcBorders>
            <w:shd w:val="clear" w:color="auto" w:fill="auto"/>
          </w:tcPr>
          <w:p w:rsidR="00E37E1C" w:rsidRDefault="00E37E1C" w:rsidP="0090464B">
            <w:pPr>
              <w:snapToGrid w:val="0"/>
              <w:spacing w:line="240" w:lineRule="auto"/>
              <w:rPr>
                <w:rFonts w:eastAsia="Calibri"/>
                <w:sz w:val="20"/>
                <w:szCs w:val="20"/>
              </w:rPr>
            </w:pPr>
          </w:p>
        </w:tc>
      </w:tr>
      <w:tr w:rsidR="00E37E1C" w:rsidTr="0090464B">
        <w:trPr>
          <w:trHeight w:val="365"/>
        </w:trPr>
        <w:tc>
          <w:tcPr>
            <w:tcW w:w="298"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r>
              <w:rPr>
                <w:rFonts w:eastAsia="Calibri"/>
                <w:sz w:val="20"/>
                <w:szCs w:val="20"/>
              </w:rPr>
              <w:t>12</w:t>
            </w:r>
          </w:p>
        </w:tc>
        <w:tc>
          <w:tcPr>
            <w:tcW w:w="4689"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rPr>
                <w:rFonts w:eastAsia="Calibri"/>
                <w:sz w:val="20"/>
                <w:szCs w:val="20"/>
              </w:rPr>
            </w:pPr>
            <w:r>
              <w:rPr>
                <w:rFonts w:eastAsia="Calibri"/>
                <w:sz w:val="20"/>
                <w:szCs w:val="20"/>
              </w:rPr>
              <w:t>Контроль за состоянием транспортных средств</w:t>
            </w:r>
          </w:p>
        </w:tc>
        <w:tc>
          <w:tcPr>
            <w:tcW w:w="2826"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sz w:val="20"/>
                <w:szCs w:val="20"/>
              </w:rPr>
            </w:pPr>
            <w:r>
              <w:rPr>
                <w:bCs/>
                <w:sz w:val="20"/>
                <w:szCs w:val="20"/>
              </w:rPr>
              <w:t>Совет депутатов Духовницкого муниципального образования</w:t>
            </w:r>
          </w:p>
        </w:tc>
        <w:tc>
          <w:tcPr>
            <w:tcW w:w="7064" w:type="dxa"/>
            <w:gridSpan w:val="7"/>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r>
              <w:rPr>
                <w:rFonts w:eastAsia="Calibri"/>
                <w:sz w:val="20"/>
                <w:szCs w:val="20"/>
              </w:rPr>
              <w:t>Организационное мероприятие</w:t>
            </w:r>
          </w:p>
        </w:tc>
        <w:tc>
          <w:tcPr>
            <w:tcW w:w="25" w:type="dxa"/>
            <w:tcBorders>
              <w:left w:val="single" w:sz="4" w:space="0" w:color="000000"/>
            </w:tcBorders>
            <w:shd w:val="clear" w:color="auto" w:fill="auto"/>
          </w:tcPr>
          <w:p w:rsidR="00E37E1C" w:rsidRDefault="00E37E1C" w:rsidP="0090464B">
            <w:pPr>
              <w:snapToGrid w:val="0"/>
              <w:spacing w:line="240" w:lineRule="auto"/>
              <w:rPr>
                <w:rFonts w:eastAsia="Calibri"/>
                <w:sz w:val="20"/>
                <w:szCs w:val="20"/>
              </w:rPr>
            </w:pPr>
          </w:p>
        </w:tc>
      </w:tr>
      <w:tr w:rsidR="00E37E1C" w:rsidTr="0090464B">
        <w:trPr>
          <w:trHeight w:val="470"/>
        </w:trPr>
        <w:tc>
          <w:tcPr>
            <w:tcW w:w="298"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r>
              <w:rPr>
                <w:rFonts w:eastAsia="Calibri"/>
                <w:sz w:val="20"/>
                <w:szCs w:val="20"/>
              </w:rPr>
              <w:t>13</w:t>
            </w:r>
          </w:p>
        </w:tc>
        <w:tc>
          <w:tcPr>
            <w:tcW w:w="4689"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rPr>
                <w:rFonts w:eastAsia="Calibri"/>
                <w:sz w:val="20"/>
                <w:szCs w:val="20"/>
              </w:rPr>
            </w:pPr>
            <w:r>
              <w:rPr>
                <w:rFonts w:eastAsia="Calibri"/>
                <w:sz w:val="20"/>
                <w:szCs w:val="20"/>
              </w:rPr>
              <w:t>Сохранение участков дорожно – уличной сети, показатели которых соответствуют требованиям стандартов к эксплуатационным характеристикам дорог соответственно их категории</w:t>
            </w:r>
          </w:p>
        </w:tc>
        <w:tc>
          <w:tcPr>
            <w:tcW w:w="2826"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sz w:val="20"/>
                <w:szCs w:val="20"/>
              </w:rPr>
            </w:pPr>
            <w:r>
              <w:rPr>
                <w:bCs/>
                <w:sz w:val="20"/>
                <w:szCs w:val="20"/>
              </w:rPr>
              <w:t>Совет депутатов Духовницкого муниципального образования</w:t>
            </w:r>
          </w:p>
        </w:tc>
        <w:tc>
          <w:tcPr>
            <w:tcW w:w="7064" w:type="dxa"/>
            <w:gridSpan w:val="7"/>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r>
              <w:rPr>
                <w:rFonts w:eastAsia="Calibri"/>
                <w:sz w:val="20"/>
                <w:szCs w:val="20"/>
              </w:rPr>
              <w:t>Организационное мероприятие</w:t>
            </w:r>
          </w:p>
        </w:tc>
        <w:tc>
          <w:tcPr>
            <w:tcW w:w="25" w:type="dxa"/>
            <w:tcBorders>
              <w:left w:val="single" w:sz="4" w:space="0" w:color="000000"/>
            </w:tcBorders>
            <w:shd w:val="clear" w:color="auto" w:fill="auto"/>
          </w:tcPr>
          <w:p w:rsidR="00E37E1C" w:rsidRDefault="00E37E1C" w:rsidP="0090464B">
            <w:pPr>
              <w:snapToGrid w:val="0"/>
              <w:spacing w:line="240" w:lineRule="auto"/>
              <w:rPr>
                <w:rFonts w:eastAsia="Calibri"/>
                <w:sz w:val="20"/>
                <w:szCs w:val="20"/>
              </w:rPr>
            </w:pPr>
          </w:p>
        </w:tc>
      </w:tr>
      <w:tr w:rsidR="00E37E1C" w:rsidTr="0090464B">
        <w:tblPrEx>
          <w:tblCellMar>
            <w:left w:w="10" w:type="dxa"/>
            <w:right w:w="10" w:type="dxa"/>
          </w:tblCellMar>
        </w:tblPrEx>
        <w:trPr>
          <w:gridAfter w:val="1"/>
          <w:wAfter w:w="25" w:type="dxa"/>
          <w:trHeight w:val="526"/>
        </w:trPr>
        <w:tc>
          <w:tcPr>
            <w:tcW w:w="298"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r>
              <w:rPr>
                <w:rFonts w:eastAsia="Calibri"/>
                <w:sz w:val="20"/>
                <w:szCs w:val="20"/>
              </w:rPr>
              <w:t>14</w:t>
            </w:r>
          </w:p>
        </w:tc>
        <w:tc>
          <w:tcPr>
            <w:tcW w:w="4689"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rPr>
                <w:bCs/>
                <w:color w:val="00000A"/>
                <w:sz w:val="20"/>
                <w:szCs w:val="20"/>
              </w:rPr>
            </w:pPr>
            <w:r>
              <w:rPr>
                <w:bCs/>
                <w:color w:val="00000A"/>
                <w:sz w:val="20"/>
                <w:szCs w:val="20"/>
              </w:rPr>
              <w:t>Паспортизация и кадастровый учет автомобильных дорог общего пользования местного значения и искусственных сооружений на них</w:t>
            </w:r>
          </w:p>
        </w:tc>
        <w:tc>
          <w:tcPr>
            <w:tcW w:w="2826" w:type="dxa"/>
            <w:vMerge w:val="restart"/>
            <w:tcBorders>
              <w:top w:val="single" w:sz="4" w:space="0" w:color="000000"/>
              <w:left w:val="single" w:sz="4" w:space="0" w:color="000000"/>
            </w:tcBorders>
            <w:shd w:val="clear" w:color="auto" w:fill="FFFFFF"/>
            <w:vAlign w:val="center"/>
          </w:tcPr>
          <w:p w:rsidR="00E37E1C" w:rsidRDefault="00E37E1C" w:rsidP="0090464B">
            <w:pPr>
              <w:snapToGrid w:val="0"/>
              <w:spacing w:line="240" w:lineRule="auto"/>
              <w:ind w:firstLine="0"/>
              <w:jc w:val="center"/>
              <w:rPr>
                <w:bCs/>
                <w:sz w:val="20"/>
                <w:szCs w:val="20"/>
              </w:rPr>
            </w:pPr>
            <w:r>
              <w:rPr>
                <w:bCs/>
                <w:sz w:val="20"/>
                <w:szCs w:val="20"/>
              </w:rPr>
              <w:t>Совет депутатов Духовницкого муниципального образования</w:t>
            </w:r>
          </w:p>
        </w:tc>
        <w:tc>
          <w:tcPr>
            <w:tcW w:w="1512" w:type="dxa"/>
            <w:vMerge w:val="restart"/>
            <w:tcBorders>
              <w:top w:val="single" w:sz="4" w:space="0" w:color="000000"/>
              <w:left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r>
              <w:rPr>
                <w:rFonts w:eastAsia="Calibri"/>
                <w:sz w:val="20"/>
                <w:szCs w:val="20"/>
              </w:rPr>
              <w:t>МБ</w:t>
            </w:r>
          </w:p>
        </w:tc>
        <w:tc>
          <w:tcPr>
            <w:tcW w:w="785" w:type="dxa"/>
            <w:tcBorders>
              <w:top w:val="single" w:sz="4" w:space="0" w:color="000000"/>
              <w:left w:val="single" w:sz="4" w:space="0" w:color="000000"/>
            </w:tcBorders>
            <w:shd w:val="clear" w:color="auto" w:fill="FFFFFF"/>
          </w:tcPr>
          <w:p w:rsidR="00E37E1C" w:rsidRDefault="00E37E1C" w:rsidP="0090464B">
            <w:pPr>
              <w:snapToGrid w:val="0"/>
              <w:spacing w:line="240" w:lineRule="auto"/>
              <w:ind w:firstLine="0"/>
              <w:jc w:val="center"/>
              <w:rPr>
                <w:rFonts w:eastAsia="Calibri"/>
                <w:sz w:val="20"/>
                <w:szCs w:val="20"/>
              </w:rPr>
            </w:pPr>
          </w:p>
        </w:tc>
        <w:tc>
          <w:tcPr>
            <w:tcW w:w="825" w:type="dxa"/>
            <w:vMerge w:val="restart"/>
            <w:tcBorders>
              <w:top w:val="single" w:sz="4" w:space="0" w:color="000000"/>
              <w:left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p>
        </w:tc>
        <w:tc>
          <w:tcPr>
            <w:tcW w:w="915" w:type="dxa"/>
            <w:vMerge w:val="restart"/>
            <w:tcBorders>
              <w:top w:val="single" w:sz="4" w:space="0" w:color="000000"/>
              <w:left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p>
        </w:tc>
        <w:tc>
          <w:tcPr>
            <w:tcW w:w="780" w:type="dxa"/>
            <w:vMerge w:val="restart"/>
            <w:tcBorders>
              <w:top w:val="single" w:sz="4" w:space="0" w:color="000000"/>
              <w:left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p>
        </w:tc>
        <w:tc>
          <w:tcPr>
            <w:tcW w:w="1050" w:type="dxa"/>
            <w:vMerge w:val="restart"/>
            <w:tcBorders>
              <w:top w:val="single" w:sz="4" w:space="0" w:color="000000"/>
              <w:left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p>
        </w:tc>
        <w:tc>
          <w:tcPr>
            <w:tcW w:w="1197" w:type="dxa"/>
            <w:vMerge w:val="restart"/>
            <w:tcBorders>
              <w:top w:val="single" w:sz="4" w:space="0" w:color="000000"/>
              <w:left w:val="single" w:sz="4" w:space="0" w:color="000000"/>
              <w:right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p>
        </w:tc>
      </w:tr>
      <w:tr w:rsidR="00E37E1C" w:rsidTr="0090464B">
        <w:tblPrEx>
          <w:tblCellMar>
            <w:left w:w="10" w:type="dxa"/>
            <w:right w:w="10" w:type="dxa"/>
          </w:tblCellMar>
        </w:tblPrEx>
        <w:trPr>
          <w:gridAfter w:val="1"/>
          <w:wAfter w:w="25" w:type="dxa"/>
          <w:trHeight w:val="394"/>
        </w:trPr>
        <w:tc>
          <w:tcPr>
            <w:tcW w:w="298"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r>
              <w:rPr>
                <w:rFonts w:eastAsia="Calibri"/>
                <w:sz w:val="20"/>
                <w:szCs w:val="20"/>
              </w:rPr>
              <w:t>15</w:t>
            </w:r>
          </w:p>
        </w:tc>
        <w:tc>
          <w:tcPr>
            <w:tcW w:w="4689"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rPr>
                <w:bCs/>
                <w:color w:val="00000A"/>
                <w:sz w:val="20"/>
                <w:szCs w:val="20"/>
              </w:rPr>
            </w:pPr>
            <w:r>
              <w:rPr>
                <w:bCs/>
                <w:color w:val="00000A"/>
                <w:sz w:val="20"/>
                <w:szCs w:val="20"/>
              </w:rPr>
              <w:t>Межевание земельных участков под дороги согласно установленным нормативам</w:t>
            </w:r>
          </w:p>
        </w:tc>
        <w:tc>
          <w:tcPr>
            <w:tcW w:w="2826" w:type="dxa"/>
            <w:vMerge/>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p>
        </w:tc>
        <w:tc>
          <w:tcPr>
            <w:tcW w:w="1512" w:type="dxa"/>
            <w:vMerge/>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p>
        </w:tc>
        <w:tc>
          <w:tcPr>
            <w:tcW w:w="785" w:type="dxa"/>
            <w:tcBorders>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rFonts w:eastAsia="Calibri"/>
                <w:sz w:val="20"/>
                <w:szCs w:val="20"/>
              </w:rPr>
            </w:pPr>
          </w:p>
        </w:tc>
        <w:tc>
          <w:tcPr>
            <w:tcW w:w="825" w:type="dxa"/>
            <w:vMerge/>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p>
        </w:tc>
        <w:tc>
          <w:tcPr>
            <w:tcW w:w="915" w:type="dxa"/>
            <w:vMerge/>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p>
        </w:tc>
        <w:tc>
          <w:tcPr>
            <w:tcW w:w="780" w:type="dxa"/>
            <w:vMerge/>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p>
        </w:tc>
        <w:tc>
          <w:tcPr>
            <w:tcW w:w="1050" w:type="dxa"/>
            <w:vMerge/>
            <w:tcBorders>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p>
        </w:tc>
        <w:tc>
          <w:tcPr>
            <w:tcW w:w="1197" w:type="dxa"/>
            <w:vMerge/>
            <w:tcBorders>
              <w:left w:val="single" w:sz="4" w:space="0" w:color="000000"/>
              <w:bottom w:val="single" w:sz="4" w:space="0" w:color="000000"/>
              <w:right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p>
        </w:tc>
      </w:tr>
      <w:tr w:rsidR="00E37E1C" w:rsidTr="0090464B">
        <w:tblPrEx>
          <w:tblCellMar>
            <w:left w:w="10" w:type="dxa"/>
            <w:right w:w="10" w:type="dxa"/>
          </w:tblCellMar>
        </w:tblPrEx>
        <w:trPr>
          <w:gridAfter w:val="1"/>
          <w:wAfter w:w="25" w:type="dxa"/>
          <w:trHeight w:val="783"/>
        </w:trPr>
        <w:tc>
          <w:tcPr>
            <w:tcW w:w="298"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r>
              <w:rPr>
                <w:rFonts w:eastAsia="Calibri"/>
                <w:sz w:val="20"/>
                <w:szCs w:val="20"/>
              </w:rPr>
              <w:t>16</w:t>
            </w:r>
          </w:p>
        </w:tc>
        <w:tc>
          <w:tcPr>
            <w:tcW w:w="4689"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rPr>
                <w:bCs/>
                <w:color w:val="00000A"/>
                <w:sz w:val="20"/>
                <w:szCs w:val="20"/>
              </w:rPr>
            </w:pPr>
            <w:r>
              <w:rPr>
                <w:bCs/>
                <w:color w:val="00000A"/>
                <w:sz w:val="20"/>
                <w:szCs w:val="20"/>
              </w:rPr>
              <w:t>Оформление безхозяйных автомобильных дорог общего пользования местного значения и искусственных сооружений на них в муниципальную собственность</w:t>
            </w:r>
          </w:p>
        </w:tc>
        <w:tc>
          <w:tcPr>
            <w:tcW w:w="2826"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sz w:val="20"/>
                <w:szCs w:val="20"/>
              </w:rPr>
            </w:pPr>
            <w:r>
              <w:rPr>
                <w:bCs/>
                <w:sz w:val="20"/>
                <w:szCs w:val="20"/>
              </w:rPr>
              <w:t>Совет депутатов Духовницкого муниципального образования</w:t>
            </w:r>
          </w:p>
        </w:tc>
        <w:tc>
          <w:tcPr>
            <w:tcW w:w="1512"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r>
              <w:rPr>
                <w:rFonts w:eastAsia="Calibri"/>
                <w:sz w:val="20"/>
                <w:szCs w:val="20"/>
              </w:rPr>
              <w:t>МБ</w:t>
            </w:r>
          </w:p>
        </w:tc>
        <w:tc>
          <w:tcPr>
            <w:tcW w:w="785"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center"/>
              <w:rPr>
                <w:rFonts w:eastAsia="Calibri"/>
                <w:sz w:val="20"/>
                <w:szCs w:val="20"/>
              </w:rPr>
            </w:pPr>
          </w:p>
        </w:tc>
        <w:tc>
          <w:tcPr>
            <w:tcW w:w="825"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r>
              <w:rPr>
                <w:rFonts w:eastAsia="Calibri"/>
                <w:sz w:val="20"/>
                <w:szCs w:val="20"/>
              </w:rPr>
              <w:t>21,5</w:t>
            </w:r>
          </w:p>
        </w:tc>
        <w:tc>
          <w:tcPr>
            <w:tcW w:w="915"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p>
        </w:tc>
        <w:tc>
          <w:tcPr>
            <w:tcW w:w="780"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p>
        </w:tc>
        <w:tc>
          <w:tcPr>
            <w:tcW w:w="1050"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p>
        </w:tc>
        <w:tc>
          <w:tcPr>
            <w:tcW w:w="11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p>
        </w:tc>
      </w:tr>
      <w:tr w:rsidR="00E37E1C" w:rsidTr="0090464B">
        <w:trPr>
          <w:trHeight w:val="1168"/>
        </w:trPr>
        <w:tc>
          <w:tcPr>
            <w:tcW w:w="298"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r>
              <w:rPr>
                <w:rFonts w:eastAsia="Calibri"/>
                <w:sz w:val="20"/>
                <w:szCs w:val="20"/>
              </w:rPr>
              <w:t>17</w:t>
            </w:r>
          </w:p>
        </w:tc>
        <w:tc>
          <w:tcPr>
            <w:tcW w:w="4689"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rPr>
                <w:bCs/>
                <w:color w:val="00000A"/>
                <w:sz w:val="20"/>
                <w:szCs w:val="20"/>
              </w:rPr>
            </w:pPr>
            <w:r>
              <w:rPr>
                <w:bCs/>
                <w:color w:val="00000A"/>
                <w:sz w:val="20"/>
                <w:szCs w:val="20"/>
              </w:rPr>
              <w:t>Открытие линий местных сообщений, связывающих р.п. Духовницкое с городами, поселками и дачными массивами, расположенными на берегах вниз и вверх по течению Волги.</w:t>
            </w:r>
          </w:p>
        </w:tc>
        <w:tc>
          <w:tcPr>
            <w:tcW w:w="2826" w:type="dxa"/>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bCs/>
                <w:sz w:val="20"/>
                <w:szCs w:val="20"/>
              </w:rPr>
            </w:pPr>
            <w:r>
              <w:rPr>
                <w:bCs/>
                <w:sz w:val="20"/>
                <w:szCs w:val="20"/>
              </w:rPr>
              <w:t>Совет депутатов Духовницкого муниципального образования</w:t>
            </w:r>
          </w:p>
        </w:tc>
        <w:tc>
          <w:tcPr>
            <w:tcW w:w="7064" w:type="dxa"/>
            <w:gridSpan w:val="7"/>
            <w:tcBorders>
              <w:top w:val="single" w:sz="4" w:space="0" w:color="000000"/>
              <w:left w:val="single" w:sz="4" w:space="0" w:color="000000"/>
              <w:bottom w:val="single" w:sz="4" w:space="0" w:color="000000"/>
            </w:tcBorders>
            <w:shd w:val="clear" w:color="auto" w:fill="FFFFFF"/>
            <w:vAlign w:val="center"/>
          </w:tcPr>
          <w:p w:rsidR="00E37E1C" w:rsidRDefault="00E37E1C" w:rsidP="0090464B">
            <w:pPr>
              <w:snapToGrid w:val="0"/>
              <w:spacing w:line="240" w:lineRule="auto"/>
              <w:ind w:firstLine="0"/>
              <w:jc w:val="center"/>
              <w:rPr>
                <w:rFonts w:eastAsia="Calibri"/>
                <w:sz w:val="20"/>
                <w:szCs w:val="20"/>
              </w:rPr>
            </w:pPr>
            <w:r>
              <w:rPr>
                <w:rFonts w:eastAsia="Calibri"/>
                <w:sz w:val="20"/>
                <w:szCs w:val="20"/>
              </w:rPr>
              <w:t>Организационное мероприятие</w:t>
            </w:r>
          </w:p>
        </w:tc>
        <w:tc>
          <w:tcPr>
            <w:tcW w:w="25" w:type="dxa"/>
            <w:tcBorders>
              <w:left w:val="single" w:sz="4" w:space="0" w:color="000000"/>
            </w:tcBorders>
            <w:shd w:val="clear" w:color="auto" w:fill="auto"/>
          </w:tcPr>
          <w:p w:rsidR="00E37E1C" w:rsidRDefault="00E37E1C" w:rsidP="0090464B">
            <w:pPr>
              <w:snapToGrid w:val="0"/>
              <w:spacing w:line="240" w:lineRule="auto"/>
              <w:rPr>
                <w:b/>
                <w:i/>
                <w:color w:val="00000A"/>
              </w:rPr>
            </w:pPr>
          </w:p>
        </w:tc>
      </w:tr>
    </w:tbl>
    <w:p w:rsidR="00E37E1C" w:rsidRDefault="00E37E1C" w:rsidP="00E37E1C">
      <w:pPr>
        <w:spacing w:line="240" w:lineRule="auto"/>
        <w:jc w:val="right"/>
      </w:pPr>
    </w:p>
    <w:p w:rsidR="00E37E1C" w:rsidRDefault="00E37E1C" w:rsidP="00E37E1C">
      <w:pPr>
        <w:pStyle w:val="4"/>
        <w:numPr>
          <w:ilvl w:val="1"/>
          <w:numId w:val="3"/>
        </w:numPr>
        <w:spacing w:before="0" w:after="0" w:line="240" w:lineRule="auto"/>
        <w:rPr>
          <w:rStyle w:val="af3"/>
        </w:rPr>
      </w:pPr>
      <w:bookmarkStart w:id="49" w:name="__RefHeading__5705_673080925"/>
      <w:r>
        <w:rPr>
          <w:rStyle w:val="af3"/>
        </w:rPr>
        <w:lastRenderedPageBreak/>
        <w:t>Целевые индикаторы программы, включающие технико-экономические, финансовые и социально-экономические показатели развития транспортной инфраструктуры (устанавливаются по каждому мероприятию и по каждому виду объектов транспортной инфраструктуры)</w:t>
      </w:r>
    </w:p>
    <w:p w:rsidR="00E37E1C" w:rsidRDefault="00E37E1C" w:rsidP="00E37E1C">
      <w:pPr>
        <w:spacing w:line="240" w:lineRule="auto"/>
        <w:ind w:firstLine="0"/>
        <w:jc w:val="right"/>
        <w:rPr>
          <w:b/>
          <w:i/>
          <w:color w:val="00000A"/>
        </w:rPr>
      </w:pPr>
      <w:r>
        <w:rPr>
          <w:b/>
          <w:i/>
          <w:color w:val="00000A"/>
        </w:rPr>
        <w:t xml:space="preserve">Таблица 12 </w:t>
      </w:r>
    </w:p>
    <w:p w:rsidR="00E37E1C" w:rsidRDefault="00E37E1C" w:rsidP="00E37E1C">
      <w:pPr>
        <w:spacing w:line="240" w:lineRule="auto"/>
        <w:ind w:firstLine="0"/>
        <w:jc w:val="center"/>
        <w:rPr>
          <w:b/>
          <w:i/>
          <w:color w:val="00000A"/>
        </w:rPr>
      </w:pPr>
      <w:r>
        <w:rPr>
          <w:b/>
          <w:i/>
          <w:color w:val="00000A"/>
        </w:rPr>
        <w:t>Целевые показатели Программы развития транспортной инфраструктуры Духовницкого Муниципального образования</w:t>
      </w:r>
    </w:p>
    <w:tbl>
      <w:tblPr>
        <w:tblW w:w="14546" w:type="dxa"/>
        <w:tblInd w:w="-15" w:type="dxa"/>
        <w:tblLayout w:type="fixed"/>
        <w:tblLook w:val="0000" w:firstRow="0" w:lastRow="0" w:firstColumn="0" w:lastColumn="0" w:noHBand="0" w:noVBand="0"/>
      </w:tblPr>
      <w:tblGrid>
        <w:gridCol w:w="5085"/>
        <w:gridCol w:w="2011"/>
        <w:gridCol w:w="1608"/>
        <w:gridCol w:w="1416"/>
        <w:gridCol w:w="2046"/>
        <w:gridCol w:w="2355"/>
        <w:gridCol w:w="25"/>
      </w:tblGrid>
      <w:tr w:rsidR="00E37E1C" w:rsidTr="0090464B">
        <w:trPr>
          <w:gridAfter w:val="1"/>
          <w:wAfter w:w="25" w:type="dxa"/>
        </w:trPr>
        <w:tc>
          <w:tcPr>
            <w:tcW w:w="5085" w:type="dxa"/>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bCs/>
                <w:i/>
                <w:color w:val="00000A"/>
                <w:sz w:val="20"/>
                <w:szCs w:val="20"/>
              </w:rPr>
            </w:pPr>
            <w:r>
              <w:rPr>
                <w:b/>
                <w:bCs/>
                <w:i/>
                <w:color w:val="00000A"/>
                <w:sz w:val="20"/>
                <w:szCs w:val="20"/>
              </w:rPr>
              <w:t>Наименование показателей развития инфраструктуры</w:t>
            </w:r>
          </w:p>
        </w:tc>
        <w:tc>
          <w:tcPr>
            <w:tcW w:w="2011" w:type="dxa"/>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bCs/>
                <w:i/>
                <w:color w:val="00000A"/>
                <w:sz w:val="20"/>
                <w:szCs w:val="20"/>
              </w:rPr>
            </w:pPr>
            <w:r>
              <w:rPr>
                <w:b/>
                <w:bCs/>
                <w:i/>
                <w:color w:val="00000A"/>
                <w:sz w:val="20"/>
                <w:szCs w:val="20"/>
              </w:rPr>
              <w:t>Целевой индикатор Программы</w:t>
            </w:r>
          </w:p>
        </w:tc>
        <w:tc>
          <w:tcPr>
            <w:tcW w:w="1608" w:type="dxa"/>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bCs/>
                <w:i/>
                <w:color w:val="00000A"/>
                <w:sz w:val="20"/>
                <w:szCs w:val="20"/>
              </w:rPr>
            </w:pPr>
            <w:r>
              <w:rPr>
                <w:b/>
                <w:bCs/>
                <w:i/>
                <w:color w:val="00000A"/>
                <w:sz w:val="20"/>
                <w:szCs w:val="20"/>
              </w:rPr>
              <w:t>Показатель существующий</w:t>
            </w:r>
          </w:p>
        </w:tc>
        <w:tc>
          <w:tcPr>
            <w:tcW w:w="1416" w:type="dxa"/>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bCs/>
                <w:i/>
                <w:color w:val="00000A"/>
                <w:sz w:val="20"/>
                <w:szCs w:val="20"/>
              </w:rPr>
            </w:pPr>
            <w:r>
              <w:rPr>
                <w:b/>
                <w:bCs/>
                <w:i/>
                <w:color w:val="00000A"/>
                <w:sz w:val="20"/>
                <w:szCs w:val="20"/>
              </w:rPr>
              <w:t>Показатель планируемый</w:t>
            </w:r>
          </w:p>
        </w:tc>
        <w:tc>
          <w:tcPr>
            <w:tcW w:w="2046" w:type="dxa"/>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bCs/>
                <w:i/>
                <w:color w:val="00000A"/>
                <w:sz w:val="20"/>
                <w:szCs w:val="20"/>
              </w:rPr>
            </w:pPr>
            <w:r>
              <w:rPr>
                <w:b/>
                <w:bCs/>
                <w:i/>
                <w:color w:val="00000A"/>
                <w:sz w:val="20"/>
                <w:szCs w:val="20"/>
              </w:rPr>
              <w:t>Срок внедрения</w:t>
            </w:r>
          </w:p>
        </w:tc>
        <w:tc>
          <w:tcPr>
            <w:tcW w:w="235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E37E1C" w:rsidRDefault="00E37E1C" w:rsidP="0090464B">
            <w:pPr>
              <w:snapToGrid w:val="0"/>
              <w:spacing w:line="240" w:lineRule="auto"/>
              <w:ind w:firstLine="0"/>
              <w:jc w:val="center"/>
              <w:rPr>
                <w:b/>
                <w:bCs/>
                <w:i/>
                <w:color w:val="00000A"/>
                <w:sz w:val="20"/>
                <w:szCs w:val="20"/>
              </w:rPr>
            </w:pPr>
            <w:r>
              <w:rPr>
                <w:b/>
                <w:bCs/>
                <w:i/>
                <w:color w:val="00000A"/>
                <w:sz w:val="20"/>
                <w:szCs w:val="20"/>
              </w:rPr>
              <w:t>Исполнители, участники</w:t>
            </w:r>
          </w:p>
        </w:tc>
      </w:tr>
      <w:tr w:rsidR="00E37E1C" w:rsidTr="0090464B">
        <w:tblPrEx>
          <w:tblCellMar>
            <w:left w:w="0" w:type="dxa"/>
            <w:right w:w="0" w:type="dxa"/>
          </w:tblCellMar>
        </w:tblPrEx>
        <w:tc>
          <w:tcPr>
            <w:tcW w:w="14521" w:type="dxa"/>
            <w:gridSpan w:val="6"/>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bCs/>
                <w:i/>
                <w:color w:val="00000A"/>
                <w:sz w:val="20"/>
                <w:szCs w:val="20"/>
              </w:rPr>
            </w:pPr>
            <w:r>
              <w:rPr>
                <w:b/>
                <w:bCs/>
                <w:i/>
                <w:color w:val="00000A"/>
                <w:sz w:val="20"/>
                <w:szCs w:val="20"/>
              </w:rPr>
              <w:t>1.Мероприятия по развитию транспортной инфраструктуры по видам транспорта</w:t>
            </w:r>
          </w:p>
        </w:tc>
        <w:tc>
          <w:tcPr>
            <w:tcW w:w="25" w:type="dxa"/>
            <w:tcBorders>
              <w:left w:val="single" w:sz="4" w:space="0" w:color="000000"/>
            </w:tcBorders>
            <w:shd w:val="clear" w:color="auto" w:fill="auto"/>
          </w:tcPr>
          <w:p w:rsidR="00E37E1C" w:rsidRDefault="00E37E1C" w:rsidP="0090464B">
            <w:pPr>
              <w:snapToGrid w:val="0"/>
              <w:spacing w:line="240" w:lineRule="auto"/>
              <w:rPr>
                <w:bCs/>
                <w:color w:val="00000A"/>
                <w:sz w:val="20"/>
                <w:szCs w:val="20"/>
              </w:rPr>
            </w:pPr>
          </w:p>
        </w:tc>
      </w:tr>
      <w:tr w:rsidR="00E37E1C" w:rsidTr="0090464B">
        <w:trPr>
          <w:gridAfter w:val="1"/>
          <w:wAfter w:w="25" w:type="dxa"/>
        </w:trPr>
        <w:tc>
          <w:tcPr>
            <w:tcW w:w="5085"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Установка пешеходных ограждений вблизи детских образовательных учреждений и мест массового скопления людей</w:t>
            </w:r>
          </w:p>
        </w:tc>
        <w:tc>
          <w:tcPr>
            <w:tcW w:w="2011"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м</w:t>
            </w:r>
          </w:p>
        </w:tc>
        <w:tc>
          <w:tcPr>
            <w:tcW w:w="1608"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0</w:t>
            </w:r>
          </w:p>
        </w:tc>
        <w:tc>
          <w:tcPr>
            <w:tcW w:w="1416"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200</w:t>
            </w:r>
          </w:p>
        </w:tc>
        <w:tc>
          <w:tcPr>
            <w:tcW w:w="2046"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2025</w:t>
            </w:r>
          </w:p>
        </w:tc>
        <w:tc>
          <w:tcPr>
            <w:tcW w:w="2355" w:type="dxa"/>
            <w:tcBorders>
              <w:top w:val="single" w:sz="4" w:space="0" w:color="000000"/>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left"/>
              <w:rPr>
                <w:sz w:val="20"/>
                <w:szCs w:val="20"/>
              </w:rPr>
            </w:pPr>
            <w:r>
              <w:rPr>
                <w:sz w:val="20"/>
                <w:szCs w:val="20"/>
              </w:rPr>
              <w:t>Администрация поселения, муниципальный район</w:t>
            </w:r>
          </w:p>
        </w:tc>
      </w:tr>
      <w:tr w:rsidR="00E37E1C" w:rsidTr="0090464B">
        <w:trPr>
          <w:gridAfter w:val="1"/>
          <w:wAfter w:w="25" w:type="dxa"/>
        </w:trPr>
        <w:tc>
          <w:tcPr>
            <w:tcW w:w="5085"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Разработка проекта организации дорожного движения</w:t>
            </w:r>
          </w:p>
        </w:tc>
        <w:tc>
          <w:tcPr>
            <w:tcW w:w="2011"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проект</w:t>
            </w:r>
          </w:p>
        </w:tc>
        <w:tc>
          <w:tcPr>
            <w:tcW w:w="1608"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p>
        </w:tc>
        <w:tc>
          <w:tcPr>
            <w:tcW w:w="1416"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p>
        </w:tc>
        <w:tc>
          <w:tcPr>
            <w:tcW w:w="2046"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p>
        </w:tc>
        <w:tc>
          <w:tcPr>
            <w:tcW w:w="2355" w:type="dxa"/>
            <w:tcBorders>
              <w:top w:val="single" w:sz="4" w:space="0" w:color="000000"/>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ГИБДД</w:t>
            </w:r>
          </w:p>
        </w:tc>
      </w:tr>
      <w:tr w:rsidR="00E37E1C" w:rsidTr="0090464B">
        <w:tblPrEx>
          <w:tblCellMar>
            <w:left w:w="0" w:type="dxa"/>
            <w:right w:w="0" w:type="dxa"/>
          </w:tblCellMar>
        </w:tblPrEx>
        <w:tc>
          <w:tcPr>
            <w:tcW w:w="14521" w:type="dxa"/>
            <w:gridSpan w:val="6"/>
            <w:tcBorders>
              <w:top w:val="single" w:sz="4" w:space="0" w:color="000000"/>
              <w:left w:val="single" w:sz="4" w:space="0" w:color="000000"/>
              <w:bottom w:val="single" w:sz="4" w:space="0" w:color="000000"/>
            </w:tcBorders>
            <w:shd w:val="clear" w:color="auto" w:fill="BFBFBF"/>
            <w:vAlign w:val="center"/>
          </w:tcPr>
          <w:p w:rsidR="00E37E1C" w:rsidRDefault="00E37E1C" w:rsidP="0090464B">
            <w:pPr>
              <w:snapToGrid w:val="0"/>
              <w:spacing w:line="240" w:lineRule="auto"/>
              <w:ind w:firstLine="0"/>
              <w:jc w:val="center"/>
              <w:rPr>
                <w:b/>
                <w:bCs/>
                <w:i/>
                <w:color w:val="00000A"/>
                <w:sz w:val="20"/>
                <w:szCs w:val="20"/>
              </w:rPr>
            </w:pPr>
            <w:r>
              <w:rPr>
                <w:b/>
                <w:bCs/>
                <w:i/>
                <w:color w:val="00000A"/>
                <w:sz w:val="20"/>
                <w:szCs w:val="20"/>
              </w:rPr>
              <w:t>2. Мероприятия по развитию транспорта общего пользования, созданию транспортно-пересадочных узлов</w:t>
            </w:r>
          </w:p>
        </w:tc>
        <w:tc>
          <w:tcPr>
            <w:tcW w:w="25" w:type="dxa"/>
            <w:tcBorders>
              <w:left w:val="single" w:sz="4" w:space="0" w:color="000000"/>
            </w:tcBorders>
            <w:shd w:val="clear" w:color="auto" w:fill="auto"/>
          </w:tcPr>
          <w:p w:rsidR="00E37E1C" w:rsidRDefault="00E37E1C" w:rsidP="0090464B">
            <w:pPr>
              <w:snapToGrid w:val="0"/>
              <w:spacing w:line="240" w:lineRule="auto"/>
              <w:rPr>
                <w:bCs/>
                <w:color w:val="00000A"/>
                <w:sz w:val="20"/>
                <w:szCs w:val="20"/>
              </w:rPr>
            </w:pPr>
          </w:p>
        </w:tc>
      </w:tr>
      <w:tr w:rsidR="00E37E1C" w:rsidTr="0090464B">
        <w:trPr>
          <w:gridAfter w:val="1"/>
          <w:wAfter w:w="25" w:type="dxa"/>
        </w:trPr>
        <w:tc>
          <w:tcPr>
            <w:tcW w:w="5085"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Установка остановочного павильона в пгт Духовницкое</w:t>
            </w:r>
          </w:p>
        </w:tc>
        <w:tc>
          <w:tcPr>
            <w:tcW w:w="2011"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объект</w:t>
            </w:r>
          </w:p>
        </w:tc>
        <w:tc>
          <w:tcPr>
            <w:tcW w:w="1608"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0</w:t>
            </w:r>
          </w:p>
        </w:tc>
        <w:tc>
          <w:tcPr>
            <w:tcW w:w="1416"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3</w:t>
            </w:r>
          </w:p>
        </w:tc>
        <w:tc>
          <w:tcPr>
            <w:tcW w:w="2046"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2019, 2023-2032</w:t>
            </w:r>
          </w:p>
        </w:tc>
        <w:tc>
          <w:tcPr>
            <w:tcW w:w="2355" w:type="dxa"/>
            <w:tcBorders>
              <w:top w:val="single" w:sz="4" w:space="0" w:color="000000"/>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Духовницкий муниципальный район</w:t>
            </w:r>
          </w:p>
        </w:tc>
      </w:tr>
      <w:tr w:rsidR="00E37E1C" w:rsidTr="0090464B">
        <w:trPr>
          <w:gridAfter w:val="1"/>
          <w:wAfter w:w="25" w:type="dxa"/>
        </w:trPr>
        <w:tc>
          <w:tcPr>
            <w:tcW w:w="5085"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Оптимизация парка подвижного состава общественного транспорта в соответствии с потребностью.</w:t>
            </w:r>
          </w:p>
        </w:tc>
        <w:tc>
          <w:tcPr>
            <w:tcW w:w="2011"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Организационное мероприятие</w:t>
            </w:r>
          </w:p>
        </w:tc>
        <w:tc>
          <w:tcPr>
            <w:tcW w:w="1608"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p>
        </w:tc>
        <w:tc>
          <w:tcPr>
            <w:tcW w:w="1416"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p>
        </w:tc>
        <w:tc>
          <w:tcPr>
            <w:tcW w:w="2046"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2020, 2025, 2030</w:t>
            </w:r>
          </w:p>
        </w:tc>
        <w:tc>
          <w:tcPr>
            <w:tcW w:w="2355" w:type="dxa"/>
            <w:tcBorders>
              <w:top w:val="single" w:sz="4" w:space="0" w:color="000000"/>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Транспортная компания -перевозчик</w:t>
            </w:r>
          </w:p>
        </w:tc>
      </w:tr>
      <w:tr w:rsidR="00E37E1C" w:rsidTr="0090464B">
        <w:tblPrEx>
          <w:tblCellMar>
            <w:left w:w="0" w:type="dxa"/>
            <w:right w:w="0" w:type="dxa"/>
          </w:tblCellMar>
        </w:tblPrEx>
        <w:tc>
          <w:tcPr>
            <w:tcW w:w="14521" w:type="dxa"/>
            <w:gridSpan w:val="6"/>
            <w:tcBorders>
              <w:top w:val="single" w:sz="4" w:space="0" w:color="000000"/>
              <w:left w:val="single" w:sz="4" w:space="0" w:color="000000"/>
              <w:bottom w:val="single" w:sz="4" w:space="0" w:color="000000"/>
            </w:tcBorders>
            <w:shd w:val="clear" w:color="auto" w:fill="BFBFBF"/>
          </w:tcPr>
          <w:p w:rsidR="00E37E1C" w:rsidRDefault="00E37E1C" w:rsidP="0090464B">
            <w:pPr>
              <w:snapToGrid w:val="0"/>
              <w:spacing w:line="240" w:lineRule="auto"/>
              <w:ind w:firstLine="0"/>
              <w:jc w:val="center"/>
              <w:rPr>
                <w:b/>
                <w:bCs/>
                <w:i/>
                <w:color w:val="00000A"/>
                <w:sz w:val="20"/>
                <w:szCs w:val="20"/>
              </w:rPr>
            </w:pPr>
            <w:r>
              <w:rPr>
                <w:b/>
                <w:bCs/>
                <w:i/>
                <w:color w:val="00000A"/>
                <w:sz w:val="20"/>
                <w:szCs w:val="20"/>
              </w:rPr>
              <w:t>3.Мероприятия по развитию инфраструктуры для легкового автомобильного транспорта, включая развитие единого парковочного пространства</w:t>
            </w:r>
          </w:p>
        </w:tc>
        <w:tc>
          <w:tcPr>
            <w:tcW w:w="25" w:type="dxa"/>
            <w:tcBorders>
              <w:left w:val="single" w:sz="4" w:space="0" w:color="000000"/>
            </w:tcBorders>
            <w:shd w:val="clear" w:color="auto" w:fill="auto"/>
          </w:tcPr>
          <w:p w:rsidR="00E37E1C" w:rsidRDefault="00E37E1C" w:rsidP="0090464B">
            <w:pPr>
              <w:snapToGrid w:val="0"/>
              <w:spacing w:line="240" w:lineRule="auto"/>
              <w:rPr>
                <w:bCs/>
                <w:color w:val="00000A"/>
                <w:sz w:val="20"/>
                <w:szCs w:val="20"/>
              </w:rPr>
            </w:pPr>
          </w:p>
        </w:tc>
      </w:tr>
      <w:tr w:rsidR="00E37E1C" w:rsidTr="0090464B">
        <w:trPr>
          <w:gridAfter w:val="1"/>
          <w:wAfter w:w="25" w:type="dxa"/>
        </w:trPr>
        <w:tc>
          <w:tcPr>
            <w:tcW w:w="5085"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Осуществление контроля за состоянием транспортных средств</w:t>
            </w:r>
          </w:p>
        </w:tc>
        <w:tc>
          <w:tcPr>
            <w:tcW w:w="2011"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Организационное мероприятие постоянно ГИБДД</w:t>
            </w:r>
          </w:p>
        </w:tc>
        <w:tc>
          <w:tcPr>
            <w:tcW w:w="1608"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p>
        </w:tc>
        <w:tc>
          <w:tcPr>
            <w:tcW w:w="1416"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p>
        </w:tc>
        <w:tc>
          <w:tcPr>
            <w:tcW w:w="2046"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p>
        </w:tc>
        <w:tc>
          <w:tcPr>
            <w:tcW w:w="2355" w:type="dxa"/>
            <w:tcBorders>
              <w:top w:val="single" w:sz="4" w:space="0" w:color="000000"/>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ГИБДД</w:t>
            </w:r>
          </w:p>
        </w:tc>
      </w:tr>
      <w:tr w:rsidR="00E37E1C" w:rsidTr="0090464B">
        <w:tblPrEx>
          <w:tblCellMar>
            <w:left w:w="0" w:type="dxa"/>
            <w:right w:w="0" w:type="dxa"/>
          </w:tblCellMar>
        </w:tblPrEx>
        <w:tc>
          <w:tcPr>
            <w:tcW w:w="14521" w:type="dxa"/>
            <w:gridSpan w:val="6"/>
            <w:tcBorders>
              <w:top w:val="single" w:sz="4" w:space="0" w:color="000000"/>
              <w:left w:val="single" w:sz="4" w:space="0" w:color="000000"/>
              <w:bottom w:val="single" w:sz="4" w:space="0" w:color="000000"/>
            </w:tcBorders>
            <w:shd w:val="clear" w:color="auto" w:fill="BFBFBF"/>
          </w:tcPr>
          <w:p w:rsidR="00E37E1C" w:rsidRDefault="00E37E1C" w:rsidP="0090464B">
            <w:pPr>
              <w:snapToGrid w:val="0"/>
              <w:spacing w:line="240" w:lineRule="auto"/>
              <w:ind w:firstLine="0"/>
              <w:jc w:val="center"/>
              <w:rPr>
                <w:b/>
                <w:bCs/>
                <w:i/>
                <w:color w:val="00000A"/>
                <w:sz w:val="20"/>
                <w:szCs w:val="20"/>
              </w:rPr>
            </w:pPr>
            <w:r>
              <w:rPr>
                <w:b/>
                <w:bCs/>
                <w:i/>
                <w:color w:val="00000A"/>
                <w:sz w:val="20"/>
                <w:szCs w:val="20"/>
              </w:rPr>
              <w:t>4.Мероприятия по развитию инфраструктуры пешеходного и велосипедного передвижения</w:t>
            </w:r>
          </w:p>
        </w:tc>
        <w:tc>
          <w:tcPr>
            <w:tcW w:w="25" w:type="dxa"/>
            <w:tcBorders>
              <w:left w:val="single" w:sz="4" w:space="0" w:color="000000"/>
            </w:tcBorders>
            <w:shd w:val="clear" w:color="auto" w:fill="auto"/>
          </w:tcPr>
          <w:p w:rsidR="00E37E1C" w:rsidRDefault="00E37E1C" w:rsidP="0090464B">
            <w:pPr>
              <w:snapToGrid w:val="0"/>
              <w:spacing w:line="240" w:lineRule="auto"/>
              <w:rPr>
                <w:bCs/>
                <w:color w:val="00000A"/>
                <w:sz w:val="20"/>
                <w:szCs w:val="20"/>
              </w:rPr>
            </w:pPr>
          </w:p>
        </w:tc>
      </w:tr>
      <w:tr w:rsidR="00E37E1C" w:rsidTr="0090464B">
        <w:trPr>
          <w:gridAfter w:val="1"/>
          <w:wAfter w:w="25" w:type="dxa"/>
        </w:trPr>
        <w:tc>
          <w:tcPr>
            <w:tcW w:w="5085"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 xml:space="preserve">Организация системы пешеходных направлений </w:t>
            </w:r>
          </w:p>
        </w:tc>
        <w:tc>
          <w:tcPr>
            <w:tcW w:w="2011"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кв.м</w:t>
            </w:r>
          </w:p>
        </w:tc>
        <w:tc>
          <w:tcPr>
            <w:tcW w:w="1608"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0</w:t>
            </w:r>
          </w:p>
        </w:tc>
        <w:tc>
          <w:tcPr>
            <w:tcW w:w="1416"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200</w:t>
            </w:r>
          </w:p>
        </w:tc>
        <w:tc>
          <w:tcPr>
            <w:tcW w:w="2046"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2019-2032</w:t>
            </w:r>
          </w:p>
        </w:tc>
        <w:tc>
          <w:tcPr>
            <w:tcW w:w="2355" w:type="dxa"/>
            <w:tcBorders>
              <w:top w:val="single" w:sz="4" w:space="0" w:color="000000"/>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left"/>
              <w:rPr>
                <w:sz w:val="20"/>
                <w:szCs w:val="20"/>
              </w:rPr>
            </w:pPr>
            <w:r>
              <w:rPr>
                <w:sz w:val="20"/>
                <w:szCs w:val="20"/>
              </w:rPr>
              <w:t>Администрация поселения, муниципальный район</w:t>
            </w:r>
          </w:p>
        </w:tc>
      </w:tr>
      <w:tr w:rsidR="00E37E1C" w:rsidTr="0090464B">
        <w:tblPrEx>
          <w:tblCellMar>
            <w:left w:w="0" w:type="dxa"/>
            <w:right w:w="0" w:type="dxa"/>
          </w:tblCellMar>
        </w:tblPrEx>
        <w:tc>
          <w:tcPr>
            <w:tcW w:w="14521" w:type="dxa"/>
            <w:gridSpan w:val="6"/>
            <w:tcBorders>
              <w:top w:val="single" w:sz="4" w:space="0" w:color="000000"/>
              <w:left w:val="single" w:sz="4" w:space="0" w:color="000000"/>
              <w:bottom w:val="single" w:sz="4" w:space="0" w:color="000000"/>
            </w:tcBorders>
            <w:shd w:val="clear" w:color="auto" w:fill="BFBFBF"/>
          </w:tcPr>
          <w:p w:rsidR="00E37E1C" w:rsidRDefault="00E37E1C" w:rsidP="0090464B">
            <w:pPr>
              <w:snapToGrid w:val="0"/>
              <w:spacing w:line="240" w:lineRule="auto"/>
              <w:ind w:firstLine="0"/>
              <w:jc w:val="center"/>
              <w:rPr>
                <w:b/>
                <w:bCs/>
                <w:i/>
                <w:color w:val="00000A"/>
                <w:sz w:val="20"/>
                <w:szCs w:val="20"/>
              </w:rPr>
            </w:pPr>
            <w:r>
              <w:rPr>
                <w:b/>
                <w:bCs/>
                <w:i/>
                <w:color w:val="00000A"/>
                <w:sz w:val="20"/>
                <w:szCs w:val="20"/>
              </w:rPr>
              <w:t>5.Мероприятия по развитию сети дорог поселения</w:t>
            </w:r>
          </w:p>
        </w:tc>
        <w:tc>
          <w:tcPr>
            <w:tcW w:w="25" w:type="dxa"/>
            <w:tcBorders>
              <w:left w:val="single" w:sz="4" w:space="0" w:color="000000"/>
            </w:tcBorders>
            <w:shd w:val="clear" w:color="auto" w:fill="auto"/>
          </w:tcPr>
          <w:p w:rsidR="00E37E1C" w:rsidRDefault="00E37E1C" w:rsidP="0090464B">
            <w:pPr>
              <w:snapToGrid w:val="0"/>
              <w:spacing w:line="240" w:lineRule="auto"/>
              <w:rPr>
                <w:bCs/>
                <w:color w:val="00000A"/>
                <w:sz w:val="20"/>
                <w:szCs w:val="20"/>
              </w:rPr>
            </w:pPr>
          </w:p>
        </w:tc>
      </w:tr>
      <w:tr w:rsidR="00E37E1C" w:rsidTr="0090464B">
        <w:trPr>
          <w:gridAfter w:val="1"/>
          <w:wAfter w:w="25" w:type="dxa"/>
        </w:trPr>
        <w:tc>
          <w:tcPr>
            <w:tcW w:w="5085"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 xml:space="preserve">Благоустройство дорог общего пользования на вновь построенных территориях и существующей улично-дорожной сети в соответствии с документами территориального планирования </w:t>
            </w:r>
          </w:p>
        </w:tc>
        <w:tc>
          <w:tcPr>
            <w:tcW w:w="2011"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км</w:t>
            </w:r>
          </w:p>
        </w:tc>
        <w:tc>
          <w:tcPr>
            <w:tcW w:w="1608"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0</w:t>
            </w:r>
          </w:p>
        </w:tc>
        <w:tc>
          <w:tcPr>
            <w:tcW w:w="1416"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4</w:t>
            </w:r>
          </w:p>
        </w:tc>
        <w:tc>
          <w:tcPr>
            <w:tcW w:w="2046"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2032</w:t>
            </w:r>
          </w:p>
        </w:tc>
        <w:tc>
          <w:tcPr>
            <w:tcW w:w="2355" w:type="dxa"/>
            <w:tcBorders>
              <w:top w:val="single" w:sz="4" w:space="0" w:color="000000"/>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left"/>
              <w:rPr>
                <w:sz w:val="20"/>
                <w:szCs w:val="20"/>
              </w:rPr>
            </w:pPr>
            <w:r>
              <w:rPr>
                <w:sz w:val="20"/>
                <w:szCs w:val="20"/>
              </w:rPr>
              <w:t>Администрация поселения, муниципальный район</w:t>
            </w:r>
          </w:p>
        </w:tc>
      </w:tr>
      <w:tr w:rsidR="00E37E1C" w:rsidTr="0090464B">
        <w:trPr>
          <w:gridAfter w:val="1"/>
          <w:wAfter w:w="25" w:type="dxa"/>
        </w:trPr>
        <w:tc>
          <w:tcPr>
            <w:tcW w:w="5085"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lastRenderedPageBreak/>
              <w:t xml:space="preserve">Сохранение участков дорожно-уличной сети, показатели которых соответствуют требованиям стандартов к эксплуатационным характеристикам дорог соответственно их категории </w:t>
            </w:r>
          </w:p>
        </w:tc>
        <w:tc>
          <w:tcPr>
            <w:tcW w:w="2011"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км</w:t>
            </w:r>
          </w:p>
        </w:tc>
        <w:tc>
          <w:tcPr>
            <w:tcW w:w="1608"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46,560</w:t>
            </w:r>
          </w:p>
        </w:tc>
        <w:tc>
          <w:tcPr>
            <w:tcW w:w="1416"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46,560</w:t>
            </w:r>
          </w:p>
        </w:tc>
        <w:tc>
          <w:tcPr>
            <w:tcW w:w="2046"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2018- 2032</w:t>
            </w:r>
          </w:p>
        </w:tc>
        <w:tc>
          <w:tcPr>
            <w:tcW w:w="2355" w:type="dxa"/>
            <w:tcBorders>
              <w:top w:val="single" w:sz="4" w:space="0" w:color="000000"/>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Организационное мероприятие</w:t>
            </w:r>
          </w:p>
        </w:tc>
      </w:tr>
      <w:tr w:rsidR="00E37E1C" w:rsidTr="0090464B">
        <w:trPr>
          <w:gridAfter w:val="1"/>
          <w:wAfter w:w="25" w:type="dxa"/>
        </w:trPr>
        <w:tc>
          <w:tcPr>
            <w:tcW w:w="5085"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Паспортизация и кадастровый учет автомобильных дорог общего пользования местного значения и искусственных сооружений на них</w:t>
            </w:r>
          </w:p>
        </w:tc>
        <w:tc>
          <w:tcPr>
            <w:tcW w:w="2011" w:type="dxa"/>
            <w:vMerge w:val="restart"/>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ед</w:t>
            </w:r>
          </w:p>
        </w:tc>
        <w:tc>
          <w:tcPr>
            <w:tcW w:w="1608" w:type="dxa"/>
            <w:vMerge w:val="restart"/>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28</w:t>
            </w:r>
          </w:p>
          <w:p w:rsidR="00E37E1C" w:rsidRDefault="00E37E1C" w:rsidP="0090464B">
            <w:pPr>
              <w:spacing w:line="240" w:lineRule="auto"/>
              <w:ind w:firstLine="0"/>
              <w:jc w:val="left"/>
              <w:rPr>
                <w:bCs/>
                <w:color w:val="00000A"/>
                <w:sz w:val="20"/>
                <w:szCs w:val="20"/>
              </w:rPr>
            </w:pPr>
          </w:p>
          <w:p w:rsidR="00E37E1C" w:rsidRDefault="00E37E1C" w:rsidP="0090464B">
            <w:pPr>
              <w:spacing w:line="240" w:lineRule="auto"/>
              <w:ind w:firstLine="0"/>
              <w:jc w:val="left"/>
              <w:rPr>
                <w:bCs/>
                <w:color w:val="00000A"/>
                <w:sz w:val="20"/>
                <w:szCs w:val="20"/>
              </w:rPr>
            </w:pPr>
          </w:p>
          <w:p w:rsidR="00E37E1C" w:rsidRDefault="00E37E1C" w:rsidP="0090464B">
            <w:pPr>
              <w:spacing w:line="240" w:lineRule="auto"/>
              <w:ind w:firstLine="0"/>
              <w:jc w:val="left"/>
              <w:rPr>
                <w:bCs/>
                <w:color w:val="00000A"/>
                <w:sz w:val="20"/>
                <w:szCs w:val="20"/>
              </w:rPr>
            </w:pPr>
            <w:r>
              <w:rPr>
                <w:bCs/>
                <w:color w:val="00000A"/>
                <w:sz w:val="20"/>
                <w:szCs w:val="20"/>
              </w:rPr>
              <w:t>28</w:t>
            </w:r>
          </w:p>
          <w:p w:rsidR="00E37E1C" w:rsidRDefault="00E37E1C" w:rsidP="0090464B">
            <w:pPr>
              <w:spacing w:line="240" w:lineRule="auto"/>
              <w:ind w:firstLine="0"/>
              <w:jc w:val="left"/>
              <w:rPr>
                <w:bCs/>
                <w:color w:val="00000A"/>
                <w:sz w:val="20"/>
                <w:szCs w:val="20"/>
              </w:rPr>
            </w:pPr>
          </w:p>
        </w:tc>
        <w:tc>
          <w:tcPr>
            <w:tcW w:w="1416" w:type="dxa"/>
            <w:vMerge w:val="restart"/>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67</w:t>
            </w:r>
          </w:p>
          <w:p w:rsidR="00E37E1C" w:rsidRDefault="00E37E1C" w:rsidP="0090464B">
            <w:pPr>
              <w:spacing w:line="240" w:lineRule="auto"/>
              <w:ind w:firstLine="0"/>
              <w:jc w:val="left"/>
              <w:rPr>
                <w:bCs/>
                <w:color w:val="00000A"/>
                <w:sz w:val="20"/>
                <w:szCs w:val="20"/>
              </w:rPr>
            </w:pPr>
          </w:p>
          <w:p w:rsidR="00E37E1C" w:rsidRDefault="00E37E1C" w:rsidP="0090464B">
            <w:pPr>
              <w:spacing w:line="240" w:lineRule="auto"/>
              <w:ind w:firstLine="0"/>
              <w:jc w:val="left"/>
              <w:rPr>
                <w:bCs/>
                <w:color w:val="00000A"/>
                <w:sz w:val="20"/>
                <w:szCs w:val="20"/>
              </w:rPr>
            </w:pPr>
          </w:p>
          <w:p w:rsidR="00E37E1C" w:rsidRDefault="00E37E1C" w:rsidP="0090464B">
            <w:pPr>
              <w:spacing w:line="240" w:lineRule="auto"/>
              <w:ind w:firstLine="0"/>
              <w:jc w:val="left"/>
              <w:rPr>
                <w:bCs/>
                <w:color w:val="00000A"/>
                <w:sz w:val="20"/>
                <w:szCs w:val="20"/>
              </w:rPr>
            </w:pPr>
            <w:r>
              <w:rPr>
                <w:bCs/>
                <w:color w:val="00000A"/>
                <w:sz w:val="20"/>
                <w:szCs w:val="20"/>
              </w:rPr>
              <w:t>67</w:t>
            </w:r>
          </w:p>
        </w:tc>
        <w:tc>
          <w:tcPr>
            <w:tcW w:w="2046" w:type="dxa"/>
            <w:vMerge w:val="restart"/>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p>
        </w:tc>
        <w:tc>
          <w:tcPr>
            <w:tcW w:w="235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Администрация поселения</w:t>
            </w:r>
          </w:p>
          <w:p w:rsidR="00E37E1C" w:rsidRDefault="00E37E1C" w:rsidP="0090464B">
            <w:pPr>
              <w:spacing w:line="240" w:lineRule="auto"/>
              <w:ind w:firstLine="0"/>
              <w:jc w:val="left"/>
              <w:rPr>
                <w:bCs/>
                <w:color w:val="00000A"/>
                <w:sz w:val="20"/>
                <w:szCs w:val="20"/>
              </w:rPr>
            </w:pPr>
          </w:p>
        </w:tc>
      </w:tr>
      <w:tr w:rsidR="00E37E1C" w:rsidTr="0090464B">
        <w:trPr>
          <w:gridAfter w:val="1"/>
          <w:wAfter w:w="25" w:type="dxa"/>
        </w:trPr>
        <w:tc>
          <w:tcPr>
            <w:tcW w:w="5085"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Межевание земельных участков под дороги согласно установленным нормативам</w:t>
            </w:r>
          </w:p>
        </w:tc>
        <w:tc>
          <w:tcPr>
            <w:tcW w:w="2011" w:type="dxa"/>
            <w:vMerge/>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p>
        </w:tc>
        <w:tc>
          <w:tcPr>
            <w:tcW w:w="1608" w:type="dxa"/>
            <w:vMerge/>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p>
        </w:tc>
        <w:tc>
          <w:tcPr>
            <w:tcW w:w="1416" w:type="dxa"/>
            <w:vMerge/>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p>
        </w:tc>
        <w:tc>
          <w:tcPr>
            <w:tcW w:w="2046" w:type="dxa"/>
            <w:vMerge/>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p>
        </w:tc>
      </w:tr>
      <w:tr w:rsidR="00E37E1C" w:rsidTr="0090464B">
        <w:trPr>
          <w:gridAfter w:val="1"/>
          <w:wAfter w:w="25" w:type="dxa"/>
        </w:trPr>
        <w:tc>
          <w:tcPr>
            <w:tcW w:w="5085"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Оформление безхозяйных автомобильных дорог общего пользования местного значения и искусственных сооружений на них в муниципальную собственность</w:t>
            </w:r>
          </w:p>
        </w:tc>
        <w:tc>
          <w:tcPr>
            <w:tcW w:w="2011"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ед</w:t>
            </w:r>
          </w:p>
        </w:tc>
        <w:tc>
          <w:tcPr>
            <w:tcW w:w="1608"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28</w:t>
            </w:r>
          </w:p>
        </w:tc>
        <w:tc>
          <w:tcPr>
            <w:tcW w:w="1416"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67</w:t>
            </w:r>
          </w:p>
        </w:tc>
        <w:tc>
          <w:tcPr>
            <w:tcW w:w="2046" w:type="dxa"/>
            <w:vMerge/>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p>
        </w:tc>
      </w:tr>
      <w:tr w:rsidR="00E37E1C" w:rsidTr="0090464B">
        <w:tblPrEx>
          <w:tblCellMar>
            <w:left w:w="0" w:type="dxa"/>
            <w:right w:w="0" w:type="dxa"/>
          </w:tblCellMar>
        </w:tblPrEx>
        <w:tc>
          <w:tcPr>
            <w:tcW w:w="14521" w:type="dxa"/>
            <w:gridSpan w:val="6"/>
            <w:tcBorders>
              <w:top w:val="single" w:sz="4" w:space="0" w:color="000000"/>
              <w:left w:val="single" w:sz="4" w:space="0" w:color="000000"/>
              <w:bottom w:val="single" w:sz="4" w:space="0" w:color="000000"/>
            </w:tcBorders>
            <w:shd w:val="clear" w:color="auto" w:fill="BFBFBF"/>
          </w:tcPr>
          <w:p w:rsidR="00E37E1C" w:rsidRDefault="00E37E1C" w:rsidP="0090464B">
            <w:pPr>
              <w:snapToGrid w:val="0"/>
              <w:spacing w:line="240" w:lineRule="auto"/>
              <w:ind w:firstLine="0"/>
              <w:jc w:val="center"/>
              <w:rPr>
                <w:b/>
                <w:bCs/>
                <w:i/>
                <w:color w:val="00000A"/>
                <w:sz w:val="20"/>
                <w:szCs w:val="20"/>
              </w:rPr>
            </w:pPr>
            <w:r>
              <w:rPr>
                <w:b/>
                <w:bCs/>
                <w:i/>
                <w:color w:val="00000A"/>
                <w:sz w:val="20"/>
                <w:szCs w:val="20"/>
              </w:rPr>
              <w:t>6.Мероприятия по внедрению интеллектуальных транспортных систем</w:t>
            </w:r>
          </w:p>
        </w:tc>
        <w:tc>
          <w:tcPr>
            <w:tcW w:w="25" w:type="dxa"/>
            <w:tcBorders>
              <w:left w:val="single" w:sz="4" w:space="0" w:color="000000"/>
            </w:tcBorders>
            <w:shd w:val="clear" w:color="auto" w:fill="auto"/>
          </w:tcPr>
          <w:p w:rsidR="00E37E1C" w:rsidRDefault="00E37E1C" w:rsidP="0090464B">
            <w:pPr>
              <w:snapToGrid w:val="0"/>
              <w:spacing w:line="240" w:lineRule="auto"/>
              <w:rPr>
                <w:bCs/>
                <w:color w:val="00000A"/>
                <w:sz w:val="20"/>
                <w:szCs w:val="20"/>
              </w:rPr>
            </w:pPr>
          </w:p>
        </w:tc>
      </w:tr>
      <w:tr w:rsidR="00E37E1C" w:rsidTr="0090464B">
        <w:trPr>
          <w:gridAfter w:val="1"/>
          <w:wAfter w:w="25" w:type="dxa"/>
        </w:trPr>
        <w:tc>
          <w:tcPr>
            <w:tcW w:w="5085"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Использование системы ГЛОНАСС/GPS на автомобилях предприятий и организаций</w:t>
            </w:r>
          </w:p>
        </w:tc>
        <w:tc>
          <w:tcPr>
            <w:tcW w:w="2011"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система</w:t>
            </w:r>
          </w:p>
        </w:tc>
        <w:tc>
          <w:tcPr>
            <w:tcW w:w="1608"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0</w:t>
            </w:r>
          </w:p>
        </w:tc>
        <w:tc>
          <w:tcPr>
            <w:tcW w:w="1416"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2</w:t>
            </w:r>
          </w:p>
        </w:tc>
        <w:tc>
          <w:tcPr>
            <w:tcW w:w="2046"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2019</w:t>
            </w:r>
          </w:p>
        </w:tc>
        <w:tc>
          <w:tcPr>
            <w:tcW w:w="2355" w:type="dxa"/>
            <w:tcBorders>
              <w:top w:val="single" w:sz="4" w:space="0" w:color="000000"/>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Администрация поселения</w:t>
            </w:r>
          </w:p>
        </w:tc>
      </w:tr>
      <w:tr w:rsidR="00E37E1C" w:rsidTr="0090464B">
        <w:tblPrEx>
          <w:tblCellMar>
            <w:left w:w="0" w:type="dxa"/>
            <w:right w:w="0" w:type="dxa"/>
          </w:tblCellMar>
        </w:tblPrEx>
        <w:tc>
          <w:tcPr>
            <w:tcW w:w="14521" w:type="dxa"/>
            <w:gridSpan w:val="6"/>
            <w:tcBorders>
              <w:top w:val="single" w:sz="4" w:space="0" w:color="000000"/>
              <w:left w:val="single" w:sz="4" w:space="0" w:color="000000"/>
              <w:bottom w:val="single" w:sz="4" w:space="0" w:color="000000"/>
            </w:tcBorders>
            <w:shd w:val="clear" w:color="auto" w:fill="BFBFBF"/>
          </w:tcPr>
          <w:p w:rsidR="00E37E1C" w:rsidRDefault="00E37E1C" w:rsidP="0090464B">
            <w:pPr>
              <w:snapToGrid w:val="0"/>
              <w:spacing w:line="240" w:lineRule="auto"/>
              <w:ind w:firstLine="0"/>
              <w:jc w:val="center"/>
              <w:rPr>
                <w:b/>
                <w:bCs/>
                <w:i/>
                <w:color w:val="00000A"/>
                <w:sz w:val="20"/>
                <w:szCs w:val="20"/>
              </w:rPr>
            </w:pPr>
            <w:r>
              <w:rPr>
                <w:b/>
                <w:bCs/>
                <w:i/>
                <w:color w:val="00000A"/>
                <w:sz w:val="20"/>
                <w:szCs w:val="20"/>
              </w:rPr>
              <w:t>7.Мероприятия по снижению негативного воздействия транспорта на окружающую среду и здоровье населения</w:t>
            </w:r>
          </w:p>
        </w:tc>
        <w:tc>
          <w:tcPr>
            <w:tcW w:w="25" w:type="dxa"/>
            <w:tcBorders>
              <w:left w:val="single" w:sz="4" w:space="0" w:color="000000"/>
            </w:tcBorders>
            <w:shd w:val="clear" w:color="auto" w:fill="auto"/>
          </w:tcPr>
          <w:p w:rsidR="00E37E1C" w:rsidRDefault="00E37E1C" w:rsidP="0090464B">
            <w:pPr>
              <w:snapToGrid w:val="0"/>
              <w:spacing w:line="240" w:lineRule="auto"/>
              <w:rPr>
                <w:bCs/>
                <w:color w:val="00000A"/>
                <w:sz w:val="20"/>
                <w:szCs w:val="20"/>
              </w:rPr>
            </w:pPr>
          </w:p>
        </w:tc>
      </w:tr>
      <w:tr w:rsidR="00E37E1C" w:rsidTr="0090464B">
        <w:trPr>
          <w:gridAfter w:val="1"/>
          <w:wAfter w:w="25" w:type="dxa"/>
        </w:trPr>
        <w:tc>
          <w:tcPr>
            <w:tcW w:w="5085"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Обустройство обочин вдоль дорог, гаражей, организация защитных насаждений</w:t>
            </w:r>
          </w:p>
        </w:tc>
        <w:tc>
          <w:tcPr>
            <w:tcW w:w="2011"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км</w:t>
            </w:r>
          </w:p>
        </w:tc>
        <w:tc>
          <w:tcPr>
            <w:tcW w:w="1608"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0</w:t>
            </w:r>
          </w:p>
        </w:tc>
        <w:tc>
          <w:tcPr>
            <w:tcW w:w="1416"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46,560</w:t>
            </w:r>
          </w:p>
        </w:tc>
        <w:tc>
          <w:tcPr>
            <w:tcW w:w="2046"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Ежегодно</w:t>
            </w:r>
          </w:p>
        </w:tc>
        <w:tc>
          <w:tcPr>
            <w:tcW w:w="2355" w:type="dxa"/>
            <w:tcBorders>
              <w:top w:val="single" w:sz="4" w:space="0" w:color="000000"/>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 xml:space="preserve">Администрация поселения </w:t>
            </w:r>
          </w:p>
        </w:tc>
      </w:tr>
      <w:tr w:rsidR="00E37E1C" w:rsidTr="0090464B">
        <w:trPr>
          <w:gridAfter w:val="1"/>
          <w:wAfter w:w="25" w:type="dxa"/>
        </w:trPr>
        <w:tc>
          <w:tcPr>
            <w:tcW w:w="5085"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Единая система контроля качества на АЗС</w:t>
            </w:r>
          </w:p>
        </w:tc>
        <w:tc>
          <w:tcPr>
            <w:tcW w:w="2011"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Организационное мероприятие</w:t>
            </w:r>
          </w:p>
        </w:tc>
        <w:tc>
          <w:tcPr>
            <w:tcW w:w="1608"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p>
        </w:tc>
        <w:tc>
          <w:tcPr>
            <w:tcW w:w="1416"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p>
        </w:tc>
        <w:tc>
          <w:tcPr>
            <w:tcW w:w="2046"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постоянно</w:t>
            </w:r>
          </w:p>
        </w:tc>
        <w:tc>
          <w:tcPr>
            <w:tcW w:w="2355" w:type="dxa"/>
            <w:tcBorders>
              <w:top w:val="single" w:sz="4" w:space="0" w:color="000000"/>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Предусматривается на государственном уровне</w:t>
            </w:r>
          </w:p>
        </w:tc>
      </w:tr>
      <w:tr w:rsidR="00E37E1C" w:rsidTr="0090464B">
        <w:trPr>
          <w:gridAfter w:val="1"/>
          <w:wAfter w:w="25" w:type="dxa"/>
        </w:trPr>
        <w:tc>
          <w:tcPr>
            <w:tcW w:w="5085"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Контроль ГИБДД за состоянием автотранспорта</w:t>
            </w:r>
          </w:p>
        </w:tc>
        <w:tc>
          <w:tcPr>
            <w:tcW w:w="2011"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Организационное мероприятие ГИБДД</w:t>
            </w:r>
          </w:p>
        </w:tc>
        <w:tc>
          <w:tcPr>
            <w:tcW w:w="1608"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p>
        </w:tc>
        <w:tc>
          <w:tcPr>
            <w:tcW w:w="1416"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p>
        </w:tc>
        <w:tc>
          <w:tcPr>
            <w:tcW w:w="2046"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p>
        </w:tc>
        <w:tc>
          <w:tcPr>
            <w:tcW w:w="2355" w:type="dxa"/>
            <w:tcBorders>
              <w:top w:val="single" w:sz="4" w:space="0" w:color="000000"/>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ГИБДД</w:t>
            </w:r>
          </w:p>
        </w:tc>
      </w:tr>
      <w:tr w:rsidR="00E37E1C" w:rsidTr="0090464B">
        <w:tblPrEx>
          <w:tblCellMar>
            <w:left w:w="0" w:type="dxa"/>
            <w:right w:w="0" w:type="dxa"/>
          </w:tblCellMar>
        </w:tblPrEx>
        <w:tc>
          <w:tcPr>
            <w:tcW w:w="14521" w:type="dxa"/>
            <w:gridSpan w:val="6"/>
            <w:tcBorders>
              <w:top w:val="single" w:sz="4" w:space="0" w:color="000000"/>
              <w:left w:val="single" w:sz="4" w:space="0" w:color="000000"/>
              <w:bottom w:val="single" w:sz="4" w:space="0" w:color="000000"/>
            </w:tcBorders>
            <w:shd w:val="clear" w:color="auto" w:fill="BFBFBF"/>
          </w:tcPr>
          <w:p w:rsidR="00E37E1C" w:rsidRDefault="00E37E1C" w:rsidP="0090464B">
            <w:pPr>
              <w:snapToGrid w:val="0"/>
              <w:spacing w:line="240" w:lineRule="auto"/>
              <w:ind w:firstLine="0"/>
              <w:jc w:val="center"/>
              <w:rPr>
                <w:b/>
                <w:bCs/>
                <w:i/>
                <w:color w:val="00000A"/>
                <w:sz w:val="20"/>
                <w:szCs w:val="20"/>
              </w:rPr>
            </w:pPr>
            <w:r>
              <w:rPr>
                <w:b/>
                <w:bCs/>
                <w:i/>
                <w:color w:val="00000A"/>
                <w:sz w:val="20"/>
                <w:szCs w:val="20"/>
              </w:rPr>
              <w:t>8.Мероприятия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w:t>
            </w:r>
          </w:p>
        </w:tc>
        <w:tc>
          <w:tcPr>
            <w:tcW w:w="25" w:type="dxa"/>
            <w:tcBorders>
              <w:left w:val="single" w:sz="4" w:space="0" w:color="000000"/>
            </w:tcBorders>
            <w:shd w:val="clear" w:color="auto" w:fill="auto"/>
          </w:tcPr>
          <w:p w:rsidR="00E37E1C" w:rsidRDefault="00E37E1C" w:rsidP="0090464B">
            <w:pPr>
              <w:snapToGrid w:val="0"/>
              <w:spacing w:line="240" w:lineRule="auto"/>
              <w:rPr>
                <w:bCs/>
                <w:color w:val="00000A"/>
                <w:sz w:val="20"/>
                <w:szCs w:val="20"/>
              </w:rPr>
            </w:pPr>
          </w:p>
        </w:tc>
      </w:tr>
      <w:tr w:rsidR="00E37E1C" w:rsidTr="0090464B">
        <w:trPr>
          <w:gridAfter w:val="1"/>
          <w:wAfter w:w="25" w:type="dxa"/>
        </w:trPr>
        <w:tc>
          <w:tcPr>
            <w:tcW w:w="5085"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Мониторинг и контроль за работой общественного транспорта</w:t>
            </w:r>
          </w:p>
        </w:tc>
        <w:tc>
          <w:tcPr>
            <w:tcW w:w="2011"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Организационное мероприятие</w:t>
            </w:r>
          </w:p>
        </w:tc>
        <w:tc>
          <w:tcPr>
            <w:tcW w:w="1608"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p>
        </w:tc>
        <w:tc>
          <w:tcPr>
            <w:tcW w:w="1416"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p>
        </w:tc>
        <w:tc>
          <w:tcPr>
            <w:tcW w:w="2046"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1 раз в пять лет</w:t>
            </w:r>
          </w:p>
        </w:tc>
        <w:tc>
          <w:tcPr>
            <w:tcW w:w="2355" w:type="dxa"/>
            <w:tcBorders>
              <w:top w:val="single" w:sz="4" w:space="0" w:color="000000"/>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Компания -перевозчик</w:t>
            </w:r>
          </w:p>
        </w:tc>
      </w:tr>
      <w:tr w:rsidR="00E37E1C" w:rsidTr="0090464B">
        <w:trPr>
          <w:gridAfter w:val="1"/>
          <w:wAfter w:w="25" w:type="dxa"/>
        </w:trPr>
        <w:tc>
          <w:tcPr>
            <w:tcW w:w="5085"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Контроль за состоянием автомобильных дорог общего пользования местного значения и искусственных сооружений на них</w:t>
            </w:r>
          </w:p>
        </w:tc>
        <w:tc>
          <w:tcPr>
            <w:tcW w:w="2011"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Организационное мероприятие</w:t>
            </w:r>
          </w:p>
        </w:tc>
        <w:tc>
          <w:tcPr>
            <w:tcW w:w="1608"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p>
        </w:tc>
        <w:tc>
          <w:tcPr>
            <w:tcW w:w="1416"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p>
        </w:tc>
        <w:tc>
          <w:tcPr>
            <w:tcW w:w="2046" w:type="dxa"/>
            <w:tcBorders>
              <w:top w:val="single" w:sz="4" w:space="0" w:color="000000"/>
              <w:left w:val="single" w:sz="4" w:space="0" w:color="000000"/>
              <w:bottom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постоянно</w:t>
            </w:r>
          </w:p>
        </w:tc>
        <w:tc>
          <w:tcPr>
            <w:tcW w:w="2355" w:type="dxa"/>
            <w:tcBorders>
              <w:top w:val="single" w:sz="4" w:space="0" w:color="000000"/>
              <w:left w:val="single" w:sz="4" w:space="0" w:color="000000"/>
              <w:bottom w:val="single" w:sz="4" w:space="0" w:color="000000"/>
              <w:right w:val="single" w:sz="4" w:space="0" w:color="000000"/>
            </w:tcBorders>
            <w:shd w:val="clear" w:color="auto" w:fill="FFFFFF"/>
          </w:tcPr>
          <w:p w:rsidR="00E37E1C" w:rsidRDefault="00E37E1C" w:rsidP="0090464B">
            <w:pPr>
              <w:snapToGrid w:val="0"/>
              <w:spacing w:line="240" w:lineRule="auto"/>
              <w:ind w:firstLine="0"/>
              <w:jc w:val="left"/>
              <w:rPr>
                <w:bCs/>
                <w:color w:val="00000A"/>
                <w:sz w:val="20"/>
                <w:szCs w:val="20"/>
              </w:rPr>
            </w:pPr>
            <w:r>
              <w:rPr>
                <w:bCs/>
                <w:color w:val="00000A"/>
                <w:sz w:val="20"/>
                <w:szCs w:val="20"/>
              </w:rPr>
              <w:t>Администрация поселения</w:t>
            </w:r>
          </w:p>
        </w:tc>
      </w:tr>
    </w:tbl>
    <w:p w:rsidR="00E37E1C" w:rsidRDefault="00E37E1C" w:rsidP="00E37E1C">
      <w:pPr>
        <w:spacing w:line="240" w:lineRule="auto"/>
        <w:sectPr w:rsidR="00E37E1C" w:rsidSect="005909AB">
          <w:headerReference w:type="even" r:id="rId7"/>
          <w:headerReference w:type="default" r:id="rId8"/>
          <w:footerReference w:type="even" r:id="rId9"/>
          <w:footerReference w:type="default" r:id="rId10"/>
          <w:headerReference w:type="first" r:id="rId11"/>
          <w:footerReference w:type="first" r:id="rId12"/>
          <w:pgSz w:w="16838" w:h="11906" w:orient="landscape"/>
          <w:pgMar w:top="1832" w:right="1479" w:bottom="2197" w:left="1218" w:header="1775" w:footer="2140" w:gutter="0"/>
          <w:cols w:space="720"/>
          <w:formProt w:val="0"/>
          <w:docGrid w:linePitch="240" w:charSpace="32768"/>
        </w:sectPr>
      </w:pPr>
    </w:p>
    <w:p w:rsidR="00E37E1C" w:rsidRDefault="00E37E1C" w:rsidP="00E37E1C">
      <w:pPr>
        <w:pStyle w:val="1"/>
        <w:numPr>
          <w:ilvl w:val="0"/>
          <w:numId w:val="3"/>
        </w:numPr>
        <w:spacing w:before="0" w:after="0" w:line="240" w:lineRule="auto"/>
        <w:ind w:left="714" w:hanging="357"/>
      </w:pPr>
      <w:r>
        <w:lastRenderedPageBreak/>
        <w:t xml:space="preserve">Оценка эффективности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 </w:t>
      </w:r>
    </w:p>
    <w:p w:rsidR="00E37E1C" w:rsidRDefault="00E37E1C" w:rsidP="00E37E1C">
      <w:pPr>
        <w:spacing w:line="240" w:lineRule="auto"/>
        <w:ind w:firstLine="708"/>
        <w:rPr>
          <w:rFonts w:eastAsia="Calibri"/>
        </w:rPr>
      </w:pPr>
      <w:r>
        <w:rPr>
          <w:rFonts w:eastAsia="Calibri"/>
        </w:rPr>
        <w:t xml:space="preserve">Оценка эффективности реализации Программы проводится в целом для обеспечения информацией о ходе и промежуточных результатах реализации Программы (подпрограмм) ответственным исполнителем. </w:t>
      </w:r>
    </w:p>
    <w:p w:rsidR="00E37E1C" w:rsidRDefault="00E37E1C" w:rsidP="00E37E1C">
      <w:pPr>
        <w:spacing w:line="240" w:lineRule="auto"/>
        <w:ind w:firstLine="708"/>
        <w:rPr>
          <w:rFonts w:eastAsia="Calibri"/>
        </w:rPr>
      </w:pPr>
      <w:r>
        <w:rPr>
          <w:rFonts w:eastAsia="Calibri"/>
        </w:rPr>
        <w:t xml:space="preserve">Мероприятие, результаты которого оцениваются на основании числовых значений показателей (индикаторов), считается выполненным в полном объеме, если фактически достигнутое значение показателя (индикатора) составляет не менее 95% от запланированного и не хуже, чем значение показателя (индикатора), достигнутое в году, предшествующем отчетному, с учетом корректировки объемов финансирования по мероприятию. </w:t>
      </w:r>
    </w:p>
    <w:p w:rsidR="00E37E1C" w:rsidRDefault="00E37E1C" w:rsidP="00E37E1C">
      <w:pPr>
        <w:spacing w:line="240" w:lineRule="auto"/>
        <w:ind w:firstLine="708"/>
        <w:rPr>
          <w:rFonts w:eastAsia="Calibri"/>
        </w:rPr>
      </w:pPr>
      <w:r>
        <w:rPr>
          <w:rFonts w:eastAsia="Calibri"/>
        </w:rPr>
        <w:t xml:space="preserve">Оценка степени достижения целей и решения задач Программы осуществляется путем сопоставления фактически достигнутых значений показателей Программы и их плановых значений на основании следующей формулы: </w:t>
      </w:r>
    </w:p>
    <w:p w:rsidR="00E37E1C" w:rsidRDefault="00E37E1C" w:rsidP="00E37E1C">
      <w:pPr>
        <w:spacing w:line="240" w:lineRule="auto"/>
        <w:ind w:firstLine="708"/>
        <w:rPr>
          <w:rFonts w:eastAsia="Calibri"/>
        </w:rPr>
      </w:pPr>
    </w:p>
    <w:p w:rsidR="00E37E1C" w:rsidRDefault="00E37E1C" w:rsidP="00E37E1C">
      <w:pPr>
        <w:spacing w:line="240" w:lineRule="auto"/>
        <w:ind w:firstLine="708"/>
        <w:jc w:val="center"/>
        <w:rPr>
          <w:rFonts w:eastAsia="Calibri"/>
          <w:b/>
          <w:i/>
        </w:rPr>
      </w:pPr>
      <w:r>
        <w:rPr>
          <w:rFonts w:eastAsia="Calibri"/>
          <w:b/>
          <w:i/>
        </w:rPr>
        <w:t>F = Fфакт / Fплан x 100,</w:t>
      </w:r>
    </w:p>
    <w:p w:rsidR="00E37E1C" w:rsidRDefault="00E37E1C" w:rsidP="00E37E1C">
      <w:pPr>
        <w:spacing w:line="240" w:lineRule="auto"/>
        <w:ind w:firstLine="708"/>
        <w:jc w:val="center"/>
        <w:rPr>
          <w:rFonts w:eastAsia="Calibri"/>
          <w:b/>
          <w:i/>
        </w:rPr>
      </w:pPr>
    </w:p>
    <w:p w:rsidR="00E37E1C" w:rsidRDefault="00E37E1C" w:rsidP="00E37E1C">
      <w:pPr>
        <w:spacing w:line="240" w:lineRule="auto"/>
        <w:ind w:firstLine="708"/>
        <w:rPr>
          <w:rFonts w:eastAsia="Calibri"/>
        </w:rPr>
      </w:pPr>
      <w:r>
        <w:rPr>
          <w:rFonts w:eastAsia="Calibri"/>
        </w:rPr>
        <w:t>где:</w:t>
      </w:r>
    </w:p>
    <w:p w:rsidR="00E37E1C" w:rsidRDefault="00E37E1C" w:rsidP="00E37E1C">
      <w:pPr>
        <w:spacing w:line="240" w:lineRule="auto"/>
        <w:ind w:firstLine="708"/>
        <w:rPr>
          <w:rFonts w:eastAsia="Calibri"/>
        </w:rPr>
      </w:pPr>
      <w:r>
        <w:rPr>
          <w:rFonts w:eastAsia="Calibri"/>
        </w:rPr>
        <w:t>F– степень соответствия достижения целей и эффективности использования бюджетных средств, %;</w:t>
      </w:r>
    </w:p>
    <w:p w:rsidR="00E37E1C" w:rsidRDefault="00E37E1C" w:rsidP="00E37E1C">
      <w:pPr>
        <w:spacing w:line="240" w:lineRule="auto"/>
        <w:ind w:firstLine="708"/>
        <w:rPr>
          <w:rFonts w:eastAsia="Calibri"/>
        </w:rPr>
      </w:pPr>
      <w:r>
        <w:rPr>
          <w:rFonts w:eastAsia="Calibri"/>
        </w:rPr>
        <w:t>Fфакт – фактическое значение объема финансовых ресурсов, направленных на реализацию мероприятия за отчетный период;</w:t>
      </w:r>
    </w:p>
    <w:p w:rsidR="00E37E1C" w:rsidRDefault="00E37E1C" w:rsidP="00E37E1C">
      <w:pPr>
        <w:spacing w:line="240" w:lineRule="auto"/>
        <w:ind w:firstLine="708"/>
        <w:rPr>
          <w:rFonts w:eastAsia="Calibri"/>
        </w:rPr>
      </w:pPr>
      <w:r>
        <w:rPr>
          <w:rFonts w:eastAsia="Calibri"/>
        </w:rPr>
        <w:t xml:space="preserve">Fплан – плановое значение объема финансовых ресурсов, направленных на реализацию мероприятия за отчетный период. </w:t>
      </w:r>
    </w:p>
    <w:p w:rsidR="00E37E1C" w:rsidRDefault="00E37E1C" w:rsidP="00E37E1C">
      <w:pPr>
        <w:spacing w:line="240" w:lineRule="auto"/>
        <w:ind w:firstLine="0"/>
        <w:jc w:val="left"/>
        <w:rPr>
          <w:rFonts w:cs="font299"/>
          <w:b/>
          <w:bCs/>
          <w:caps/>
          <w:sz w:val="28"/>
          <w:szCs w:val="28"/>
        </w:rPr>
      </w:pPr>
    </w:p>
    <w:p w:rsidR="00E37E1C" w:rsidRDefault="00E37E1C" w:rsidP="00E37E1C">
      <w:pPr>
        <w:pStyle w:val="1"/>
        <w:pageBreakBefore/>
        <w:numPr>
          <w:ilvl w:val="0"/>
          <w:numId w:val="3"/>
        </w:numPr>
        <w:spacing w:before="0" w:after="0" w:line="240" w:lineRule="auto"/>
        <w:ind w:left="714" w:hanging="357"/>
      </w:pPr>
      <w:r>
        <w:lastRenderedPageBreak/>
        <w:t>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поселения</w:t>
      </w:r>
    </w:p>
    <w:p w:rsidR="00E37E1C" w:rsidRDefault="00E37E1C" w:rsidP="00E37E1C">
      <w:pPr>
        <w:spacing w:line="240" w:lineRule="auto"/>
        <w:ind w:firstLine="708"/>
        <w:rPr>
          <w:rFonts w:eastAsia="Calibri"/>
        </w:rPr>
      </w:pPr>
      <w:r>
        <w:rPr>
          <w:rFonts w:eastAsia="Calibri"/>
        </w:rPr>
        <w:t>Ограниченность ресурсов местных бюджетов для создания объектов местного значения приводит к необходимости дополнительного финансирования и участия в целевых программах. При реализации документов территориального планирования требуется принятие обоснованных решений, так как только в этом случае градостроительная политика может быть признана эффективной. Разработка и утверждение программ комплексного развития транспортной инфраструктуры муниципальных образований, по общему правилу, относится к полномочиям органов местного самоуправления муниципального района в области градостроительной деятельности (в соответствии с частью 4 статьи 14 Федерального закона от 6 октября 2003 г. № 131-ФЗ «Об общих принципах организации местного самоуправления в Российской Федерации», пунктом 4 Требований к программам комплексного развития транспортной инфраструктуры поселений, городских округов, утвержденных постановлением Правительства Российской Федерации от 1 октября 2015 г. № 1050). В ноябре 2014 года в план мероприятий («дорожную карту») «Совершенствование правового регулирования градостроительной деятельности и улучшение предпринимательского климата в сфере строительства» (утвержденный распоряжением Правительства РФ от 29 июля 2013 г. № 1336-р) было включено мероприятие по установлению обязанности органов местного самоуправления утверждать программы развития транспортной и социальной инфраструктуры в 6-месячный срок с даты утверждения генеральных планов городских поселений и городских округов. Сегодня, в соответствии со статьей 8 Градостроительного кодекса РФ, к полномочиям органов местного самоуправления городских округов и поселений в области градостроительной деятельности относятся разработка и утверждение программ комплексного развития транспортной инфраструктуры городских округов и поселений (соответственно). В соответствии со статьей 26 Градостроительного кодекса РФ, реализация генерального плана городского округа или поселения осуществляется путем выполнения мероприятий, которые предусмотрены в том числе программами комплексного развития транспортной инфраструктуры муниципальных образований. Программа комплексного развития транспортной инфраструктуры – это важный документ планирования, обеспечивающий систематизацию всех мероприятий по проектированию, строительству, реконструкции объектов транспортной инфраструктуры различных видов. Основными направлениями совершенствования нормативно-правовой базы, необходимой для функционирования и развития транспортной инфраструктуры поселения являются:</w:t>
      </w:r>
    </w:p>
    <w:p w:rsidR="00E37E1C" w:rsidRDefault="00E37E1C" w:rsidP="00E37E1C">
      <w:pPr>
        <w:pStyle w:val="affe"/>
        <w:numPr>
          <w:ilvl w:val="0"/>
          <w:numId w:val="8"/>
        </w:numPr>
        <w:spacing w:line="240" w:lineRule="auto"/>
        <w:ind w:left="1134" w:hanging="425"/>
      </w:pPr>
      <w:r>
        <w:t>применение экономических мер, стимулирующих инвестиции в объекты транспортной инфраструктуры;</w:t>
      </w:r>
    </w:p>
    <w:p w:rsidR="00E37E1C" w:rsidRDefault="00E37E1C" w:rsidP="00E37E1C">
      <w:pPr>
        <w:pStyle w:val="affe"/>
        <w:numPr>
          <w:ilvl w:val="0"/>
          <w:numId w:val="8"/>
        </w:numPr>
        <w:spacing w:line="240" w:lineRule="auto"/>
        <w:ind w:left="1134" w:hanging="425"/>
      </w:pPr>
      <w:r>
        <w:t>координация мероприятий и проектов строительства и реконструкции объектов транспортной инфраструктуры между органами государственной власти (по уровню вертикальной интеграции) и бизнеса;</w:t>
      </w:r>
    </w:p>
    <w:p w:rsidR="00E37E1C" w:rsidRDefault="00E37E1C" w:rsidP="00E37E1C">
      <w:pPr>
        <w:pStyle w:val="affe"/>
        <w:numPr>
          <w:ilvl w:val="0"/>
          <w:numId w:val="8"/>
        </w:numPr>
        <w:spacing w:line="240" w:lineRule="auto"/>
        <w:ind w:left="1134" w:hanging="425"/>
      </w:pPr>
      <w:r>
        <w:t>координация усилий федеральных органов исполнительной власти, органов исполнительной власти Саратовской области, органов местного самоуправления, представителей бизнеса и общественных организаций в решении задач реализации мероприятий (инвестиционных проектов);</w:t>
      </w:r>
    </w:p>
    <w:p w:rsidR="00E37E1C" w:rsidRDefault="00E37E1C" w:rsidP="00E37E1C">
      <w:pPr>
        <w:pStyle w:val="affe"/>
        <w:numPr>
          <w:ilvl w:val="0"/>
          <w:numId w:val="8"/>
        </w:numPr>
        <w:spacing w:line="240" w:lineRule="auto"/>
        <w:ind w:left="1134" w:hanging="425"/>
      </w:pPr>
      <w:r>
        <w:t>запуск системы статистического наблюдения и мониторинга необходимой обеспеченности учреждениями транспортной инфраструктуры поселений в соответствии с утвержденными и обновляющимися нормативами;</w:t>
      </w:r>
    </w:p>
    <w:p w:rsidR="00E37E1C" w:rsidRDefault="00E37E1C" w:rsidP="00E37E1C">
      <w:pPr>
        <w:pStyle w:val="affe"/>
        <w:numPr>
          <w:ilvl w:val="0"/>
          <w:numId w:val="8"/>
        </w:numPr>
        <w:spacing w:line="240" w:lineRule="auto"/>
        <w:ind w:left="1134" w:hanging="425"/>
      </w:pPr>
      <w:r>
        <w:t>разработка стандартов и регламентов эксплуатации и (или) использования объектов транспортной инфраструктуры на всех этапах жизненного цикла объектов;</w:t>
      </w:r>
    </w:p>
    <w:p w:rsidR="00E37E1C" w:rsidRDefault="00E37E1C" w:rsidP="00E37E1C">
      <w:pPr>
        <w:pStyle w:val="affe"/>
        <w:numPr>
          <w:ilvl w:val="0"/>
          <w:numId w:val="8"/>
        </w:numPr>
        <w:spacing w:line="240" w:lineRule="auto"/>
        <w:ind w:left="1134" w:hanging="425"/>
      </w:pPr>
      <w:r>
        <w:lastRenderedPageBreak/>
        <w:t>разработка предложений для исполнительных органов власти Саратовской области по включению мероприятий, связанных с развитием объектов транспортной инфраструктуры Духовницкого муниципального района и Духовницкого муниципального образования в целевые программы Саратовской области.</w:t>
      </w:r>
    </w:p>
    <w:p w:rsidR="00E37E1C" w:rsidRDefault="00E37E1C" w:rsidP="00E37E1C">
      <w:pPr>
        <w:spacing w:line="240" w:lineRule="auto"/>
        <w:ind w:firstLine="708"/>
        <w:rPr>
          <w:rFonts w:eastAsia="Calibri"/>
        </w:rPr>
      </w:pPr>
      <w:r>
        <w:rPr>
          <w:rFonts w:eastAsia="Calibri"/>
        </w:rPr>
        <w:t xml:space="preserve">Для создания эффективной конкурентоспособной транспортной системы необходимы 3 основные составляющие: </w:t>
      </w:r>
    </w:p>
    <w:p w:rsidR="00E37E1C" w:rsidRDefault="00E37E1C" w:rsidP="00E37E1C">
      <w:pPr>
        <w:pStyle w:val="affe"/>
        <w:numPr>
          <w:ilvl w:val="0"/>
          <w:numId w:val="8"/>
        </w:numPr>
        <w:spacing w:line="240" w:lineRule="auto"/>
        <w:ind w:left="1134" w:hanging="425"/>
      </w:pPr>
      <w:r>
        <w:t xml:space="preserve">конкурентоспособные высококачественные транспортные услуги; </w:t>
      </w:r>
    </w:p>
    <w:p w:rsidR="00E37E1C" w:rsidRDefault="00E37E1C" w:rsidP="00E37E1C">
      <w:pPr>
        <w:pStyle w:val="affe"/>
        <w:numPr>
          <w:ilvl w:val="0"/>
          <w:numId w:val="8"/>
        </w:numPr>
        <w:spacing w:line="240" w:lineRule="auto"/>
        <w:ind w:left="1134" w:hanging="425"/>
      </w:pPr>
      <w:r>
        <w:t xml:space="preserve">высокопроизводительные безопасные транспортная инфраструктура и транспортные средства, которые необходимы в той мере, в которой они обеспечат конкурентоспособные высококачественные транспортные услуги; </w:t>
      </w:r>
    </w:p>
    <w:p w:rsidR="00E37E1C" w:rsidRDefault="00E37E1C" w:rsidP="00E37E1C">
      <w:pPr>
        <w:pStyle w:val="affe"/>
        <w:numPr>
          <w:ilvl w:val="0"/>
          <w:numId w:val="8"/>
        </w:numPr>
        <w:spacing w:line="240" w:lineRule="auto"/>
        <w:ind w:left="1134" w:hanging="425"/>
      </w:pPr>
      <w:r>
        <w:t>создание условий для превышения уровня предложения транспортных услуг над спросом.</w:t>
      </w:r>
    </w:p>
    <w:p w:rsidR="00E37E1C" w:rsidRDefault="00E37E1C" w:rsidP="00E37E1C">
      <w:pPr>
        <w:spacing w:line="240" w:lineRule="auto"/>
        <w:ind w:firstLine="708"/>
        <w:rPr>
          <w:rFonts w:eastAsia="Calibri"/>
        </w:rPr>
      </w:pPr>
      <w:r>
        <w:rPr>
          <w:rFonts w:eastAsia="Calibri"/>
        </w:rPr>
        <w:t xml:space="preserve">Развитие транспорта на территории МО Духовницкое должно осуществляться на основе комплексного подхода, ориентированного на совместные усилия различных уровней власти: федеральных, региональных, муниципальных. Транспортная система городского поселения Духовницкого муниципального образования является элементом транспортной системы региона, поэтому решение всех задач, связанных с оптимизацией транспортной инфраструктуры на территории, не может быть решено только в рамках полномочий органов местного самоуправления муниципального образования. </w:t>
      </w:r>
    </w:p>
    <w:p w:rsidR="00E37E1C" w:rsidRDefault="00E37E1C" w:rsidP="00E37E1C">
      <w:pPr>
        <w:spacing w:line="240" w:lineRule="auto"/>
        <w:ind w:firstLine="708"/>
        <w:rPr>
          <w:rFonts w:eastAsia="Calibri"/>
        </w:rPr>
      </w:pPr>
      <w:r>
        <w:rPr>
          <w:rFonts w:eastAsia="Calibri"/>
        </w:rPr>
        <w:t xml:space="preserve">Данные в Программе предложения по развитию транспортной инфраструктуры предполагается реализовывать с участием бюджетов всех уровней. 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 подготовка инициативных предложений по развитию транспортной инфраструктуры. </w:t>
      </w:r>
    </w:p>
    <w:p w:rsidR="00E37E1C" w:rsidRDefault="00E37E1C" w:rsidP="00E37E1C">
      <w:pPr>
        <w:spacing w:line="240" w:lineRule="auto"/>
        <w:ind w:firstLine="708"/>
        <w:rPr>
          <w:rFonts w:eastAsia="Calibri"/>
        </w:rPr>
      </w:pPr>
      <w:r>
        <w:rPr>
          <w:rFonts w:eastAsia="Calibri"/>
        </w:rPr>
        <w:t>Таким образом, ожидаемыми результатами реализации запланированных мероприятий будут являться ввод в эксплуатацию предусмотренных Программой объектов транспортной инфраструктуры в целях развития современной и эффективной транспортной инфраструктуры муниципального образования Духовницкое, повышения уровня безопасности движения, доступности и качества оказываемых услуг транспортного комплекса для населения.</w:t>
      </w:r>
    </w:p>
    <w:bookmarkEnd w:id="14"/>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rsidR="00E37E1C" w:rsidRDefault="00E37E1C" w:rsidP="00E37E1C">
      <w:pPr>
        <w:spacing w:line="240" w:lineRule="auto"/>
      </w:pPr>
    </w:p>
    <w:p w:rsidR="009C135E" w:rsidRDefault="009C135E">
      <w:bookmarkStart w:id="50" w:name="_GoBack"/>
      <w:bookmarkEnd w:id="50"/>
    </w:p>
    <w:sectPr w:rsidR="009C135E" w:rsidSect="005909AB">
      <w:pgSz w:w="11906" w:h="16838"/>
      <w:pgMar w:top="567" w:right="567" w:bottom="567"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font299">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616" w:rsidRDefault="00E37E1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616" w:rsidRDefault="00E37E1C">
    <w:pPr>
      <w:pStyle w:val="af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616" w:rsidRDefault="00E37E1C"/>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616" w:rsidRDefault="00E37E1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616" w:rsidRPr="005909AB" w:rsidRDefault="00E37E1C" w:rsidP="005909AB">
    <w:pPr>
      <w:pStyle w:val="aff2"/>
      <w:rPr>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616" w:rsidRDefault="00E37E1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85906C26"/>
    <w:name w:val="WW8Num3"/>
    <w:lvl w:ilvl="0">
      <w:start w:val="3"/>
      <w:numFmt w:val="decimal"/>
      <w:lvlText w:val="%1."/>
      <w:lvlJc w:val="left"/>
      <w:pPr>
        <w:tabs>
          <w:tab w:val="num" w:pos="0"/>
        </w:tabs>
        <w:ind w:left="72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 w15:restartNumberingAfterBreak="0">
    <w:nsid w:val="00000004"/>
    <w:multiLevelType w:val="multilevel"/>
    <w:tmpl w:val="9508B9A8"/>
    <w:name w:val="WW8Num4"/>
    <w:lvl w:ilvl="0">
      <w:start w:val="1"/>
      <w:numFmt w:val="bullet"/>
      <w:lvlText w:val=""/>
      <w:lvlJc w:val="left"/>
      <w:pPr>
        <w:tabs>
          <w:tab w:val="num" w:pos="1021"/>
        </w:tabs>
        <w:ind w:left="567" w:firstLine="0"/>
      </w:pPr>
      <w:rPr>
        <w:rFonts w:ascii="Symbol" w:hAnsi="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Symbol" w:hint="default"/>
      </w:rPr>
    </w:lvl>
    <w:lvl w:ilvl="3">
      <w:start w:val="1"/>
      <w:numFmt w:val="bullet"/>
      <w:lvlText w:val=""/>
      <w:lvlJc w:val="left"/>
      <w:pPr>
        <w:tabs>
          <w:tab w:val="num" w:pos="0"/>
        </w:tabs>
        <w:ind w:left="3589" w:hanging="360"/>
      </w:pPr>
      <w:rPr>
        <w:rFonts w:ascii="Symbol" w:hAnsi="Symbol" w:cs="Times New Roman"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Symbol" w:hint="default"/>
      </w:rPr>
    </w:lvl>
    <w:lvl w:ilvl="6">
      <w:start w:val="1"/>
      <w:numFmt w:val="bullet"/>
      <w:lvlText w:val=""/>
      <w:lvlJc w:val="left"/>
      <w:pPr>
        <w:tabs>
          <w:tab w:val="num" w:pos="0"/>
        </w:tabs>
        <w:ind w:left="5749" w:hanging="360"/>
      </w:pPr>
      <w:rPr>
        <w:rFonts w:ascii="Symbol" w:hAnsi="Symbol" w:cs="Times New Roman"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Symbol" w:hint="default"/>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rPr>
    </w:lvl>
    <w:lvl w:ilvl="3">
      <w:start w:val="1"/>
      <w:numFmt w:val="bullet"/>
      <w:lvlText w:val=""/>
      <w:lvlJc w:val="left"/>
      <w:pPr>
        <w:tabs>
          <w:tab w:val="num" w:pos="0"/>
        </w:tabs>
        <w:ind w:left="2880" w:hanging="360"/>
      </w:pPr>
      <w:rPr>
        <w:rFonts w:ascii="Symbol" w:hAnsi="Symbol" w:cs="Times New Roman"/>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rPr>
    </w:lvl>
    <w:lvl w:ilvl="6">
      <w:start w:val="1"/>
      <w:numFmt w:val="bullet"/>
      <w:lvlText w:val=""/>
      <w:lvlJc w:val="left"/>
      <w:pPr>
        <w:tabs>
          <w:tab w:val="num" w:pos="0"/>
        </w:tabs>
        <w:ind w:left="5040" w:hanging="360"/>
      </w:pPr>
      <w:rPr>
        <w:rFonts w:ascii="Symbol" w:hAnsi="Symbol" w:cs="Times New Roman"/>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r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7" w15:restartNumberingAfterBreak="0">
    <w:nsid w:val="00000008"/>
    <w:multiLevelType w:val="multilevel"/>
    <w:tmpl w:val="00000008"/>
    <w:name w:val="WW8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00000009"/>
    <w:name w:val="WW8Num9"/>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9" w15:restartNumberingAfterBreak="0">
    <w:nsid w:val="0000000A"/>
    <w:multiLevelType w:val="multilevel"/>
    <w:tmpl w:val="0000000A"/>
    <w:name w:val="WW8Num10"/>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10" w15:restartNumberingAfterBreak="0">
    <w:nsid w:val="0000000B"/>
    <w:multiLevelType w:val="multilevel"/>
    <w:tmpl w:val="0000000B"/>
    <w:name w:val="WW8Num11"/>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11" w15:restartNumberingAfterBreak="0">
    <w:nsid w:val="0000000C"/>
    <w:multiLevelType w:val="multilevel"/>
    <w:tmpl w:val="0000000C"/>
    <w:name w:val="WW8Num12"/>
    <w:lvl w:ilvl="0">
      <w:start w:val="1"/>
      <w:numFmt w:val="bullet"/>
      <w:lvlText w:val=""/>
      <w:lvlJc w:val="left"/>
      <w:pPr>
        <w:tabs>
          <w:tab w:val="num" w:pos="0"/>
        </w:tabs>
        <w:ind w:left="1429" w:hanging="360"/>
      </w:pPr>
      <w:rPr>
        <w:rFonts w:ascii="Symbol" w:hAnsi="Symbol" w:cs="Times New Roman"/>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Symbol"/>
      </w:rPr>
    </w:lvl>
    <w:lvl w:ilvl="3">
      <w:start w:val="1"/>
      <w:numFmt w:val="bullet"/>
      <w:lvlText w:val=""/>
      <w:lvlJc w:val="left"/>
      <w:pPr>
        <w:tabs>
          <w:tab w:val="num" w:pos="0"/>
        </w:tabs>
        <w:ind w:left="3589" w:hanging="360"/>
      </w:pPr>
      <w:rPr>
        <w:rFonts w:ascii="Symbol" w:hAnsi="Symbol" w:cs="Times New Roman"/>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Symbol"/>
      </w:rPr>
    </w:lvl>
    <w:lvl w:ilvl="6">
      <w:start w:val="1"/>
      <w:numFmt w:val="bullet"/>
      <w:lvlText w:val=""/>
      <w:lvlJc w:val="left"/>
      <w:pPr>
        <w:tabs>
          <w:tab w:val="num" w:pos="0"/>
        </w:tabs>
        <w:ind w:left="5749" w:hanging="360"/>
      </w:pPr>
      <w:rPr>
        <w:rFonts w:ascii="Symbol" w:hAnsi="Symbol" w:cs="Times New Roman"/>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Symbol"/>
      </w:rPr>
    </w:lvl>
  </w:abstractNum>
  <w:abstractNum w:abstractNumId="12" w15:restartNumberingAfterBreak="0">
    <w:nsid w:val="0000000D"/>
    <w:multiLevelType w:val="multilevel"/>
    <w:tmpl w:val="0000000D"/>
    <w:name w:val="WW8Num1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0E"/>
    <w:multiLevelType w:val="multilevel"/>
    <w:tmpl w:val="0000000E"/>
    <w:name w:val="WW8Num14"/>
    <w:lvl w:ilvl="0">
      <w:start w:val="1"/>
      <w:numFmt w:val="bullet"/>
      <w:lvlText w:val=""/>
      <w:lvlJc w:val="left"/>
      <w:pPr>
        <w:tabs>
          <w:tab w:val="num" w:pos="0"/>
        </w:tabs>
        <w:ind w:left="1429" w:hanging="360"/>
      </w:pPr>
      <w:rPr>
        <w:rFonts w:ascii="Symbol" w:hAnsi="Symbol" w:cs="Times New Roman"/>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Symbol"/>
      </w:rPr>
    </w:lvl>
    <w:lvl w:ilvl="3">
      <w:start w:val="1"/>
      <w:numFmt w:val="bullet"/>
      <w:lvlText w:val=""/>
      <w:lvlJc w:val="left"/>
      <w:pPr>
        <w:tabs>
          <w:tab w:val="num" w:pos="0"/>
        </w:tabs>
        <w:ind w:left="3589" w:hanging="360"/>
      </w:pPr>
      <w:rPr>
        <w:rFonts w:ascii="Symbol" w:hAnsi="Symbol" w:cs="Times New Roman"/>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Symbol"/>
      </w:rPr>
    </w:lvl>
    <w:lvl w:ilvl="6">
      <w:start w:val="1"/>
      <w:numFmt w:val="bullet"/>
      <w:lvlText w:val=""/>
      <w:lvlJc w:val="left"/>
      <w:pPr>
        <w:tabs>
          <w:tab w:val="num" w:pos="0"/>
        </w:tabs>
        <w:ind w:left="5749" w:hanging="360"/>
      </w:pPr>
      <w:rPr>
        <w:rFonts w:ascii="Symbol" w:hAnsi="Symbol" w:cs="Times New Roman"/>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Symbol"/>
      </w:rPr>
    </w:lvl>
  </w:abstractNum>
  <w:abstractNum w:abstractNumId="14" w15:restartNumberingAfterBreak="0">
    <w:nsid w:val="0000000F"/>
    <w:multiLevelType w:val="multilevel"/>
    <w:tmpl w:val="0000000F"/>
    <w:name w:val="WW8Num15"/>
    <w:lvl w:ilvl="0">
      <w:start w:val="1"/>
      <w:numFmt w:val="bullet"/>
      <w:lvlText w:val=""/>
      <w:lvlJc w:val="left"/>
      <w:pPr>
        <w:tabs>
          <w:tab w:val="num" w:pos="0"/>
        </w:tabs>
        <w:ind w:left="720" w:hanging="360"/>
      </w:pPr>
      <w:rPr>
        <w:rFonts w:ascii="Symbol" w:hAnsi="Symbol"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rPr>
    </w:lvl>
    <w:lvl w:ilvl="3">
      <w:start w:val="1"/>
      <w:numFmt w:val="bullet"/>
      <w:lvlText w:val=""/>
      <w:lvlJc w:val="left"/>
      <w:pPr>
        <w:tabs>
          <w:tab w:val="num" w:pos="0"/>
        </w:tabs>
        <w:ind w:left="2880" w:hanging="360"/>
      </w:pPr>
      <w:rPr>
        <w:rFonts w:ascii="Symbol" w:hAnsi="Symbol" w:cs="Times New Roman"/>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rPr>
    </w:lvl>
    <w:lvl w:ilvl="6">
      <w:start w:val="1"/>
      <w:numFmt w:val="bullet"/>
      <w:lvlText w:val=""/>
      <w:lvlJc w:val="left"/>
      <w:pPr>
        <w:tabs>
          <w:tab w:val="num" w:pos="0"/>
        </w:tabs>
        <w:ind w:left="5040" w:hanging="360"/>
      </w:pPr>
      <w:rPr>
        <w:rFonts w:ascii="Symbol" w:hAnsi="Symbol" w:cs="Times New Roman"/>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rPr>
    </w:lvl>
  </w:abstractNum>
  <w:abstractNum w:abstractNumId="15" w15:restartNumberingAfterBreak="0">
    <w:nsid w:val="00000010"/>
    <w:multiLevelType w:val="multilevel"/>
    <w:tmpl w:val="00000010"/>
    <w:name w:val="WW8Num16"/>
    <w:lvl w:ilvl="0">
      <w:start w:val="1"/>
      <w:numFmt w:val="bullet"/>
      <w:lvlText w:val=""/>
      <w:lvlJc w:val="left"/>
      <w:pPr>
        <w:tabs>
          <w:tab w:val="num" w:pos="0"/>
        </w:tabs>
        <w:ind w:left="720" w:hanging="360"/>
      </w:pPr>
      <w:rPr>
        <w:rFonts w:ascii="Symbol" w:hAnsi="Symbol"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rPr>
    </w:lvl>
    <w:lvl w:ilvl="3">
      <w:start w:val="1"/>
      <w:numFmt w:val="bullet"/>
      <w:lvlText w:val=""/>
      <w:lvlJc w:val="left"/>
      <w:pPr>
        <w:tabs>
          <w:tab w:val="num" w:pos="0"/>
        </w:tabs>
        <w:ind w:left="2880" w:hanging="360"/>
      </w:pPr>
      <w:rPr>
        <w:rFonts w:ascii="Symbol" w:hAnsi="Symbol" w:cs="Times New Roman"/>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rPr>
    </w:lvl>
    <w:lvl w:ilvl="6">
      <w:start w:val="1"/>
      <w:numFmt w:val="bullet"/>
      <w:lvlText w:val=""/>
      <w:lvlJc w:val="left"/>
      <w:pPr>
        <w:tabs>
          <w:tab w:val="num" w:pos="0"/>
        </w:tabs>
        <w:ind w:left="5040" w:hanging="360"/>
      </w:pPr>
      <w:rPr>
        <w:rFonts w:ascii="Symbol" w:hAnsi="Symbol" w:cs="Times New Roman"/>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rPr>
    </w:lvl>
  </w:abstractNum>
  <w:abstractNum w:abstractNumId="16" w15:restartNumberingAfterBreak="0">
    <w:nsid w:val="00000011"/>
    <w:multiLevelType w:val="multilevel"/>
    <w:tmpl w:val="2042C9F0"/>
    <w:name w:val="WW8Num17"/>
    <w:lvl w:ilvl="0">
      <w:start w:val="1"/>
      <w:numFmt w:val="bullet"/>
      <w:suff w:val="space"/>
      <w:lvlText w:val=""/>
      <w:lvlJc w:val="left"/>
      <w:pPr>
        <w:ind w:left="1429" w:hanging="360"/>
      </w:pPr>
      <w:rPr>
        <w:rFonts w:ascii="Symbol" w:hAnsi="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hint="default"/>
      </w:rPr>
    </w:lvl>
    <w:lvl w:ilvl="3">
      <w:start w:val="1"/>
      <w:numFmt w:val="bullet"/>
      <w:lvlText w:val=""/>
      <w:lvlJc w:val="left"/>
      <w:pPr>
        <w:tabs>
          <w:tab w:val="num" w:pos="0"/>
        </w:tabs>
        <w:ind w:left="3589" w:hanging="360"/>
      </w:pPr>
      <w:rPr>
        <w:rFonts w:ascii="Symbol" w:hAnsi="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hint="default"/>
      </w:rPr>
    </w:lvl>
    <w:lvl w:ilvl="6">
      <w:start w:val="1"/>
      <w:numFmt w:val="bullet"/>
      <w:lvlText w:val=""/>
      <w:lvlJc w:val="left"/>
      <w:pPr>
        <w:tabs>
          <w:tab w:val="num" w:pos="0"/>
        </w:tabs>
        <w:ind w:left="5749" w:hanging="360"/>
      </w:pPr>
      <w:rPr>
        <w:rFonts w:ascii="Symbol" w:hAnsi="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hint="default"/>
      </w:rPr>
    </w:lvl>
  </w:abstractNum>
  <w:abstractNum w:abstractNumId="17" w15:restartNumberingAfterBreak="0">
    <w:nsid w:val="00000012"/>
    <w:multiLevelType w:val="multilevel"/>
    <w:tmpl w:val="00000012"/>
    <w:name w:val="WW8Num18"/>
    <w:lvl w:ilvl="0">
      <w:start w:val="1"/>
      <w:numFmt w:val="bullet"/>
      <w:lvlText w:val=""/>
      <w:lvlJc w:val="left"/>
      <w:pPr>
        <w:tabs>
          <w:tab w:val="num" w:pos="0"/>
        </w:tabs>
        <w:ind w:left="1429" w:hanging="360"/>
      </w:pPr>
      <w:rPr>
        <w:rFonts w:ascii="Symbol" w:hAnsi="Symbol" w:cs="Times New Roman"/>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Symbol"/>
      </w:rPr>
    </w:lvl>
    <w:lvl w:ilvl="3">
      <w:start w:val="1"/>
      <w:numFmt w:val="bullet"/>
      <w:lvlText w:val=""/>
      <w:lvlJc w:val="left"/>
      <w:pPr>
        <w:tabs>
          <w:tab w:val="num" w:pos="0"/>
        </w:tabs>
        <w:ind w:left="3589" w:hanging="360"/>
      </w:pPr>
      <w:rPr>
        <w:rFonts w:ascii="Symbol" w:hAnsi="Symbol" w:cs="Times New Roman"/>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Symbol"/>
      </w:rPr>
    </w:lvl>
    <w:lvl w:ilvl="6">
      <w:start w:val="1"/>
      <w:numFmt w:val="bullet"/>
      <w:lvlText w:val=""/>
      <w:lvlJc w:val="left"/>
      <w:pPr>
        <w:tabs>
          <w:tab w:val="num" w:pos="0"/>
        </w:tabs>
        <w:ind w:left="5749" w:hanging="360"/>
      </w:pPr>
      <w:rPr>
        <w:rFonts w:ascii="Symbol" w:hAnsi="Symbol" w:cs="Times New Roman"/>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Symbol"/>
      </w:rPr>
    </w:lvl>
  </w:abstractNum>
  <w:abstractNum w:abstractNumId="18" w15:restartNumberingAfterBreak="0">
    <w:nsid w:val="00000013"/>
    <w:multiLevelType w:val="multilevel"/>
    <w:tmpl w:val="00000013"/>
    <w:name w:val="WW8Num19"/>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19" w15:restartNumberingAfterBreak="0">
    <w:nsid w:val="00000014"/>
    <w:multiLevelType w:val="multilevel"/>
    <w:tmpl w:val="00000014"/>
    <w:name w:val="WW8Num20"/>
    <w:lvl w:ilvl="0">
      <w:start w:val="1"/>
      <w:numFmt w:val="bullet"/>
      <w:lvlText w:val=""/>
      <w:lvlJc w:val="left"/>
      <w:pPr>
        <w:tabs>
          <w:tab w:val="num" w:pos="0"/>
        </w:tabs>
        <w:ind w:left="1429" w:hanging="360"/>
      </w:pPr>
      <w:rPr>
        <w:rFonts w:ascii="Symbol" w:hAnsi="Symbol" w:cs="Times New Roman"/>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Symbol"/>
      </w:rPr>
    </w:lvl>
    <w:lvl w:ilvl="3">
      <w:start w:val="1"/>
      <w:numFmt w:val="bullet"/>
      <w:lvlText w:val=""/>
      <w:lvlJc w:val="left"/>
      <w:pPr>
        <w:tabs>
          <w:tab w:val="num" w:pos="0"/>
        </w:tabs>
        <w:ind w:left="3589" w:hanging="360"/>
      </w:pPr>
      <w:rPr>
        <w:rFonts w:ascii="Symbol" w:hAnsi="Symbol" w:cs="Times New Roman"/>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Symbol"/>
      </w:rPr>
    </w:lvl>
    <w:lvl w:ilvl="6">
      <w:start w:val="1"/>
      <w:numFmt w:val="bullet"/>
      <w:lvlText w:val=""/>
      <w:lvlJc w:val="left"/>
      <w:pPr>
        <w:tabs>
          <w:tab w:val="num" w:pos="0"/>
        </w:tabs>
        <w:ind w:left="5749" w:hanging="360"/>
      </w:pPr>
      <w:rPr>
        <w:rFonts w:ascii="Symbol" w:hAnsi="Symbol" w:cs="Times New Roman"/>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Symbol"/>
      </w:rPr>
    </w:lvl>
  </w:abstractNum>
  <w:abstractNum w:abstractNumId="20" w15:restartNumberingAfterBreak="0">
    <w:nsid w:val="00000015"/>
    <w:multiLevelType w:val="multilevel"/>
    <w:tmpl w:val="00000015"/>
    <w:name w:val="WW8Num21"/>
    <w:lvl w:ilvl="0">
      <w:start w:val="1"/>
      <w:numFmt w:val="bullet"/>
      <w:lvlText w:val=""/>
      <w:lvlJc w:val="left"/>
      <w:pPr>
        <w:tabs>
          <w:tab w:val="num" w:pos="0"/>
        </w:tabs>
        <w:ind w:left="720" w:hanging="360"/>
      </w:pPr>
      <w:rPr>
        <w:rFonts w:ascii="Symbol" w:hAnsi="Symbol"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rPr>
    </w:lvl>
    <w:lvl w:ilvl="3">
      <w:start w:val="1"/>
      <w:numFmt w:val="bullet"/>
      <w:lvlText w:val=""/>
      <w:lvlJc w:val="left"/>
      <w:pPr>
        <w:tabs>
          <w:tab w:val="num" w:pos="0"/>
        </w:tabs>
        <w:ind w:left="2880" w:hanging="360"/>
      </w:pPr>
      <w:rPr>
        <w:rFonts w:ascii="Symbol" w:hAnsi="Symbol" w:cs="Times New Roman"/>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rPr>
    </w:lvl>
    <w:lvl w:ilvl="6">
      <w:start w:val="1"/>
      <w:numFmt w:val="bullet"/>
      <w:lvlText w:val=""/>
      <w:lvlJc w:val="left"/>
      <w:pPr>
        <w:tabs>
          <w:tab w:val="num" w:pos="0"/>
        </w:tabs>
        <w:ind w:left="5040" w:hanging="360"/>
      </w:pPr>
      <w:rPr>
        <w:rFonts w:ascii="Symbol" w:hAnsi="Symbol" w:cs="Times New Roman"/>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rPr>
    </w:lvl>
  </w:abstractNum>
  <w:abstractNum w:abstractNumId="21" w15:restartNumberingAfterBreak="0">
    <w:nsid w:val="00000016"/>
    <w:multiLevelType w:val="multilevel"/>
    <w:tmpl w:val="00000016"/>
    <w:name w:val="WW8Num22"/>
    <w:lvl w:ilvl="0">
      <w:start w:val="1"/>
      <w:numFmt w:val="bullet"/>
      <w:lvlText w:val=""/>
      <w:lvlJc w:val="left"/>
      <w:pPr>
        <w:tabs>
          <w:tab w:val="num" w:pos="0"/>
        </w:tabs>
        <w:ind w:left="720" w:hanging="360"/>
      </w:pPr>
      <w:rPr>
        <w:rFonts w:ascii="Symbol" w:hAnsi="Symbol"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rPr>
    </w:lvl>
    <w:lvl w:ilvl="3">
      <w:start w:val="1"/>
      <w:numFmt w:val="bullet"/>
      <w:lvlText w:val=""/>
      <w:lvlJc w:val="left"/>
      <w:pPr>
        <w:tabs>
          <w:tab w:val="num" w:pos="0"/>
        </w:tabs>
        <w:ind w:left="2880" w:hanging="360"/>
      </w:pPr>
      <w:rPr>
        <w:rFonts w:ascii="Symbol" w:hAnsi="Symbol" w:cs="Times New Roman"/>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rPr>
    </w:lvl>
    <w:lvl w:ilvl="6">
      <w:start w:val="1"/>
      <w:numFmt w:val="bullet"/>
      <w:lvlText w:val=""/>
      <w:lvlJc w:val="left"/>
      <w:pPr>
        <w:tabs>
          <w:tab w:val="num" w:pos="0"/>
        </w:tabs>
        <w:ind w:left="5040" w:hanging="360"/>
      </w:pPr>
      <w:rPr>
        <w:rFonts w:ascii="Symbol" w:hAnsi="Symbol" w:cs="Times New Roman"/>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rPr>
    </w:lvl>
  </w:abstractNum>
  <w:abstractNum w:abstractNumId="22" w15:restartNumberingAfterBreak="0">
    <w:nsid w:val="00000017"/>
    <w:multiLevelType w:val="multilevel"/>
    <w:tmpl w:val="00000017"/>
    <w:name w:val="WW8Num23"/>
    <w:lvl w:ilvl="0">
      <w:start w:val="1"/>
      <w:numFmt w:val="bullet"/>
      <w:lvlText w:val=""/>
      <w:lvlJc w:val="left"/>
      <w:pPr>
        <w:tabs>
          <w:tab w:val="num" w:pos="0"/>
        </w:tabs>
        <w:ind w:left="720" w:hanging="360"/>
      </w:pPr>
      <w:rPr>
        <w:rFonts w:ascii="Symbol" w:hAnsi="Symbol"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rPr>
    </w:lvl>
    <w:lvl w:ilvl="3">
      <w:start w:val="1"/>
      <w:numFmt w:val="bullet"/>
      <w:lvlText w:val=""/>
      <w:lvlJc w:val="left"/>
      <w:pPr>
        <w:tabs>
          <w:tab w:val="num" w:pos="0"/>
        </w:tabs>
        <w:ind w:left="2880" w:hanging="360"/>
      </w:pPr>
      <w:rPr>
        <w:rFonts w:ascii="Symbol" w:hAnsi="Symbol" w:cs="Times New Roman"/>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rPr>
    </w:lvl>
    <w:lvl w:ilvl="6">
      <w:start w:val="1"/>
      <w:numFmt w:val="bullet"/>
      <w:lvlText w:val=""/>
      <w:lvlJc w:val="left"/>
      <w:pPr>
        <w:tabs>
          <w:tab w:val="num" w:pos="0"/>
        </w:tabs>
        <w:ind w:left="5040" w:hanging="360"/>
      </w:pPr>
      <w:rPr>
        <w:rFonts w:ascii="Symbol" w:hAnsi="Symbol" w:cs="Times New Roman"/>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rPr>
    </w:lvl>
  </w:abstractNum>
  <w:abstractNum w:abstractNumId="23" w15:restartNumberingAfterBreak="0">
    <w:nsid w:val="00000018"/>
    <w:multiLevelType w:val="multilevel"/>
    <w:tmpl w:val="00000018"/>
    <w:name w:val="WW8Num24"/>
    <w:lvl w:ilvl="0">
      <w:start w:val="1"/>
      <w:numFmt w:val="bullet"/>
      <w:lvlText w:val=""/>
      <w:lvlJc w:val="left"/>
      <w:pPr>
        <w:tabs>
          <w:tab w:val="num" w:pos="0"/>
        </w:tabs>
        <w:ind w:left="720" w:hanging="360"/>
      </w:pPr>
      <w:rPr>
        <w:rFonts w:ascii="Symbol" w:hAnsi="Symbol"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rPr>
    </w:lvl>
    <w:lvl w:ilvl="3">
      <w:start w:val="1"/>
      <w:numFmt w:val="bullet"/>
      <w:lvlText w:val=""/>
      <w:lvlJc w:val="left"/>
      <w:pPr>
        <w:tabs>
          <w:tab w:val="num" w:pos="0"/>
        </w:tabs>
        <w:ind w:left="2880" w:hanging="360"/>
      </w:pPr>
      <w:rPr>
        <w:rFonts w:ascii="Symbol" w:hAnsi="Symbol" w:cs="Times New Roman"/>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rPr>
    </w:lvl>
    <w:lvl w:ilvl="6">
      <w:start w:val="1"/>
      <w:numFmt w:val="bullet"/>
      <w:lvlText w:val=""/>
      <w:lvlJc w:val="left"/>
      <w:pPr>
        <w:tabs>
          <w:tab w:val="num" w:pos="0"/>
        </w:tabs>
        <w:ind w:left="5040" w:hanging="360"/>
      </w:pPr>
      <w:rPr>
        <w:rFonts w:ascii="Symbol" w:hAnsi="Symbol" w:cs="Times New Roman"/>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rPr>
    </w:lvl>
  </w:abstractNum>
  <w:abstractNum w:abstractNumId="24" w15:restartNumberingAfterBreak="0">
    <w:nsid w:val="00000019"/>
    <w:multiLevelType w:val="multilevel"/>
    <w:tmpl w:val="00000019"/>
    <w:name w:val="WW8Num2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5" w15:restartNumberingAfterBreak="0">
    <w:nsid w:val="0000001A"/>
    <w:multiLevelType w:val="multilevel"/>
    <w:tmpl w:val="0000001A"/>
    <w:name w:val="WW8Num26"/>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26" w15:restartNumberingAfterBreak="0">
    <w:nsid w:val="0000001B"/>
    <w:multiLevelType w:val="multilevel"/>
    <w:tmpl w:val="0000001B"/>
    <w:name w:val="WW8Num27"/>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27" w15:restartNumberingAfterBreak="0">
    <w:nsid w:val="0000001C"/>
    <w:multiLevelType w:val="multilevel"/>
    <w:tmpl w:val="0000001C"/>
    <w:name w:val="WW8Num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8" w15:restartNumberingAfterBreak="0">
    <w:nsid w:val="0000001D"/>
    <w:multiLevelType w:val="multilevel"/>
    <w:tmpl w:val="0000001D"/>
    <w:name w:val="WW8Num2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9" w15:restartNumberingAfterBreak="0">
    <w:nsid w:val="0000001E"/>
    <w:multiLevelType w:val="multilevel"/>
    <w:tmpl w:val="0000001E"/>
    <w:name w:val="WW8Num30"/>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30" w15:restartNumberingAfterBreak="0">
    <w:nsid w:val="0000001F"/>
    <w:multiLevelType w:val="multilevel"/>
    <w:tmpl w:val="0000001F"/>
    <w:name w:val="WW8Num31"/>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31" w15:restartNumberingAfterBreak="0">
    <w:nsid w:val="00000020"/>
    <w:multiLevelType w:val="multilevel"/>
    <w:tmpl w:val="00000020"/>
    <w:name w:val="WW8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2" w15:restartNumberingAfterBreak="0">
    <w:nsid w:val="00000021"/>
    <w:multiLevelType w:val="multilevel"/>
    <w:tmpl w:val="00000021"/>
    <w:name w:val="WW8Num33"/>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33" w15:restartNumberingAfterBreak="0">
    <w:nsid w:val="00000022"/>
    <w:multiLevelType w:val="multilevel"/>
    <w:tmpl w:val="00000022"/>
    <w:name w:val="WW8Num34"/>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34" w15:restartNumberingAfterBreak="0">
    <w:nsid w:val="00000023"/>
    <w:multiLevelType w:val="multilevel"/>
    <w:tmpl w:val="22989606"/>
    <w:name w:val="WW8Num35"/>
    <w:lvl w:ilvl="0">
      <w:start w:val="1"/>
      <w:numFmt w:val="decimal"/>
      <w:suff w:val="space"/>
      <w:lvlText w:val="%1."/>
      <w:lvlJc w:val="left"/>
      <w:pPr>
        <w:ind w:left="1080" w:hanging="360"/>
      </w:pPr>
      <w:rPr>
        <w:rFonts w:hint="default"/>
      </w:rPr>
    </w:lvl>
    <w:lvl w:ilvl="1">
      <w:start w:val="1"/>
      <w:numFmt w:val="lowerLetter"/>
      <w:lvlText w:val="%2."/>
      <w:lvlJc w:val="left"/>
      <w:pPr>
        <w:tabs>
          <w:tab w:val="num" w:pos="0"/>
        </w:tabs>
        <w:ind w:left="1800" w:hanging="360"/>
      </w:pPr>
      <w:rPr>
        <w:rFonts w:hint="default"/>
      </w:rPr>
    </w:lvl>
    <w:lvl w:ilvl="2">
      <w:start w:val="1"/>
      <w:numFmt w:val="lowerRoman"/>
      <w:lvlText w:val="%3."/>
      <w:lvlJc w:val="left"/>
      <w:pPr>
        <w:tabs>
          <w:tab w:val="num" w:pos="0"/>
        </w:tabs>
        <w:ind w:left="2520" w:hanging="180"/>
      </w:pPr>
      <w:rPr>
        <w:rFonts w:hint="default"/>
      </w:rPr>
    </w:lvl>
    <w:lvl w:ilvl="3">
      <w:start w:val="1"/>
      <w:numFmt w:val="decimal"/>
      <w:lvlText w:val="%4."/>
      <w:lvlJc w:val="left"/>
      <w:pPr>
        <w:tabs>
          <w:tab w:val="num" w:pos="0"/>
        </w:tabs>
        <w:ind w:left="3240" w:hanging="360"/>
      </w:pPr>
      <w:rPr>
        <w:rFonts w:hint="default"/>
      </w:rPr>
    </w:lvl>
    <w:lvl w:ilvl="4">
      <w:start w:val="1"/>
      <w:numFmt w:val="lowerLetter"/>
      <w:lvlText w:val="%5."/>
      <w:lvlJc w:val="left"/>
      <w:pPr>
        <w:tabs>
          <w:tab w:val="num" w:pos="0"/>
        </w:tabs>
        <w:ind w:left="3960" w:hanging="360"/>
      </w:pPr>
      <w:rPr>
        <w:rFonts w:hint="default"/>
      </w:rPr>
    </w:lvl>
    <w:lvl w:ilvl="5">
      <w:start w:val="1"/>
      <w:numFmt w:val="lowerRoman"/>
      <w:lvlText w:val="%6."/>
      <w:lvlJc w:val="left"/>
      <w:pPr>
        <w:tabs>
          <w:tab w:val="num" w:pos="0"/>
        </w:tabs>
        <w:ind w:left="4680" w:hanging="180"/>
      </w:pPr>
      <w:rPr>
        <w:rFonts w:hint="default"/>
      </w:rPr>
    </w:lvl>
    <w:lvl w:ilvl="6">
      <w:start w:val="1"/>
      <w:numFmt w:val="decimal"/>
      <w:lvlText w:val="%7."/>
      <w:lvlJc w:val="left"/>
      <w:pPr>
        <w:tabs>
          <w:tab w:val="num" w:pos="0"/>
        </w:tabs>
        <w:ind w:left="5400" w:hanging="360"/>
      </w:pPr>
      <w:rPr>
        <w:rFonts w:hint="default"/>
      </w:rPr>
    </w:lvl>
    <w:lvl w:ilvl="7">
      <w:start w:val="1"/>
      <w:numFmt w:val="lowerLetter"/>
      <w:lvlText w:val="%8."/>
      <w:lvlJc w:val="left"/>
      <w:pPr>
        <w:tabs>
          <w:tab w:val="num" w:pos="0"/>
        </w:tabs>
        <w:ind w:left="6120" w:hanging="360"/>
      </w:pPr>
      <w:rPr>
        <w:rFonts w:hint="default"/>
      </w:rPr>
    </w:lvl>
    <w:lvl w:ilvl="8">
      <w:start w:val="1"/>
      <w:numFmt w:val="lowerRoman"/>
      <w:lvlText w:val="%9."/>
      <w:lvlJc w:val="left"/>
      <w:pPr>
        <w:tabs>
          <w:tab w:val="num" w:pos="0"/>
        </w:tabs>
        <w:ind w:left="6840" w:hanging="180"/>
      </w:pPr>
      <w:rPr>
        <w:rFonts w:hint="default"/>
      </w:rPr>
    </w:lvl>
  </w:abstractNum>
  <w:abstractNum w:abstractNumId="35" w15:restartNumberingAfterBreak="0">
    <w:nsid w:val="00000024"/>
    <w:multiLevelType w:val="multilevel"/>
    <w:tmpl w:val="00000024"/>
    <w:name w:val="WW8Num36"/>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36" w15:restartNumberingAfterBreak="0">
    <w:nsid w:val="00000025"/>
    <w:multiLevelType w:val="multilevel"/>
    <w:tmpl w:val="00000025"/>
    <w:name w:val="WW8Num37"/>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E2F"/>
    <w:rsid w:val="00792E2F"/>
    <w:rsid w:val="008E1964"/>
    <w:rsid w:val="009C135E"/>
    <w:rsid w:val="00E37E1C"/>
    <w:rsid w:val="00EE72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77936A-2378-429B-A883-10C0A931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7E1C"/>
    <w:pPr>
      <w:suppressAutoHyphens/>
      <w:spacing w:after="0" w:line="100" w:lineRule="atLeast"/>
      <w:ind w:firstLine="709"/>
      <w:jc w:val="both"/>
    </w:pPr>
    <w:rPr>
      <w:rFonts w:ascii="Times New Roman" w:eastAsia="Times New Roman" w:hAnsi="Times New Roman" w:cs="Times New Roman"/>
      <w:kern w:val="1"/>
      <w:sz w:val="24"/>
      <w:szCs w:val="24"/>
      <w:lang w:eastAsia="ar-SA"/>
    </w:rPr>
  </w:style>
  <w:style w:type="paragraph" w:styleId="1">
    <w:name w:val="heading 1"/>
    <w:basedOn w:val="a"/>
    <w:next w:val="a0"/>
    <w:link w:val="10"/>
    <w:qFormat/>
    <w:rsid w:val="00E37E1C"/>
    <w:pPr>
      <w:keepNext/>
      <w:numPr>
        <w:numId w:val="2"/>
      </w:numPr>
      <w:spacing w:before="240" w:after="240" w:line="360" w:lineRule="auto"/>
      <w:ind w:left="0" w:firstLine="0"/>
      <w:jc w:val="center"/>
      <w:outlineLvl w:val="0"/>
    </w:pPr>
    <w:rPr>
      <w:rFonts w:cs="font299"/>
      <w:b/>
      <w:bCs/>
      <w:caps/>
      <w:sz w:val="28"/>
      <w:szCs w:val="28"/>
    </w:rPr>
  </w:style>
  <w:style w:type="paragraph" w:styleId="2">
    <w:name w:val="heading 2"/>
    <w:basedOn w:val="a"/>
    <w:next w:val="a0"/>
    <w:link w:val="20"/>
    <w:qFormat/>
    <w:rsid w:val="00E37E1C"/>
    <w:pPr>
      <w:keepNext/>
      <w:numPr>
        <w:numId w:val="2"/>
      </w:numPr>
      <w:spacing w:before="240" w:after="240"/>
      <w:ind w:left="0" w:firstLine="0"/>
      <w:jc w:val="center"/>
      <w:outlineLvl w:val="1"/>
    </w:pPr>
    <w:rPr>
      <w:rFonts w:cs="Arial"/>
      <w:b/>
      <w:bCs/>
      <w:i/>
      <w:iCs/>
      <w:sz w:val="28"/>
      <w:szCs w:val="28"/>
    </w:rPr>
  </w:style>
  <w:style w:type="paragraph" w:styleId="3">
    <w:name w:val="heading 3"/>
    <w:basedOn w:val="a"/>
    <w:next w:val="a0"/>
    <w:link w:val="30"/>
    <w:qFormat/>
    <w:rsid w:val="00E37E1C"/>
    <w:pPr>
      <w:keepNext/>
      <w:numPr>
        <w:ilvl w:val="2"/>
        <w:numId w:val="1"/>
      </w:numPr>
      <w:spacing w:before="240" w:after="240"/>
      <w:ind w:left="0" w:firstLine="0"/>
      <w:jc w:val="center"/>
      <w:outlineLvl w:val="2"/>
    </w:pPr>
    <w:rPr>
      <w:rFonts w:cs="Arial"/>
      <w:bCs/>
      <w:i/>
      <w:szCs w:val="26"/>
    </w:rPr>
  </w:style>
  <w:style w:type="paragraph" w:styleId="4">
    <w:name w:val="heading 4"/>
    <w:basedOn w:val="a"/>
    <w:next w:val="a0"/>
    <w:link w:val="40"/>
    <w:qFormat/>
    <w:rsid w:val="00E37E1C"/>
    <w:pPr>
      <w:keepNext/>
      <w:numPr>
        <w:ilvl w:val="3"/>
        <w:numId w:val="1"/>
      </w:numPr>
      <w:spacing w:before="240" w:after="240"/>
      <w:ind w:left="0" w:firstLine="0"/>
      <w:jc w:val="center"/>
      <w:outlineLvl w:val="3"/>
    </w:pPr>
    <w:rPr>
      <w:bCs/>
      <w:szCs w:val="28"/>
      <w:u w:val="single"/>
    </w:rPr>
  </w:style>
  <w:style w:type="paragraph" w:styleId="5">
    <w:name w:val="heading 5"/>
    <w:basedOn w:val="a"/>
    <w:next w:val="a0"/>
    <w:link w:val="50"/>
    <w:qFormat/>
    <w:rsid w:val="00E37E1C"/>
    <w:pPr>
      <w:numPr>
        <w:ilvl w:val="4"/>
        <w:numId w:val="1"/>
      </w:numPr>
      <w:spacing w:before="240" w:after="60"/>
      <w:outlineLvl w:val="4"/>
    </w:pPr>
    <w:rPr>
      <w:rFonts w:ascii="Calibri" w:hAnsi="Calibri"/>
      <w:b/>
      <w:bCs/>
      <w:i/>
      <w:iCs/>
      <w:sz w:val="26"/>
      <w:szCs w:val="26"/>
    </w:rPr>
  </w:style>
  <w:style w:type="paragraph" w:styleId="6">
    <w:name w:val="heading 6"/>
    <w:basedOn w:val="a"/>
    <w:next w:val="a0"/>
    <w:link w:val="60"/>
    <w:qFormat/>
    <w:rsid w:val="00E37E1C"/>
    <w:pPr>
      <w:keepNext/>
      <w:numPr>
        <w:ilvl w:val="5"/>
        <w:numId w:val="1"/>
      </w:numPr>
      <w:spacing w:before="200"/>
      <w:outlineLvl w:val="5"/>
    </w:pPr>
    <w:rPr>
      <w:rFonts w:ascii="Cambria" w:hAnsi="Cambria" w:cs="Cambria"/>
      <w:i/>
      <w:iCs/>
      <w:color w:val="243F60"/>
      <w:lang w:val="en-US"/>
    </w:rPr>
  </w:style>
  <w:style w:type="paragraph" w:styleId="7">
    <w:name w:val="heading 7"/>
    <w:basedOn w:val="a"/>
    <w:next w:val="a0"/>
    <w:link w:val="70"/>
    <w:qFormat/>
    <w:rsid w:val="00E37E1C"/>
    <w:pPr>
      <w:numPr>
        <w:ilvl w:val="6"/>
        <w:numId w:val="1"/>
      </w:numPr>
      <w:spacing w:before="240" w:after="60"/>
      <w:outlineLvl w:val="6"/>
    </w:pPr>
    <w:rPr>
      <w:rFonts w:ascii="Calibri" w:hAnsi="Calibri"/>
    </w:rPr>
  </w:style>
  <w:style w:type="paragraph" w:styleId="8">
    <w:name w:val="heading 8"/>
    <w:basedOn w:val="a"/>
    <w:next w:val="a0"/>
    <w:link w:val="80"/>
    <w:qFormat/>
    <w:rsid w:val="00E37E1C"/>
    <w:pPr>
      <w:keepNext/>
      <w:numPr>
        <w:ilvl w:val="7"/>
        <w:numId w:val="1"/>
      </w:numPr>
      <w:spacing w:before="200"/>
      <w:outlineLvl w:val="7"/>
    </w:pPr>
    <w:rPr>
      <w:rFonts w:ascii="Cambria" w:hAnsi="Cambria" w:cs="Cambria"/>
      <w:color w:val="4F81BD"/>
      <w:sz w:val="20"/>
      <w:szCs w:val="20"/>
      <w:lang w:val="en-US"/>
    </w:rPr>
  </w:style>
  <w:style w:type="paragraph" w:styleId="9">
    <w:name w:val="heading 9"/>
    <w:basedOn w:val="a"/>
    <w:next w:val="a0"/>
    <w:link w:val="90"/>
    <w:qFormat/>
    <w:rsid w:val="00E37E1C"/>
    <w:pPr>
      <w:keepNext/>
      <w:numPr>
        <w:ilvl w:val="8"/>
        <w:numId w:val="1"/>
      </w:numPr>
      <w:spacing w:before="200"/>
      <w:outlineLvl w:val="8"/>
    </w:pPr>
    <w:rPr>
      <w:rFonts w:ascii="Cambria" w:hAnsi="Cambria" w:cs="Cambria"/>
      <w:i/>
      <w:iCs/>
      <w:color w:val="404040"/>
      <w:sz w:val="20"/>
      <w:szCs w:val="20"/>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E37E1C"/>
    <w:rPr>
      <w:rFonts w:ascii="Times New Roman" w:eastAsia="Times New Roman" w:hAnsi="Times New Roman" w:cs="font299"/>
      <w:b/>
      <w:bCs/>
      <w:caps/>
      <w:kern w:val="1"/>
      <w:sz w:val="28"/>
      <w:szCs w:val="28"/>
      <w:lang w:eastAsia="ar-SA"/>
    </w:rPr>
  </w:style>
  <w:style w:type="character" w:customStyle="1" w:styleId="20">
    <w:name w:val="Заголовок 2 Знак"/>
    <w:basedOn w:val="a1"/>
    <w:link w:val="2"/>
    <w:rsid w:val="00E37E1C"/>
    <w:rPr>
      <w:rFonts w:ascii="Times New Roman" w:eastAsia="Times New Roman" w:hAnsi="Times New Roman" w:cs="Arial"/>
      <w:b/>
      <w:bCs/>
      <w:i/>
      <w:iCs/>
      <w:kern w:val="1"/>
      <w:sz w:val="28"/>
      <w:szCs w:val="28"/>
      <w:lang w:eastAsia="ar-SA"/>
    </w:rPr>
  </w:style>
  <w:style w:type="character" w:customStyle="1" w:styleId="30">
    <w:name w:val="Заголовок 3 Знак"/>
    <w:basedOn w:val="a1"/>
    <w:link w:val="3"/>
    <w:rsid w:val="00E37E1C"/>
    <w:rPr>
      <w:rFonts w:ascii="Times New Roman" w:eastAsia="Times New Roman" w:hAnsi="Times New Roman" w:cs="Arial"/>
      <w:bCs/>
      <w:i/>
      <w:kern w:val="1"/>
      <w:sz w:val="24"/>
      <w:szCs w:val="26"/>
      <w:lang w:eastAsia="ar-SA"/>
    </w:rPr>
  </w:style>
  <w:style w:type="character" w:customStyle="1" w:styleId="40">
    <w:name w:val="Заголовок 4 Знак"/>
    <w:basedOn w:val="a1"/>
    <w:link w:val="4"/>
    <w:rsid w:val="00E37E1C"/>
    <w:rPr>
      <w:rFonts w:ascii="Times New Roman" w:eastAsia="Times New Roman" w:hAnsi="Times New Roman" w:cs="Times New Roman"/>
      <w:bCs/>
      <w:kern w:val="1"/>
      <w:sz w:val="24"/>
      <w:szCs w:val="28"/>
      <w:u w:val="single"/>
      <w:lang w:eastAsia="ar-SA"/>
    </w:rPr>
  </w:style>
  <w:style w:type="character" w:customStyle="1" w:styleId="50">
    <w:name w:val="Заголовок 5 Знак"/>
    <w:basedOn w:val="a1"/>
    <w:link w:val="5"/>
    <w:rsid w:val="00E37E1C"/>
    <w:rPr>
      <w:rFonts w:ascii="Calibri" w:eastAsia="Times New Roman" w:hAnsi="Calibri" w:cs="Times New Roman"/>
      <w:b/>
      <w:bCs/>
      <w:i/>
      <w:iCs/>
      <w:kern w:val="1"/>
      <w:sz w:val="26"/>
      <w:szCs w:val="26"/>
      <w:lang w:eastAsia="ar-SA"/>
    </w:rPr>
  </w:style>
  <w:style w:type="character" w:customStyle="1" w:styleId="60">
    <w:name w:val="Заголовок 6 Знак"/>
    <w:basedOn w:val="a1"/>
    <w:link w:val="6"/>
    <w:rsid w:val="00E37E1C"/>
    <w:rPr>
      <w:rFonts w:ascii="Cambria" w:eastAsia="Times New Roman" w:hAnsi="Cambria" w:cs="Cambria"/>
      <w:i/>
      <w:iCs/>
      <w:color w:val="243F60"/>
      <w:kern w:val="1"/>
      <w:sz w:val="24"/>
      <w:szCs w:val="24"/>
      <w:lang w:val="en-US" w:eastAsia="ar-SA"/>
    </w:rPr>
  </w:style>
  <w:style w:type="character" w:customStyle="1" w:styleId="70">
    <w:name w:val="Заголовок 7 Знак"/>
    <w:basedOn w:val="a1"/>
    <w:link w:val="7"/>
    <w:rsid w:val="00E37E1C"/>
    <w:rPr>
      <w:rFonts w:ascii="Calibri" w:eastAsia="Times New Roman" w:hAnsi="Calibri" w:cs="Times New Roman"/>
      <w:kern w:val="1"/>
      <w:sz w:val="24"/>
      <w:szCs w:val="24"/>
      <w:lang w:eastAsia="ar-SA"/>
    </w:rPr>
  </w:style>
  <w:style w:type="character" w:customStyle="1" w:styleId="80">
    <w:name w:val="Заголовок 8 Знак"/>
    <w:basedOn w:val="a1"/>
    <w:link w:val="8"/>
    <w:rsid w:val="00E37E1C"/>
    <w:rPr>
      <w:rFonts w:ascii="Cambria" w:eastAsia="Times New Roman" w:hAnsi="Cambria" w:cs="Cambria"/>
      <w:color w:val="4F81BD"/>
      <w:kern w:val="1"/>
      <w:sz w:val="20"/>
      <w:szCs w:val="20"/>
      <w:lang w:val="en-US" w:eastAsia="ar-SA"/>
    </w:rPr>
  </w:style>
  <w:style w:type="character" w:customStyle="1" w:styleId="90">
    <w:name w:val="Заголовок 9 Знак"/>
    <w:basedOn w:val="a1"/>
    <w:link w:val="9"/>
    <w:rsid w:val="00E37E1C"/>
    <w:rPr>
      <w:rFonts w:ascii="Cambria" w:eastAsia="Times New Roman" w:hAnsi="Cambria" w:cs="Cambria"/>
      <w:i/>
      <w:iCs/>
      <w:color w:val="404040"/>
      <w:kern w:val="1"/>
      <w:sz w:val="20"/>
      <w:szCs w:val="20"/>
      <w:lang w:val="en-US" w:eastAsia="ar-SA"/>
    </w:rPr>
  </w:style>
  <w:style w:type="character" w:customStyle="1" w:styleId="WW8Num4z0">
    <w:name w:val="WW8Num4z0"/>
    <w:rsid w:val="00E37E1C"/>
    <w:rPr>
      <w:rFonts w:ascii="Symbol" w:hAnsi="Symbol" w:cs="Times New Roman"/>
    </w:rPr>
  </w:style>
  <w:style w:type="character" w:customStyle="1" w:styleId="WW8Num4z1">
    <w:name w:val="WW8Num4z1"/>
    <w:rsid w:val="00E37E1C"/>
    <w:rPr>
      <w:rFonts w:ascii="Courier New" w:hAnsi="Courier New" w:cs="Courier New"/>
    </w:rPr>
  </w:style>
  <w:style w:type="character" w:customStyle="1" w:styleId="WW8Num4z2">
    <w:name w:val="WW8Num4z2"/>
    <w:rsid w:val="00E37E1C"/>
    <w:rPr>
      <w:rFonts w:ascii="Wingdings" w:hAnsi="Wingdings" w:cs="Symbol"/>
    </w:rPr>
  </w:style>
  <w:style w:type="character" w:customStyle="1" w:styleId="WW8Num5z0">
    <w:name w:val="WW8Num5z0"/>
    <w:rsid w:val="00E37E1C"/>
    <w:rPr>
      <w:rFonts w:ascii="Symbol" w:hAnsi="Symbol"/>
    </w:rPr>
  </w:style>
  <w:style w:type="character" w:customStyle="1" w:styleId="WW8Num5z1">
    <w:name w:val="WW8Num5z1"/>
    <w:rsid w:val="00E37E1C"/>
    <w:rPr>
      <w:rFonts w:ascii="Courier New" w:hAnsi="Courier New" w:cs="Courier New"/>
    </w:rPr>
  </w:style>
  <w:style w:type="character" w:customStyle="1" w:styleId="WW8Num5z2">
    <w:name w:val="WW8Num5z2"/>
    <w:rsid w:val="00E37E1C"/>
    <w:rPr>
      <w:rFonts w:ascii="Wingdings" w:hAnsi="Wingdings"/>
    </w:rPr>
  </w:style>
  <w:style w:type="character" w:customStyle="1" w:styleId="WW8Num6z0">
    <w:name w:val="WW8Num6z0"/>
    <w:rsid w:val="00E37E1C"/>
    <w:rPr>
      <w:rFonts w:ascii="Symbol" w:hAnsi="Symbol" w:cs="Times New Roman"/>
    </w:rPr>
  </w:style>
  <w:style w:type="character" w:customStyle="1" w:styleId="WW8Num6z1">
    <w:name w:val="WW8Num6z1"/>
    <w:rsid w:val="00E37E1C"/>
    <w:rPr>
      <w:rFonts w:ascii="Courier New" w:hAnsi="Courier New" w:cs="Courier New"/>
    </w:rPr>
  </w:style>
  <w:style w:type="character" w:customStyle="1" w:styleId="WW8Num6z2">
    <w:name w:val="WW8Num6z2"/>
    <w:rsid w:val="00E37E1C"/>
    <w:rPr>
      <w:rFonts w:ascii="Wingdings" w:hAnsi="Wingdings" w:cs="Symbol"/>
    </w:rPr>
  </w:style>
  <w:style w:type="character" w:customStyle="1" w:styleId="WW8Num7z0">
    <w:name w:val="WW8Num7z0"/>
    <w:rsid w:val="00E37E1C"/>
    <w:rPr>
      <w:rFonts w:ascii="Symbol" w:hAnsi="Symbol"/>
    </w:rPr>
  </w:style>
  <w:style w:type="character" w:customStyle="1" w:styleId="WW8Num7z1">
    <w:name w:val="WW8Num7z1"/>
    <w:rsid w:val="00E37E1C"/>
    <w:rPr>
      <w:rFonts w:ascii="Courier New" w:hAnsi="Courier New" w:cs="Courier New"/>
    </w:rPr>
  </w:style>
  <w:style w:type="character" w:customStyle="1" w:styleId="WW8Num7z2">
    <w:name w:val="WW8Num7z2"/>
    <w:rsid w:val="00E37E1C"/>
    <w:rPr>
      <w:rFonts w:ascii="Wingdings" w:hAnsi="Wingdings"/>
    </w:rPr>
  </w:style>
  <w:style w:type="character" w:customStyle="1" w:styleId="WW8Num8z0">
    <w:name w:val="WW8Num8z0"/>
    <w:rsid w:val="00E37E1C"/>
    <w:rPr>
      <w:rFonts w:ascii="Symbol" w:hAnsi="Symbol"/>
    </w:rPr>
  </w:style>
  <w:style w:type="character" w:customStyle="1" w:styleId="WW8Num8z1">
    <w:name w:val="WW8Num8z1"/>
    <w:rsid w:val="00E37E1C"/>
    <w:rPr>
      <w:rFonts w:ascii="Courier New" w:hAnsi="Courier New" w:cs="Courier New"/>
    </w:rPr>
  </w:style>
  <w:style w:type="character" w:customStyle="1" w:styleId="WW8Num8z2">
    <w:name w:val="WW8Num8z2"/>
    <w:rsid w:val="00E37E1C"/>
    <w:rPr>
      <w:rFonts w:ascii="Wingdings" w:hAnsi="Wingdings"/>
    </w:rPr>
  </w:style>
  <w:style w:type="character" w:customStyle="1" w:styleId="WW8Num9z0">
    <w:name w:val="WW8Num9z0"/>
    <w:rsid w:val="00E37E1C"/>
    <w:rPr>
      <w:rFonts w:ascii="Symbol" w:hAnsi="Symbol"/>
    </w:rPr>
  </w:style>
  <w:style w:type="character" w:customStyle="1" w:styleId="WW8Num9z1">
    <w:name w:val="WW8Num9z1"/>
    <w:rsid w:val="00E37E1C"/>
    <w:rPr>
      <w:rFonts w:ascii="Courier New" w:hAnsi="Courier New" w:cs="Courier New"/>
    </w:rPr>
  </w:style>
  <w:style w:type="character" w:customStyle="1" w:styleId="WW8Num9z2">
    <w:name w:val="WW8Num9z2"/>
    <w:rsid w:val="00E37E1C"/>
    <w:rPr>
      <w:rFonts w:ascii="Wingdings" w:hAnsi="Wingdings"/>
    </w:rPr>
  </w:style>
  <w:style w:type="character" w:customStyle="1" w:styleId="WW8Num10z0">
    <w:name w:val="WW8Num10z0"/>
    <w:rsid w:val="00E37E1C"/>
    <w:rPr>
      <w:rFonts w:ascii="Symbol" w:hAnsi="Symbol"/>
    </w:rPr>
  </w:style>
  <w:style w:type="character" w:customStyle="1" w:styleId="WW8Num10z1">
    <w:name w:val="WW8Num10z1"/>
    <w:rsid w:val="00E37E1C"/>
    <w:rPr>
      <w:rFonts w:ascii="Courier New" w:hAnsi="Courier New" w:cs="Courier New"/>
    </w:rPr>
  </w:style>
  <w:style w:type="character" w:customStyle="1" w:styleId="WW8Num10z2">
    <w:name w:val="WW8Num10z2"/>
    <w:rsid w:val="00E37E1C"/>
    <w:rPr>
      <w:rFonts w:ascii="Wingdings" w:hAnsi="Wingdings"/>
    </w:rPr>
  </w:style>
  <w:style w:type="character" w:customStyle="1" w:styleId="WW8Num11z0">
    <w:name w:val="WW8Num11z0"/>
    <w:rsid w:val="00E37E1C"/>
    <w:rPr>
      <w:rFonts w:ascii="Symbol" w:hAnsi="Symbol"/>
    </w:rPr>
  </w:style>
  <w:style w:type="character" w:customStyle="1" w:styleId="WW8Num11z1">
    <w:name w:val="WW8Num11z1"/>
    <w:rsid w:val="00E37E1C"/>
    <w:rPr>
      <w:rFonts w:ascii="Courier New" w:hAnsi="Courier New" w:cs="Courier New"/>
    </w:rPr>
  </w:style>
  <w:style w:type="character" w:customStyle="1" w:styleId="WW8Num11z2">
    <w:name w:val="WW8Num11z2"/>
    <w:rsid w:val="00E37E1C"/>
    <w:rPr>
      <w:rFonts w:ascii="Wingdings" w:hAnsi="Wingdings"/>
    </w:rPr>
  </w:style>
  <w:style w:type="character" w:customStyle="1" w:styleId="WW8Num12z0">
    <w:name w:val="WW8Num12z0"/>
    <w:rsid w:val="00E37E1C"/>
    <w:rPr>
      <w:rFonts w:ascii="Symbol" w:hAnsi="Symbol" w:cs="Times New Roman"/>
    </w:rPr>
  </w:style>
  <w:style w:type="character" w:customStyle="1" w:styleId="WW8Num12z1">
    <w:name w:val="WW8Num12z1"/>
    <w:rsid w:val="00E37E1C"/>
    <w:rPr>
      <w:rFonts w:ascii="Courier New" w:hAnsi="Courier New" w:cs="Courier New"/>
    </w:rPr>
  </w:style>
  <w:style w:type="character" w:customStyle="1" w:styleId="WW8Num12z2">
    <w:name w:val="WW8Num12z2"/>
    <w:rsid w:val="00E37E1C"/>
    <w:rPr>
      <w:rFonts w:ascii="Wingdings" w:hAnsi="Wingdings" w:cs="Symbol"/>
    </w:rPr>
  </w:style>
  <w:style w:type="character" w:customStyle="1" w:styleId="WW8Num13z0">
    <w:name w:val="WW8Num13z0"/>
    <w:rsid w:val="00E37E1C"/>
    <w:rPr>
      <w:rFonts w:ascii="Symbol" w:hAnsi="Symbol"/>
    </w:rPr>
  </w:style>
  <w:style w:type="character" w:customStyle="1" w:styleId="WW8Num13z1">
    <w:name w:val="WW8Num13z1"/>
    <w:rsid w:val="00E37E1C"/>
    <w:rPr>
      <w:rFonts w:ascii="Courier New" w:hAnsi="Courier New" w:cs="Courier New"/>
    </w:rPr>
  </w:style>
  <w:style w:type="character" w:customStyle="1" w:styleId="WW8Num13z2">
    <w:name w:val="WW8Num13z2"/>
    <w:rsid w:val="00E37E1C"/>
    <w:rPr>
      <w:rFonts w:ascii="Wingdings" w:hAnsi="Wingdings"/>
    </w:rPr>
  </w:style>
  <w:style w:type="character" w:customStyle="1" w:styleId="WW8Num14z0">
    <w:name w:val="WW8Num14z0"/>
    <w:rsid w:val="00E37E1C"/>
    <w:rPr>
      <w:rFonts w:ascii="Symbol" w:hAnsi="Symbol" w:cs="Times New Roman"/>
    </w:rPr>
  </w:style>
  <w:style w:type="character" w:customStyle="1" w:styleId="WW8Num14z1">
    <w:name w:val="WW8Num14z1"/>
    <w:rsid w:val="00E37E1C"/>
    <w:rPr>
      <w:rFonts w:ascii="Courier New" w:hAnsi="Courier New" w:cs="Courier New"/>
    </w:rPr>
  </w:style>
  <w:style w:type="character" w:customStyle="1" w:styleId="WW8Num14z2">
    <w:name w:val="WW8Num14z2"/>
    <w:rsid w:val="00E37E1C"/>
    <w:rPr>
      <w:rFonts w:ascii="Wingdings" w:hAnsi="Wingdings" w:cs="Symbol"/>
    </w:rPr>
  </w:style>
  <w:style w:type="character" w:customStyle="1" w:styleId="WW8Num15z0">
    <w:name w:val="WW8Num15z0"/>
    <w:rsid w:val="00E37E1C"/>
    <w:rPr>
      <w:rFonts w:ascii="Symbol" w:hAnsi="Symbol" w:cs="Times New Roman"/>
    </w:rPr>
  </w:style>
  <w:style w:type="character" w:customStyle="1" w:styleId="WW8Num15z1">
    <w:name w:val="WW8Num15z1"/>
    <w:rsid w:val="00E37E1C"/>
    <w:rPr>
      <w:rFonts w:ascii="Courier New" w:hAnsi="Courier New" w:cs="Courier New"/>
    </w:rPr>
  </w:style>
  <w:style w:type="character" w:customStyle="1" w:styleId="WW8Num15z2">
    <w:name w:val="WW8Num15z2"/>
    <w:rsid w:val="00E37E1C"/>
    <w:rPr>
      <w:rFonts w:ascii="Wingdings" w:hAnsi="Wingdings" w:cs="Symbol"/>
    </w:rPr>
  </w:style>
  <w:style w:type="character" w:customStyle="1" w:styleId="WW8Num16z0">
    <w:name w:val="WW8Num16z0"/>
    <w:rsid w:val="00E37E1C"/>
    <w:rPr>
      <w:rFonts w:ascii="Symbol" w:hAnsi="Symbol" w:cs="Times New Roman"/>
    </w:rPr>
  </w:style>
  <w:style w:type="character" w:customStyle="1" w:styleId="WW8Num16z1">
    <w:name w:val="WW8Num16z1"/>
    <w:rsid w:val="00E37E1C"/>
    <w:rPr>
      <w:rFonts w:ascii="Courier New" w:hAnsi="Courier New" w:cs="Courier New"/>
    </w:rPr>
  </w:style>
  <w:style w:type="character" w:customStyle="1" w:styleId="WW8Num16z2">
    <w:name w:val="WW8Num16z2"/>
    <w:rsid w:val="00E37E1C"/>
    <w:rPr>
      <w:rFonts w:ascii="Wingdings" w:hAnsi="Wingdings" w:cs="Symbol"/>
    </w:rPr>
  </w:style>
  <w:style w:type="character" w:customStyle="1" w:styleId="WW8Num17z0">
    <w:name w:val="WW8Num17z0"/>
    <w:rsid w:val="00E37E1C"/>
    <w:rPr>
      <w:rFonts w:ascii="Symbol" w:hAnsi="Symbol"/>
    </w:rPr>
  </w:style>
  <w:style w:type="character" w:customStyle="1" w:styleId="WW8Num17z1">
    <w:name w:val="WW8Num17z1"/>
    <w:rsid w:val="00E37E1C"/>
    <w:rPr>
      <w:rFonts w:ascii="Courier New" w:hAnsi="Courier New" w:cs="Courier New"/>
    </w:rPr>
  </w:style>
  <w:style w:type="character" w:customStyle="1" w:styleId="WW8Num17z2">
    <w:name w:val="WW8Num17z2"/>
    <w:rsid w:val="00E37E1C"/>
    <w:rPr>
      <w:rFonts w:ascii="Wingdings" w:hAnsi="Wingdings"/>
    </w:rPr>
  </w:style>
  <w:style w:type="character" w:customStyle="1" w:styleId="WW8Num18z0">
    <w:name w:val="WW8Num18z0"/>
    <w:rsid w:val="00E37E1C"/>
    <w:rPr>
      <w:rFonts w:ascii="Symbol" w:hAnsi="Symbol" w:cs="Times New Roman"/>
    </w:rPr>
  </w:style>
  <w:style w:type="character" w:customStyle="1" w:styleId="WW8Num18z1">
    <w:name w:val="WW8Num18z1"/>
    <w:rsid w:val="00E37E1C"/>
    <w:rPr>
      <w:rFonts w:ascii="Courier New" w:hAnsi="Courier New" w:cs="Courier New"/>
    </w:rPr>
  </w:style>
  <w:style w:type="character" w:customStyle="1" w:styleId="WW8Num18z2">
    <w:name w:val="WW8Num18z2"/>
    <w:rsid w:val="00E37E1C"/>
    <w:rPr>
      <w:rFonts w:ascii="Wingdings" w:hAnsi="Wingdings" w:cs="Symbol"/>
    </w:rPr>
  </w:style>
  <w:style w:type="character" w:customStyle="1" w:styleId="WW8Num19z0">
    <w:name w:val="WW8Num19z0"/>
    <w:rsid w:val="00E37E1C"/>
    <w:rPr>
      <w:rFonts w:ascii="Symbol" w:hAnsi="Symbol"/>
    </w:rPr>
  </w:style>
  <w:style w:type="character" w:customStyle="1" w:styleId="WW8Num19z1">
    <w:name w:val="WW8Num19z1"/>
    <w:rsid w:val="00E37E1C"/>
    <w:rPr>
      <w:rFonts w:ascii="Courier New" w:hAnsi="Courier New" w:cs="Courier New"/>
    </w:rPr>
  </w:style>
  <w:style w:type="character" w:customStyle="1" w:styleId="WW8Num19z2">
    <w:name w:val="WW8Num19z2"/>
    <w:rsid w:val="00E37E1C"/>
    <w:rPr>
      <w:rFonts w:ascii="Wingdings" w:hAnsi="Wingdings"/>
    </w:rPr>
  </w:style>
  <w:style w:type="character" w:customStyle="1" w:styleId="WW8Num20z0">
    <w:name w:val="WW8Num20z0"/>
    <w:rsid w:val="00E37E1C"/>
    <w:rPr>
      <w:rFonts w:ascii="Symbol" w:hAnsi="Symbol" w:cs="Times New Roman"/>
    </w:rPr>
  </w:style>
  <w:style w:type="character" w:customStyle="1" w:styleId="WW8Num20z1">
    <w:name w:val="WW8Num20z1"/>
    <w:rsid w:val="00E37E1C"/>
    <w:rPr>
      <w:rFonts w:ascii="Courier New" w:hAnsi="Courier New" w:cs="Courier New"/>
    </w:rPr>
  </w:style>
  <w:style w:type="character" w:customStyle="1" w:styleId="WW8Num20z2">
    <w:name w:val="WW8Num20z2"/>
    <w:rsid w:val="00E37E1C"/>
    <w:rPr>
      <w:rFonts w:ascii="Wingdings" w:hAnsi="Wingdings" w:cs="Symbol"/>
    </w:rPr>
  </w:style>
  <w:style w:type="character" w:customStyle="1" w:styleId="WW8Num21z0">
    <w:name w:val="WW8Num21z0"/>
    <w:rsid w:val="00E37E1C"/>
    <w:rPr>
      <w:rFonts w:ascii="Symbol" w:hAnsi="Symbol" w:cs="Times New Roman"/>
    </w:rPr>
  </w:style>
  <w:style w:type="character" w:customStyle="1" w:styleId="WW8Num21z1">
    <w:name w:val="WW8Num21z1"/>
    <w:rsid w:val="00E37E1C"/>
    <w:rPr>
      <w:rFonts w:ascii="Courier New" w:hAnsi="Courier New" w:cs="Courier New"/>
    </w:rPr>
  </w:style>
  <w:style w:type="character" w:customStyle="1" w:styleId="WW8Num21z2">
    <w:name w:val="WW8Num21z2"/>
    <w:rsid w:val="00E37E1C"/>
    <w:rPr>
      <w:rFonts w:ascii="Wingdings" w:hAnsi="Wingdings" w:cs="Symbol"/>
    </w:rPr>
  </w:style>
  <w:style w:type="character" w:customStyle="1" w:styleId="WW8Num22z0">
    <w:name w:val="WW8Num22z0"/>
    <w:rsid w:val="00E37E1C"/>
    <w:rPr>
      <w:rFonts w:ascii="Symbol" w:hAnsi="Symbol" w:cs="Times New Roman"/>
    </w:rPr>
  </w:style>
  <w:style w:type="character" w:customStyle="1" w:styleId="WW8Num22z1">
    <w:name w:val="WW8Num22z1"/>
    <w:rsid w:val="00E37E1C"/>
    <w:rPr>
      <w:rFonts w:ascii="Courier New" w:hAnsi="Courier New" w:cs="Courier New"/>
    </w:rPr>
  </w:style>
  <w:style w:type="character" w:customStyle="1" w:styleId="WW8Num22z2">
    <w:name w:val="WW8Num22z2"/>
    <w:rsid w:val="00E37E1C"/>
    <w:rPr>
      <w:rFonts w:ascii="Wingdings" w:hAnsi="Wingdings" w:cs="Symbol"/>
    </w:rPr>
  </w:style>
  <w:style w:type="character" w:customStyle="1" w:styleId="WW8Num23z0">
    <w:name w:val="WW8Num23z0"/>
    <w:rsid w:val="00E37E1C"/>
    <w:rPr>
      <w:rFonts w:ascii="Symbol" w:hAnsi="Symbol" w:cs="Times New Roman"/>
    </w:rPr>
  </w:style>
  <w:style w:type="character" w:customStyle="1" w:styleId="WW8Num23z1">
    <w:name w:val="WW8Num23z1"/>
    <w:rsid w:val="00E37E1C"/>
    <w:rPr>
      <w:rFonts w:ascii="Courier New" w:hAnsi="Courier New" w:cs="Courier New"/>
    </w:rPr>
  </w:style>
  <w:style w:type="character" w:customStyle="1" w:styleId="WW8Num23z2">
    <w:name w:val="WW8Num23z2"/>
    <w:rsid w:val="00E37E1C"/>
    <w:rPr>
      <w:rFonts w:ascii="Wingdings" w:hAnsi="Wingdings" w:cs="Symbol"/>
    </w:rPr>
  </w:style>
  <w:style w:type="character" w:customStyle="1" w:styleId="WW8Num24z0">
    <w:name w:val="WW8Num24z0"/>
    <w:rsid w:val="00E37E1C"/>
    <w:rPr>
      <w:rFonts w:ascii="Symbol" w:hAnsi="Symbol" w:cs="Times New Roman"/>
    </w:rPr>
  </w:style>
  <w:style w:type="character" w:customStyle="1" w:styleId="WW8Num24z1">
    <w:name w:val="WW8Num24z1"/>
    <w:rsid w:val="00E37E1C"/>
    <w:rPr>
      <w:rFonts w:ascii="Courier New" w:hAnsi="Courier New" w:cs="Courier New"/>
    </w:rPr>
  </w:style>
  <w:style w:type="character" w:customStyle="1" w:styleId="WW8Num24z2">
    <w:name w:val="WW8Num24z2"/>
    <w:rsid w:val="00E37E1C"/>
    <w:rPr>
      <w:rFonts w:ascii="Wingdings" w:hAnsi="Wingdings" w:cs="Symbol"/>
    </w:rPr>
  </w:style>
  <w:style w:type="character" w:customStyle="1" w:styleId="WW8Num26z0">
    <w:name w:val="WW8Num26z0"/>
    <w:rsid w:val="00E37E1C"/>
    <w:rPr>
      <w:rFonts w:ascii="Symbol" w:hAnsi="Symbol"/>
    </w:rPr>
  </w:style>
  <w:style w:type="character" w:customStyle="1" w:styleId="WW8Num26z1">
    <w:name w:val="WW8Num26z1"/>
    <w:rsid w:val="00E37E1C"/>
    <w:rPr>
      <w:rFonts w:ascii="Courier New" w:hAnsi="Courier New" w:cs="Courier New"/>
    </w:rPr>
  </w:style>
  <w:style w:type="character" w:customStyle="1" w:styleId="WW8Num26z2">
    <w:name w:val="WW8Num26z2"/>
    <w:rsid w:val="00E37E1C"/>
    <w:rPr>
      <w:rFonts w:ascii="Wingdings" w:hAnsi="Wingdings"/>
    </w:rPr>
  </w:style>
  <w:style w:type="character" w:customStyle="1" w:styleId="WW8Num27z0">
    <w:name w:val="WW8Num27z0"/>
    <w:rsid w:val="00E37E1C"/>
    <w:rPr>
      <w:rFonts w:ascii="Symbol" w:hAnsi="Symbol"/>
    </w:rPr>
  </w:style>
  <w:style w:type="character" w:customStyle="1" w:styleId="WW8Num27z1">
    <w:name w:val="WW8Num27z1"/>
    <w:rsid w:val="00E37E1C"/>
    <w:rPr>
      <w:rFonts w:ascii="Courier New" w:hAnsi="Courier New" w:cs="Courier New"/>
    </w:rPr>
  </w:style>
  <w:style w:type="character" w:customStyle="1" w:styleId="WW8Num27z2">
    <w:name w:val="WW8Num27z2"/>
    <w:rsid w:val="00E37E1C"/>
    <w:rPr>
      <w:rFonts w:ascii="Wingdings" w:hAnsi="Wingdings"/>
    </w:rPr>
  </w:style>
  <w:style w:type="character" w:customStyle="1" w:styleId="WW8Num29z0">
    <w:name w:val="WW8Num29z0"/>
    <w:rsid w:val="00E37E1C"/>
    <w:rPr>
      <w:rFonts w:ascii="Symbol" w:hAnsi="Symbol"/>
    </w:rPr>
  </w:style>
  <w:style w:type="character" w:customStyle="1" w:styleId="WW8Num29z1">
    <w:name w:val="WW8Num29z1"/>
    <w:rsid w:val="00E37E1C"/>
    <w:rPr>
      <w:rFonts w:ascii="Courier New" w:hAnsi="Courier New" w:cs="Courier New"/>
    </w:rPr>
  </w:style>
  <w:style w:type="character" w:customStyle="1" w:styleId="WW8Num29z2">
    <w:name w:val="WW8Num29z2"/>
    <w:rsid w:val="00E37E1C"/>
    <w:rPr>
      <w:rFonts w:ascii="Wingdings" w:hAnsi="Wingdings"/>
    </w:rPr>
  </w:style>
  <w:style w:type="character" w:customStyle="1" w:styleId="WW8Num30z0">
    <w:name w:val="WW8Num30z0"/>
    <w:rsid w:val="00E37E1C"/>
    <w:rPr>
      <w:rFonts w:ascii="Symbol" w:hAnsi="Symbol"/>
    </w:rPr>
  </w:style>
  <w:style w:type="character" w:customStyle="1" w:styleId="WW8Num30z1">
    <w:name w:val="WW8Num30z1"/>
    <w:rsid w:val="00E37E1C"/>
    <w:rPr>
      <w:rFonts w:ascii="Courier New" w:hAnsi="Courier New" w:cs="Courier New"/>
    </w:rPr>
  </w:style>
  <w:style w:type="character" w:customStyle="1" w:styleId="WW8Num30z2">
    <w:name w:val="WW8Num30z2"/>
    <w:rsid w:val="00E37E1C"/>
    <w:rPr>
      <w:rFonts w:ascii="Wingdings" w:hAnsi="Wingdings"/>
    </w:rPr>
  </w:style>
  <w:style w:type="character" w:customStyle="1" w:styleId="WW8Num31z0">
    <w:name w:val="WW8Num31z0"/>
    <w:rsid w:val="00E37E1C"/>
    <w:rPr>
      <w:rFonts w:ascii="Symbol" w:hAnsi="Symbol"/>
    </w:rPr>
  </w:style>
  <w:style w:type="character" w:customStyle="1" w:styleId="WW8Num31z1">
    <w:name w:val="WW8Num31z1"/>
    <w:rsid w:val="00E37E1C"/>
    <w:rPr>
      <w:rFonts w:ascii="Courier New" w:hAnsi="Courier New" w:cs="Courier New"/>
    </w:rPr>
  </w:style>
  <w:style w:type="character" w:customStyle="1" w:styleId="WW8Num31z2">
    <w:name w:val="WW8Num31z2"/>
    <w:rsid w:val="00E37E1C"/>
    <w:rPr>
      <w:rFonts w:ascii="Wingdings" w:hAnsi="Wingdings"/>
    </w:rPr>
  </w:style>
  <w:style w:type="character" w:customStyle="1" w:styleId="WW8Num33z0">
    <w:name w:val="WW8Num33z0"/>
    <w:rsid w:val="00E37E1C"/>
    <w:rPr>
      <w:rFonts w:ascii="Symbol" w:hAnsi="Symbol"/>
    </w:rPr>
  </w:style>
  <w:style w:type="character" w:customStyle="1" w:styleId="WW8Num33z1">
    <w:name w:val="WW8Num33z1"/>
    <w:rsid w:val="00E37E1C"/>
    <w:rPr>
      <w:rFonts w:ascii="Courier New" w:hAnsi="Courier New" w:cs="Courier New"/>
    </w:rPr>
  </w:style>
  <w:style w:type="character" w:customStyle="1" w:styleId="WW8Num33z2">
    <w:name w:val="WW8Num33z2"/>
    <w:rsid w:val="00E37E1C"/>
    <w:rPr>
      <w:rFonts w:ascii="Wingdings" w:hAnsi="Wingdings"/>
    </w:rPr>
  </w:style>
  <w:style w:type="character" w:customStyle="1" w:styleId="WW8Num34z0">
    <w:name w:val="WW8Num34z0"/>
    <w:rsid w:val="00E37E1C"/>
    <w:rPr>
      <w:rFonts w:ascii="Symbol" w:hAnsi="Symbol"/>
    </w:rPr>
  </w:style>
  <w:style w:type="character" w:customStyle="1" w:styleId="WW8Num34z1">
    <w:name w:val="WW8Num34z1"/>
    <w:rsid w:val="00E37E1C"/>
    <w:rPr>
      <w:rFonts w:ascii="Courier New" w:hAnsi="Courier New" w:cs="Courier New"/>
    </w:rPr>
  </w:style>
  <w:style w:type="character" w:customStyle="1" w:styleId="WW8Num34z2">
    <w:name w:val="WW8Num34z2"/>
    <w:rsid w:val="00E37E1C"/>
    <w:rPr>
      <w:rFonts w:ascii="Wingdings" w:hAnsi="Wingdings"/>
    </w:rPr>
  </w:style>
  <w:style w:type="character" w:customStyle="1" w:styleId="WW8Num36z0">
    <w:name w:val="WW8Num36z0"/>
    <w:rsid w:val="00E37E1C"/>
    <w:rPr>
      <w:rFonts w:ascii="Symbol" w:hAnsi="Symbol"/>
    </w:rPr>
  </w:style>
  <w:style w:type="character" w:customStyle="1" w:styleId="WW8Num36z1">
    <w:name w:val="WW8Num36z1"/>
    <w:rsid w:val="00E37E1C"/>
    <w:rPr>
      <w:rFonts w:ascii="Courier New" w:hAnsi="Courier New" w:cs="Courier New"/>
    </w:rPr>
  </w:style>
  <w:style w:type="character" w:customStyle="1" w:styleId="WW8Num36z2">
    <w:name w:val="WW8Num36z2"/>
    <w:rsid w:val="00E37E1C"/>
    <w:rPr>
      <w:rFonts w:ascii="Wingdings" w:hAnsi="Wingdings"/>
    </w:rPr>
  </w:style>
  <w:style w:type="character" w:customStyle="1" w:styleId="WW8Num37z0">
    <w:name w:val="WW8Num37z0"/>
    <w:rsid w:val="00E37E1C"/>
    <w:rPr>
      <w:rFonts w:ascii="Symbol" w:hAnsi="Symbol"/>
    </w:rPr>
  </w:style>
  <w:style w:type="character" w:customStyle="1" w:styleId="WW8Num37z1">
    <w:name w:val="WW8Num37z1"/>
    <w:rsid w:val="00E37E1C"/>
    <w:rPr>
      <w:rFonts w:ascii="Courier New" w:hAnsi="Courier New" w:cs="Courier New"/>
    </w:rPr>
  </w:style>
  <w:style w:type="character" w:customStyle="1" w:styleId="WW8Num37z2">
    <w:name w:val="WW8Num37z2"/>
    <w:rsid w:val="00E37E1C"/>
    <w:rPr>
      <w:rFonts w:ascii="Wingdings" w:hAnsi="Wingdings"/>
    </w:rPr>
  </w:style>
  <w:style w:type="character" w:customStyle="1" w:styleId="Absatz-Standardschriftart">
    <w:name w:val="Absatz-Standardschriftart"/>
    <w:rsid w:val="00E37E1C"/>
  </w:style>
  <w:style w:type="character" w:customStyle="1" w:styleId="WW-Absatz-Standardschriftart">
    <w:name w:val="WW-Absatz-Standardschriftart"/>
    <w:rsid w:val="00E37E1C"/>
  </w:style>
  <w:style w:type="character" w:customStyle="1" w:styleId="WW8Num3z0">
    <w:name w:val="WW8Num3z0"/>
    <w:rsid w:val="00E37E1C"/>
    <w:rPr>
      <w:rFonts w:ascii="Symbol" w:hAnsi="Symbol" w:cs="Times New Roman"/>
    </w:rPr>
  </w:style>
  <w:style w:type="character" w:customStyle="1" w:styleId="WW8Num3z1">
    <w:name w:val="WW8Num3z1"/>
    <w:rsid w:val="00E37E1C"/>
    <w:rPr>
      <w:rFonts w:ascii="Courier New" w:hAnsi="Courier New" w:cs="Courier New"/>
    </w:rPr>
  </w:style>
  <w:style w:type="character" w:customStyle="1" w:styleId="WW8Num3z2">
    <w:name w:val="WW8Num3z2"/>
    <w:rsid w:val="00E37E1C"/>
    <w:rPr>
      <w:rFonts w:ascii="Wingdings" w:hAnsi="Wingdings" w:cs="Symbol"/>
    </w:rPr>
  </w:style>
  <w:style w:type="character" w:customStyle="1" w:styleId="WW8Num25z0">
    <w:name w:val="WW8Num25z0"/>
    <w:rsid w:val="00E37E1C"/>
    <w:rPr>
      <w:rFonts w:ascii="Symbol" w:hAnsi="Symbol"/>
    </w:rPr>
  </w:style>
  <w:style w:type="character" w:customStyle="1" w:styleId="WW8Num25z1">
    <w:name w:val="WW8Num25z1"/>
    <w:rsid w:val="00E37E1C"/>
    <w:rPr>
      <w:rFonts w:ascii="Courier New" w:hAnsi="Courier New" w:cs="Courier New"/>
    </w:rPr>
  </w:style>
  <w:style w:type="character" w:customStyle="1" w:styleId="WW8Num25z2">
    <w:name w:val="WW8Num25z2"/>
    <w:rsid w:val="00E37E1C"/>
    <w:rPr>
      <w:rFonts w:ascii="Wingdings" w:hAnsi="Wingdings"/>
    </w:rPr>
  </w:style>
  <w:style w:type="character" w:customStyle="1" w:styleId="WW8Num28z0">
    <w:name w:val="WW8Num28z0"/>
    <w:rsid w:val="00E37E1C"/>
    <w:rPr>
      <w:rFonts w:ascii="Symbol" w:hAnsi="Symbol"/>
    </w:rPr>
  </w:style>
  <w:style w:type="character" w:customStyle="1" w:styleId="WW8Num28z1">
    <w:name w:val="WW8Num28z1"/>
    <w:rsid w:val="00E37E1C"/>
    <w:rPr>
      <w:rFonts w:ascii="Courier New" w:hAnsi="Courier New" w:cs="Courier New"/>
    </w:rPr>
  </w:style>
  <w:style w:type="character" w:customStyle="1" w:styleId="WW8Num28z2">
    <w:name w:val="WW8Num28z2"/>
    <w:rsid w:val="00E37E1C"/>
    <w:rPr>
      <w:rFonts w:ascii="Wingdings" w:hAnsi="Wingdings"/>
    </w:rPr>
  </w:style>
  <w:style w:type="character" w:customStyle="1" w:styleId="WW8Num32z0">
    <w:name w:val="WW8Num32z0"/>
    <w:rsid w:val="00E37E1C"/>
    <w:rPr>
      <w:rFonts w:ascii="Symbol" w:hAnsi="Symbol"/>
    </w:rPr>
  </w:style>
  <w:style w:type="character" w:customStyle="1" w:styleId="WW8Num32z1">
    <w:name w:val="WW8Num32z1"/>
    <w:rsid w:val="00E37E1C"/>
    <w:rPr>
      <w:rFonts w:ascii="Courier New" w:hAnsi="Courier New" w:cs="Courier New"/>
    </w:rPr>
  </w:style>
  <w:style w:type="character" w:customStyle="1" w:styleId="WW8Num32z2">
    <w:name w:val="WW8Num32z2"/>
    <w:rsid w:val="00E37E1C"/>
    <w:rPr>
      <w:rFonts w:ascii="Wingdings" w:hAnsi="Wingdings"/>
    </w:rPr>
  </w:style>
  <w:style w:type="character" w:customStyle="1" w:styleId="WW8Num35z0">
    <w:name w:val="WW8Num35z0"/>
    <w:rsid w:val="00E37E1C"/>
    <w:rPr>
      <w:rFonts w:ascii="Symbol" w:hAnsi="Symbol"/>
    </w:rPr>
  </w:style>
  <w:style w:type="character" w:customStyle="1" w:styleId="WW8Num35z1">
    <w:name w:val="WW8Num35z1"/>
    <w:rsid w:val="00E37E1C"/>
    <w:rPr>
      <w:rFonts w:ascii="Courier New" w:hAnsi="Courier New" w:cs="Courier New"/>
    </w:rPr>
  </w:style>
  <w:style w:type="character" w:customStyle="1" w:styleId="WW8Num35z2">
    <w:name w:val="WW8Num35z2"/>
    <w:rsid w:val="00E37E1C"/>
    <w:rPr>
      <w:rFonts w:ascii="Wingdings" w:hAnsi="Wingdings"/>
    </w:rPr>
  </w:style>
  <w:style w:type="character" w:customStyle="1" w:styleId="WW-Absatz-Standardschriftart1">
    <w:name w:val="WW-Absatz-Standardschriftart1"/>
    <w:rsid w:val="00E37E1C"/>
  </w:style>
  <w:style w:type="character" w:customStyle="1" w:styleId="ListLabel1">
    <w:name w:val="ListLabel 1"/>
    <w:rsid w:val="00E37E1C"/>
    <w:rPr>
      <w:rFonts w:cs="Times New Roman"/>
    </w:rPr>
  </w:style>
  <w:style w:type="character" w:customStyle="1" w:styleId="ListLabel2">
    <w:name w:val="ListLabel 2"/>
    <w:rsid w:val="00E37E1C"/>
    <w:rPr>
      <w:rFonts w:cs="Courier New"/>
    </w:rPr>
  </w:style>
  <w:style w:type="character" w:customStyle="1" w:styleId="ListLabel3">
    <w:name w:val="ListLabel 3"/>
    <w:rsid w:val="00E37E1C"/>
    <w:rPr>
      <w:rFonts w:cs="Symbol"/>
    </w:rPr>
  </w:style>
  <w:style w:type="character" w:customStyle="1" w:styleId="DefaultParagraphFont">
    <w:name w:val="Default Paragraph Font"/>
    <w:rsid w:val="00E37E1C"/>
  </w:style>
  <w:style w:type="character" w:customStyle="1" w:styleId="31">
    <w:name w:val="Оглавление 3 Знак1"/>
    <w:basedOn w:val="DefaultParagraphFont"/>
    <w:rsid w:val="00E37E1C"/>
  </w:style>
  <w:style w:type="character" w:styleId="a4">
    <w:name w:val="Hyperlink"/>
    <w:basedOn w:val="DefaultParagraphFont"/>
    <w:rsid w:val="00E37E1C"/>
    <w:rPr>
      <w:color w:val="0000FF"/>
      <w:u w:val="single"/>
      <w:lang/>
    </w:rPr>
  </w:style>
  <w:style w:type="character" w:customStyle="1" w:styleId="11">
    <w:name w:val="Егор1 Знак"/>
    <w:basedOn w:val="DefaultParagraphFont"/>
    <w:rsid w:val="00E37E1C"/>
  </w:style>
  <w:style w:type="character" w:customStyle="1" w:styleId="a5">
    <w:name w:val="Без интервала Знак"/>
    <w:basedOn w:val="DefaultParagraphFont"/>
    <w:rsid w:val="00E37E1C"/>
  </w:style>
  <w:style w:type="character" w:customStyle="1" w:styleId="a6">
    <w:name w:val="Текст выноски Знак"/>
    <w:basedOn w:val="DefaultParagraphFont"/>
    <w:rsid w:val="00E37E1C"/>
  </w:style>
  <w:style w:type="character" w:customStyle="1" w:styleId="a7">
    <w:name w:val="Красная строка Знак"/>
    <w:basedOn w:val="DefaultParagraphFont"/>
    <w:rsid w:val="00E37E1C"/>
  </w:style>
  <w:style w:type="character" w:customStyle="1" w:styleId="a8">
    <w:name w:val="Текст Знак"/>
    <w:basedOn w:val="DefaultParagraphFont"/>
    <w:rsid w:val="00E37E1C"/>
  </w:style>
  <w:style w:type="character" w:customStyle="1" w:styleId="a9">
    <w:name w:val="Верхний колонтитул Знак"/>
    <w:basedOn w:val="DefaultParagraphFont"/>
    <w:rsid w:val="00E37E1C"/>
  </w:style>
  <w:style w:type="character" w:customStyle="1" w:styleId="aa">
    <w:name w:val="Нижний колонтитул Знак"/>
    <w:basedOn w:val="DefaultParagraphFont"/>
    <w:rsid w:val="00E37E1C"/>
  </w:style>
  <w:style w:type="character" w:customStyle="1" w:styleId="ab">
    <w:name w:val="Схема документа Знак"/>
    <w:rsid w:val="00E37E1C"/>
  </w:style>
  <w:style w:type="character" w:customStyle="1" w:styleId="12">
    <w:name w:val="Схема документа Знак1"/>
    <w:basedOn w:val="DefaultParagraphFont"/>
    <w:rsid w:val="00E37E1C"/>
  </w:style>
  <w:style w:type="character" w:customStyle="1" w:styleId="21">
    <w:name w:val="Цитата 2 Знак"/>
    <w:basedOn w:val="DefaultParagraphFont"/>
    <w:rsid w:val="00E37E1C"/>
  </w:style>
  <w:style w:type="character" w:customStyle="1" w:styleId="pagenumber">
    <w:name w:val="page number"/>
    <w:basedOn w:val="DefaultParagraphFont"/>
    <w:rsid w:val="00E37E1C"/>
  </w:style>
  <w:style w:type="character" w:customStyle="1" w:styleId="ac">
    <w:name w:val="Текст концевой сноски Знак"/>
    <w:rsid w:val="00E37E1C"/>
  </w:style>
  <w:style w:type="character" w:customStyle="1" w:styleId="13">
    <w:name w:val="Текст концевой сноски Знак1"/>
    <w:basedOn w:val="DefaultParagraphFont"/>
    <w:rsid w:val="00E37E1C"/>
  </w:style>
  <w:style w:type="character" w:customStyle="1" w:styleId="ad">
    <w:name w:val="Текст сноски Знак"/>
    <w:basedOn w:val="DefaultParagraphFont"/>
    <w:rsid w:val="00E37E1C"/>
  </w:style>
  <w:style w:type="character" w:customStyle="1" w:styleId="22">
    <w:name w:val="Егор2 Знак"/>
    <w:rsid w:val="00E37E1C"/>
  </w:style>
  <w:style w:type="character" w:customStyle="1" w:styleId="ae">
    <w:name w:val="Название Знак"/>
    <w:basedOn w:val="DefaultParagraphFont"/>
    <w:rsid w:val="00E37E1C"/>
  </w:style>
  <w:style w:type="character" w:customStyle="1" w:styleId="S">
    <w:name w:val="S_Маркированный Знак"/>
    <w:basedOn w:val="DefaultParagraphFont"/>
    <w:rsid w:val="00E37E1C"/>
  </w:style>
  <w:style w:type="character" w:customStyle="1" w:styleId="Tabn2">
    <w:name w:val="Tab_n Знак2"/>
    <w:rsid w:val="00E37E1C"/>
  </w:style>
  <w:style w:type="character" w:customStyle="1" w:styleId="FontStyle80">
    <w:name w:val="Font Style80"/>
    <w:rsid w:val="00E37E1C"/>
  </w:style>
  <w:style w:type="character" w:customStyle="1" w:styleId="footnotereference">
    <w:name w:val="footnote reference"/>
    <w:basedOn w:val="DefaultParagraphFont"/>
    <w:rsid w:val="00E37E1C"/>
  </w:style>
  <w:style w:type="character" w:customStyle="1" w:styleId="FontStyle33">
    <w:name w:val="Font Style33"/>
    <w:basedOn w:val="DefaultParagraphFont"/>
    <w:rsid w:val="00E37E1C"/>
  </w:style>
  <w:style w:type="character" w:customStyle="1" w:styleId="SubtleEmphasis">
    <w:name w:val="Subtle Emphasis"/>
    <w:basedOn w:val="DefaultParagraphFont"/>
    <w:rsid w:val="00E37E1C"/>
  </w:style>
  <w:style w:type="character" w:customStyle="1" w:styleId="BookTitle">
    <w:name w:val="Book Title"/>
    <w:rsid w:val="00E37E1C"/>
  </w:style>
  <w:style w:type="character" w:customStyle="1" w:styleId="FontStyle22">
    <w:name w:val="Font Style22"/>
    <w:basedOn w:val="DefaultParagraphFont"/>
    <w:rsid w:val="00E37E1C"/>
  </w:style>
  <w:style w:type="character" w:customStyle="1" w:styleId="S0">
    <w:name w:val="S_Обычный Знак"/>
    <w:basedOn w:val="DefaultParagraphFont"/>
    <w:rsid w:val="00E37E1C"/>
  </w:style>
  <w:style w:type="character" w:customStyle="1" w:styleId="apple-converted-space">
    <w:name w:val="apple-converted-space"/>
    <w:basedOn w:val="DefaultParagraphFont"/>
    <w:rsid w:val="00E37E1C"/>
  </w:style>
  <w:style w:type="character" w:customStyle="1" w:styleId="QuoteChar">
    <w:name w:val="Quote Char"/>
    <w:basedOn w:val="DefaultParagraphFont"/>
    <w:rsid w:val="00E37E1C"/>
  </w:style>
  <w:style w:type="character" w:customStyle="1" w:styleId="23">
    <w:name w:val="Основной текст с отступом 2 Знак"/>
    <w:basedOn w:val="DefaultParagraphFont"/>
    <w:rsid w:val="00E37E1C"/>
  </w:style>
  <w:style w:type="character" w:customStyle="1" w:styleId="-">
    <w:name w:val="диссер-текст Знак"/>
    <w:basedOn w:val="DefaultParagraphFont"/>
    <w:rsid w:val="00E37E1C"/>
  </w:style>
  <w:style w:type="character" w:customStyle="1" w:styleId="32">
    <w:name w:val="Оглавление 3 Знак"/>
    <w:basedOn w:val="DefaultParagraphFont"/>
    <w:rsid w:val="00E37E1C"/>
  </w:style>
  <w:style w:type="character" w:customStyle="1" w:styleId="310">
    <w:name w:val="Основной текст с отступом 3 Знак1"/>
    <w:basedOn w:val="DefaultParagraphFont"/>
    <w:rsid w:val="00E37E1C"/>
  </w:style>
  <w:style w:type="character" w:customStyle="1" w:styleId="z-">
    <w:name w:val="z-Конец формы Знак"/>
    <w:basedOn w:val="DefaultParagraphFont"/>
    <w:rsid w:val="00E37E1C"/>
  </w:style>
  <w:style w:type="character" w:customStyle="1" w:styleId="HTML">
    <w:name w:val="Стандартный HTML Знак"/>
    <w:basedOn w:val="DefaultParagraphFont"/>
    <w:rsid w:val="00E37E1C"/>
  </w:style>
  <w:style w:type="character" w:customStyle="1" w:styleId="HTML1">
    <w:name w:val="Стандартный HTML Знак1"/>
    <w:basedOn w:val="DefaultParagraphFont"/>
    <w:rsid w:val="00E37E1C"/>
  </w:style>
  <w:style w:type="character" w:customStyle="1" w:styleId="24">
    <w:name w:val="Основной текст 2 Знак"/>
    <w:basedOn w:val="DefaultParagraphFont"/>
    <w:rsid w:val="00E37E1C"/>
  </w:style>
  <w:style w:type="character" w:customStyle="1" w:styleId="210">
    <w:name w:val="Основной текст 2 Знак1"/>
    <w:basedOn w:val="DefaultParagraphFont"/>
    <w:rsid w:val="00E37E1C"/>
  </w:style>
  <w:style w:type="character" w:customStyle="1" w:styleId="af">
    <w:name w:val="Основной текст с отступом Знак"/>
    <w:basedOn w:val="DefaultParagraphFont"/>
    <w:rsid w:val="00E37E1C"/>
  </w:style>
  <w:style w:type="character" w:customStyle="1" w:styleId="14">
    <w:name w:val="Основной текст с отступом Знак1"/>
    <w:basedOn w:val="DefaultParagraphFont"/>
    <w:rsid w:val="00E37E1C"/>
  </w:style>
  <w:style w:type="character" w:customStyle="1" w:styleId="af0">
    <w:name w:val="Основной текст Знак"/>
    <w:basedOn w:val="DefaultParagraphFont"/>
    <w:rsid w:val="00E37E1C"/>
  </w:style>
  <w:style w:type="character" w:customStyle="1" w:styleId="15">
    <w:name w:val="Основной текст Знак1"/>
    <w:basedOn w:val="DefaultParagraphFont"/>
    <w:rsid w:val="00E37E1C"/>
  </w:style>
  <w:style w:type="character" w:customStyle="1" w:styleId="af1">
    <w:name w:val="Подзаголовок Знак"/>
    <w:basedOn w:val="DefaultParagraphFont"/>
    <w:rsid w:val="00E37E1C"/>
  </w:style>
  <w:style w:type="character" w:styleId="af2">
    <w:name w:val="Strong"/>
    <w:basedOn w:val="DefaultParagraphFont"/>
    <w:qFormat/>
    <w:rsid w:val="00E37E1C"/>
    <w:rPr>
      <w:rFonts w:cs="Times New Roman"/>
      <w:b/>
      <w:bCs/>
    </w:rPr>
  </w:style>
  <w:style w:type="character" w:styleId="af3">
    <w:name w:val="Emphasis"/>
    <w:basedOn w:val="DefaultParagraphFont"/>
    <w:qFormat/>
    <w:rsid w:val="00E37E1C"/>
    <w:rPr>
      <w:rFonts w:cs="Times New Roman"/>
      <w:i/>
      <w:iCs/>
    </w:rPr>
  </w:style>
  <w:style w:type="character" w:customStyle="1" w:styleId="IntenseQuoteChar">
    <w:name w:val="Intense Quote Char"/>
    <w:basedOn w:val="DefaultParagraphFont"/>
    <w:rsid w:val="00E37E1C"/>
  </w:style>
  <w:style w:type="character" w:customStyle="1" w:styleId="af4">
    <w:name w:val="Ч_текст Знак"/>
    <w:basedOn w:val="DefaultParagraphFont"/>
    <w:rsid w:val="00E37E1C"/>
  </w:style>
  <w:style w:type="character" w:customStyle="1" w:styleId="af5">
    <w:name w:val="Обычный (ПЗ) Знак"/>
    <w:basedOn w:val="DefaultParagraphFont"/>
    <w:rsid w:val="00E37E1C"/>
  </w:style>
  <w:style w:type="character" w:customStyle="1" w:styleId="Normal">
    <w:name w:val="Normal Знак"/>
    <w:basedOn w:val="DefaultParagraphFont"/>
    <w:rsid w:val="00E37E1C"/>
  </w:style>
  <w:style w:type="character" w:customStyle="1" w:styleId="Normal10-02">
    <w:name w:val="Normal + 10 пт полужирный По центру Слева:  -02 см Справ... Знак"/>
    <w:basedOn w:val="DefaultParagraphFont"/>
    <w:rsid w:val="00E37E1C"/>
  </w:style>
  <w:style w:type="character" w:customStyle="1" w:styleId="annotationreference">
    <w:name w:val="annotation reference"/>
    <w:basedOn w:val="DefaultParagraphFont"/>
    <w:rsid w:val="00E37E1C"/>
  </w:style>
  <w:style w:type="character" w:customStyle="1" w:styleId="af6">
    <w:name w:val="Текст примечания Знак"/>
    <w:basedOn w:val="DefaultParagraphFont"/>
    <w:rsid w:val="00E37E1C"/>
  </w:style>
  <w:style w:type="character" w:customStyle="1" w:styleId="af7">
    <w:name w:val="Тема примечания Знак"/>
    <w:basedOn w:val="af6"/>
    <w:rsid w:val="00E37E1C"/>
  </w:style>
  <w:style w:type="character" w:customStyle="1" w:styleId="33">
    <w:name w:val="Основной текст (3)_"/>
    <w:basedOn w:val="DefaultParagraphFont"/>
    <w:rsid w:val="00E37E1C"/>
  </w:style>
  <w:style w:type="character" w:customStyle="1" w:styleId="head2">
    <w:name w:val="head2"/>
    <w:basedOn w:val="DefaultParagraphFont"/>
    <w:rsid w:val="00E37E1C"/>
  </w:style>
  <w:style w:type="character" w:customStyle="1" w:styleId="ConsPlusNormal">
    <w:name w:val="ConsPlusNormal Знак"/>
    <w:rsid w:val="00E37E1C"/>
  </w:style>
  <w:style w:type="character" w:customStyle="1" w:styleId="af8">
    <w:name w:val="Обычный текст Знак"/>
    <w:basedOn w:val="DefaultParagraphFont"/>
    <w:rsid w:val="00E37E1C"/>
  </w:style>
  <w:style w:type="character" w:customStyle="1" w:styleId="S1">
    <w:name w:val="S_Обычный жирный Знак"/>
    <w:rsid w:val="00E37E1C"/>
  </w:style>
  <w:style w:type="character" w:customStyle="1" w:styleId="af9">
    <w:name w:val="Подчеркнутый Знак"/>
    <w:basedOn w:val="DefaultParagraphFont"/>
    <w:rsid w:val="00E37E1C"/>
  </w:style>
  <w:style w:type="character" w:customStyle="1" w:styleId="14-1">
    <w:name w:val="14 -1 Знак"/>
    <w:basedOn w:val="S1"/>
    <w:rsid w:val="00E37E1C"/>
  </w:style>
  <w:style w:type="character" w:customStyle="1" w:styleId="searchtext">
    <w:name w:val="searchtext"/>
    <w:basedOn w:val="DefaultParagraphFont"/>
    <w:rsid w:val="00E37E1C"/>
  </w:style>
  <w:style w:type="character" w:customStyle="1" w:styleId="211">
    <w:name w:val="Цитата 2 Знак1"/>
    <w:basedOn w:val="DefaultParagraphFont"/>
    <w:rsid w:val="00E37E1C"/>
  </w:style>
  <w:style w:type="character" w:customStyle="1" w:styleId="afa">
    <w:name w:val="Абзац Знак"/>
    <w:rsid w:val="00E37E1C"/>
  </w:style>
  <w:style w:type="character" w:customStyle="1" w:styleId="34">
    <w:name w:val="Основной текст Знак3"/>
    <w:rsid w:val="00E37E1C"/>
  </w:style>
  <w:style w:type="character" w:customStyle="1" w:styleId="ListLabel4">
    <w:name w:val="ListLabel 4"/>
    <w:rsid w:val="00E37E1C"/>
  </w:style>
  <w:style w:type="character" w:customStyle="1" w:styleId="ListLabel5">
    <w:name w:val="ListLabel 5"/>
    <w:rsid w:val="00E37E1C"/>
  </w:style>
  <w:style w:type="character" w:customStyle="1" w:styleId="ListLabel6">
    <w:name w:val="ListLabel 6"/>
    <w:rsid w:val="00E37E1C"/>
  </w:style>
  <w:style w:type="character" w:customStyle="1" w:styleId="ListLabel7">
    <w:name w:val="ListLabel 7"/>
    <w:rsid w:val="00E37E1C"/>
  </w:style>
  <w:style w:type="character" w:customStyle="1" w:styleId="ListLabel8">
    <w:name w:val="ListLabel 8"/>
    <w:rsid w:val="00E37E1C"/>
  </w:style>
  <w:style w:type="character" w:customStyle="1" w:styleId="ListLabel9">
    <w:name w:val="ListLabel 9"/>
    <w:rsid w:val="00E37E1C"/>
  </w:style>
  <w:style w:type="character" w:customStyle="1" w:styleId="ListLabel10">
    <w:name w:val="ListLabel 10"/>
    <w:rsid w:val="00E37E1C"/>
  </w:style>
  <w:style w:type="character" w:customStyle="1" w:styleId="ListLabel11">
    <w:name w:val="ListLabel 11"/>
    <w:rsid w:val="00E37E1C"/>
  </w:style>
  <w:style w:type="character" w:customStyle="1" w:styleId="25">
    <w:name w:val="Основной текст Знак2"/>
    <w:basedOn w:val="DefaultParagraphFont"/>
    <w:rsid w:val="00E37E1C"/>
  </w:style>
  <w:style w:type="character" w:customStyle="1" w:styleId="16">
    <w:name w:val="Название Знак1"/>
    <w:basedOn w:val="DefaultParagraphFont"/>
    <w:rsid w:val="00E37E1C"/>
  </w:style>
  <w:style w:type="character" w:customStyle="1" w:styleId="17">
    <w:name w:val="Текст выноски Знак1"/>
    <w:basedOn w:val="DefaultParagraphFont"/>
    <w:rsid w:val="00E37E1C"/>
  </w:style>
  <w:style w:type="character" w:customStyle="1" w:styleId="212">
    <w:name w:val="Оглавление 2 Знак1"/>
    <w:basedOn w:val="DefaultParagraphFont"/>
    <w:rsid w:val="00E37E1C"/>
  </w:style>
  <w:style w:type="character" w:customStyle="1" w:styleId="18">
    <w:name w:val="Текст Знак1"/>
    <w:basedOn w:val="DefaultParagraphFont"/>
    <w:rsid w:val="00E37E1C"/>
  </w:style>
  <w:style w:type="character" w:customStyle="1" w:styleId="19">
    <w:name w:val="Верхний колонтитул Знак1"/>
    <w:basedOn w:val="DefaultParagraphFont"/>
    <w:rsid w:val="00E37E1C"/>
  </w:style>
  <w:style w:type="character" w:customStyle="1" w:styleId="1a">
    <w:name w:val="Нижний колонтитул Знак1"/>
    <w:basedOn w:val="DefaultParagraphFont"/>
    <w:rsid w:val="00E37E1C"/>
  </w:style>
  <w:style w:type="character" w:customStyle="1" w:styleId="26">
    <w:name w:val="Основной текст с отступом Знак2"/>
    <w:basedOn w:val="DefaultParagraphFont"/>
    <w:rsid w:val="00E37E1C"/>
  </w:style>
  <w:style w:type="character" w:customStyle="1" w:styleId="220">
    <w:name w:val="Цитата 2 Знак2"/>
    <w:basedOn w:val="DefaultParagraphFont"/>
    <w:rsid w:val="00E37E1C"/>
  </w:style>
  <w:style w:type="character" w:customStyle="1" w:styleId="27">
    <w:name w:val="Текст концевой сноски Знак2"/>
    <w:basedOn w:val="DefaultParagraphFont"/>
    <w:rsid w:val="00E37E1C"/>
  </w:style>
  <w:style w:type="character" w:customStyle="1" w:styleId="1b">
    <w:name w:val="Текст сноски Знак1"/>
    <w:basedOn w:val="DefaultParagraphFont"/>
    <w:rsid w:val="00E37E1C"/>
  </w:style>
  <w:style w:type="character" w:customStyle="1" w:styleId="213">
    <w:name w:val="Основной текст с отступом 2 Знак1"/>
    <w:basedOn w:val="DefaultParagraphFont"/>
    <w:rsid w:val="00E37E1C"/>
  </w:style>
  <w:style w:type="character" w:customStyle="1" w:styleId="35">
    <w:name w:val="Основной текст с отступом 3 Знак"/>
    <w:basedOn w:val="DefaultParagraphFont"/>
    <w:rsid w:val="00E37E1C"/>
  </w:style>
  <w:style w:type="character" w:customStyle="1" w:styleId="z-1">
    <w:name w:val="z-Конец формы Знак1"/>
    <w:basedOn w:val="DefaultParagraphFont"/>
    <w:rsid w:val="00E37E1C"/>
  </w:style>
  <w:style w:type="character" w:customStyle="1" w:styleId="HTML2">
    <w:name w:val="Стандартный HTML Знак2"/>
    <w:basedOn w:val="DefaultParagraphFont"/>
    <w:rsid w:val="00E37E1C"/>
  </w:style>
  <w:style w:type="character" w:customStyle="1" w:styleId="1c">
    <w:name w:val="Подзаголовок Знак1"/>
    <w:basedOn w:val="DefaultParagraphFont"/>
    <w:rsid w:val="00E37E1C"/>
  </w:style>
  <w:style w:type="character" w:customStyle="1" w:styleId="1d">
    <w:name w:val="Текст примечания Знак1"/>
    <w:basedOn w:val="DefaultParagraphFont"/>
    <w:rsid w:val="00E37E1C"/>
  </w:style>
  <w:style w:type="character" w:customStyle="1" w:styleId="1e">
    <w:name w:val="Тема примечания Знак1"/>
    <w:basedOn w:val="1d"/>
    <w:rsid w:val="00E37E1C"/>
  </w:style>
  <w:style w:type="character" w:customStyle="1" w:styleId="ListLabel12">
    <w:name w:val="ListLabel 12"/>
    <w:rsid w:val="00E37E1C"/>
  </w:style>
  <w:style w:type="character" w:customStyle="1" w:styleId="ListLabel13">
    <w:name w:val="ListLabel 13"/>
    <w:rsid w:val="00E37E1C"/>
  </w:style>
  <w:style w:type="character" w:customStyle="1" w:styleId="ListLabel14">
    <w:name w:val="ListLabel 14"/>
    <w:rsid w:val="00E37E1C"/>
  </w:style>
  <w:style w:type="paragraph" w:customStyle="1" w:styleId="afb">
    <w:name w:val="Заголовок"/>
    <w:basedOn w:val="a"/>
    <w:next w:val="a0"/>
    <w:rsid w:val="00E37E1C"/>
    <w:pPr>
      <w:keepNext/>
      <w:spacing w:before="240" w:after="120"/>
    </w:pPr>
    <w:rPr>
      <w:rFonts w:ascii="Arial" w:eastAsia="Lucida Sans Unicode" w:hAnsi="Arial" w:cs="Tahoma"/>
      <w:sz w:val="28"/>
      <w:szCs w:val="28"/>
    </w:rPr>
  </w:style>
  <w:style w:type="paragraph" w:styleId="a0">
    <w:name w:val="Body Text"/>
    <w:basedOn w:val="a"/>
    <w:link w:val="41"/>
    <w:rsid w:val="00E37E1C"/>
    <w:pPr>
      <w:spacing w:after="120"/>
    </w:pPr>
    <w:rPr>
      <w:rFonts w:ascii="Calibri" w:hAnsi="Calibri" w:cs="Calibri"/>
      <w:lang w:val="en-US"/>
    </w:rPr>
  </w:style>
  <w:style w:type="character" w:customStyle="1" w:styleId="41">
    <w:name w:val="Основной текст Знак4"/>
    <w:basedOn w:val="a1"/>
    <w:link w:val="a0"/>
    <w:rsid w:val="00E37E1C"/>
    <w:rPr>
      <w:rFonts w:ascii="Calibri" w:eastAsia="Times New Roman" w:hAnsi="Calibri" w:cs="Calibri"/>
      <w:kern w:val="1"/>
      <w:sz w:val="24"/>
      <w:szCs w:val="24"/>
      <w:lang w:val="en-US" w:eastAsia="ar-SA"/>
    </w:rPr>
  </w:style>
  <w:style w:type="paragraph" w:styleId="afc">
    <w:name w:val="List"/>
    <w:basedOn w:val="a0"/>
    <w:rsid w:val="00E37E1C"/>
    <w:rPr>
      <w:rFonts w:cs="Arial"/>
    </w:rPr>
  </w:style>
  <w:style w:type="paragraph" w:customStyle="1" w:styleId="28">
    <w:name w:val="Название2"/>
    <w:basedOn w:val="a"/>
    <w:rsid w:val="00E37E1C"/>
    <w:pPr>
      <w:suppressLineNumbers/>
      <w:spacing w:before="120" w:after="120"/>
    </w:pPr>
    <w:rPr>
      <w:rFonts w:cs="Tahoma"/>
      <w:i/>
      <w:iCs/>
    </w:rPr>
  </w:style>
  <w:style w:type="paragraph" w:customStyle="1" w:styleId="1f">
    <w:name w:val="Указатель1"/>
    <w:basedOn w:val="a"/>
    <w:rsid w:val="00E37E1C"/>
    <w:pPr>
      <w:suppressLineNumbers/>
    </w:pPr>
    <w:rPr>
      <w:rFonts w:cs="Tahoma"/>
    </w:rPr>
  </w:style>
  <w:style w:type="paragraph" w:customStyle="1" w:styleId="1f0">
    <w:name w:val="Заголовок1"/>
    <w:basedOn w:val="a"/>
    <w:rsid w:val="00E37E1C"/>
  </w:style>
  <w:style w:type="paragraph" w:customStyle="1" w:styleId="1f1">
    <w:name w:val="Название1"/>
    <w:basedOn w:val="a"/>
    <w:rsid w:val="00E37E1C"/>
  </w:style>
  <w:style w:type="paragraph" w:customStyle="1" w:styleId="indexheading">
    <w:name w:val="index heading"/>
    <w:basedOn w:val="a"/>
    <w:rsid w:val="00E37E1C"/>
  </w:style>
  <w:style w:type="paragraph" w:customStyle="1" w:styleId="afd">
    <w:name w:val="Заглавие"/>
    <w:basedOn w:val="a"/>
    <w:rsid w:val="00E37E1C"/>
  </w:style>
  <w:style w:type="paragraph" w:customStyle="1" w:styleId="afe">
    <w:name w:val="Егор"/>
    <w:basedOn w:val="1"/>
    <w:rsid w:val="00E37E1C"/>
  </w:style>
  <w:style w:type="paragraph" w:customStyle="1" w:styleId="aff">
    <w:name w:val="Егор+"/>
    <w:basedOn w:val="a"/>
    <w:rsid w:val="00E37E1C"/>
  </w:style>
  <w:style w:type="paragraph" w:customStyle="1" w:styleId="1f2">
    <w:name w:val="Егор1+"/>
    <w:basedOn w:val="aff"/>
    <w:rsid w:val="00E37E1C"/>
  </w:style>
  <w:style w:type="paragraph" w:customStyle="1" w:styleId="1f3">
    <w:name w:val="Егор1"/>
    <w:basedOn w:val="a"/>
    <w:rsid w:val="00E37E1C"/>
  </w:style>
  <w:style w:type="paragraph" w:customStyle="1" w:styleId="NoSpacing">
    <w:name w:val="No Spacing"/>
    <w:basedOn w:val="a"/>
    <w:rsid w:val="00E37E1C"/>
  </w:style>
  <w:style w:type="paragraph" w:customStyle="1" w:styleId="BalloonText">
    <w:name w:val="Balloon Text"/>
    <w:basedOn w:val="a"/>
    <w:rsid w:val="00E37E1C"/>
  </w:style>
  <w:style w:type="paragraph" w:customStyle="1" w:styleId="NormalWeb">
    <w:name w:val="Normal (Web)"/>
    <w:basedOn w:val="a"/>
    <w:rsid w:val="00E37E1C"/>
  </w:style>
  <w:style w:type="paragraph" w:styleId="1f4">
    <w:name w:val="toc 1"/>
    <w:basedOn w:val="a"/>
    <w:rsid w:val="00E37E1C"/>
    <w:pPr>
      <w:tabs>
        <w:tab w:val="right" w:leader="dot" w:pos="9638"/>
      </w:tabs>
      <w:spacing w:before="60" w:after="60"/>
      <w:ind w:firstLine="0"/>
    </w:pPr>
    <w:rPr>
      <w:rFonts w:eastAsia="Calibri"/>
      <w:b/>
      <w:bCs/>
      <w:caps/>
      <w:szCs w:val="32"/>
    </w:rPr>
  </w:style>
  <w:style w:type="paragraph" w:styleId="aff0">
    <w:name w:val="TOC Heading"/>
    <w:basedOn w:val="1"/>
    <w:qFormat/>
    <w:rsid w:val="00E37E1C"/>
    <w:pPr>
      <w:suppressLineNumbers/>
    </w:pPr>
    <w:rPr>
      <w:rFonts w:ascii="Cambria" w:hAnsi="Cambria" w:cs="Times New Roman"/>
      <w:color w:val="365F91"/>
      <w:sz w:val="32"/>
      <w:szCs w:val="32"/>
    </w:rPr>
  </w:style>
  <w:style w:type="paragraph" w:styleId="29">
    <w:name w:val="toc 2"/>
    <w:basedOn w:val="a"/>
    <w:rsid w:val="00E37E1C"/>
    <w:pPr>
      <w:tabs>
        <w:tab w:val="right" w:leader="dot" w:pos="9344"/>
      </w:tabs>
      <w:spacing w:before="60" w:after="60"/>
      <w:ind w:left="442" w:firstLine="0"/>
    </w:pPr>
    <w:rPr>
      <w:rFonts w:eastAsia="Calibri"/>
      <w:iCs/>
      <w:szCs w:val="20"/>
    </w:rPr>
  </w:style>
  <w:style w:type="paragraph" w:styleId="36">
    <w:name w:val="toc 3"/>
    <w:basedOn w:val="a"/>
    <w:rsid w:val="00E37E1C"/>
    <w:pPr>
      <w:tabs>
        <w:tab w:val="right" w:leader="dot" w:pos="9344"/>
      </w:tabs>
      <w:spacing w:before="60" w:after="60"/>
      <w:ind w:left="663" w:firstLine="0"/>
    </w:pPr>
    <w:rPr>
      <w:rFonts w:eastAsia="Calibri"/>
      <w:b/>
      <w:szCs w:val="20"/>
    </w:rPr>
  </w:style>
  <w:style w:type="paragraph" w:styleId="aff1">
    <w:name w:val="Body Text Indent"/>
    <w:basedOn w:val="a"/>
    <w:link w:val="37"/>
    <w:rsid w:val="00E37E1C"/>
    <w:pPr>
      <w:spacing w:after="120"/>
      <w:ind w:left="283" w:firstLine="0"/>
    </w:pPr>
    <w:rPr>
      <w:rFonts w:ascii="Calibri" w:hAnsi="Calibri" w:cs="Calibri"/>
      <w:lang w:val="en-US"/>
    </w:rPr>
  </w:style>
  <w:style w:type="character" w:customStyle="1" w:styleId="37">
    <w:name w:val="Основной текст с отступом Знак3"/>
    <w:basedOn w:val="a1"/>
    <w:link w:val="aff1"/>
    <w:rsid w:val="00E37E1C"/>
    <w:rPr>
      <w:rFonts w:ascii="Calibri" w:eastAsia="Times New Roman" w:hAnsi="Calibri" w:cs="Calibri"/>
      <w:kern w:val="1"/>
      <w:sz w:val="24"/>
      <w:szCs w:val="24"/>
      <w:lang w:val="en-US" w:eastAsia="ar-SA"/>
    </w:rPr>
  </w:style>
  <w:style w:type="paragraph" w:customStyle="1" w:styleId="38">
    <w:name w:val="Егор3"/>
    <w:basedOn w:val="afe"/>
    <w:rsid w:val="00E37E1C"/>
  </w:style>
  <w:style w:type="paragraph" w:customStyle="1" w:styleId="PlainText">
    <w:name w:val="Plain Text"/>
    <w:basedOn w:val="a"/>
    <w:rsid w:val="00E37E1C"/>
  </w:style>
  <w:style w:type="paragraph" w:styleId="aff2">
    <w:name w:val="header"/>
    <w:basedOn w:val="a"/>
    <w:link w:val="2a"/>
    <w:rsid w:val="00E37E1C"/>
    <w:pPr>
      <w:suppressLineNumbers/>
      <w:tabs>
        <w:tab w:val="center" w:pos="4677"/>
        <w:tab w:val="right" w:pos="9355"/>
      </w:tabs>
    </w:pPr>
  </w:style>
  <w:style w:type="character" w:customStyle="1" w:styleId="2a">
    <w:name w:val="Верхний колонтитул Знак2"/>
    <w:basedOn w:val="a1"/>
    <w:link w:val="aff2"/>
    <w:rsid w:val="00E37E1C"/>
    <w:rPr>
      <w:rFonts w:ascii="Times New Roman" w:eastAsia="Times New Roman" w:hAnsi="Times New Roman" w:cs="Times New Roman"/>
      <w:kern w:val="1"/>
      <w:sz w:val="24"/>
      <w:szCs w:val="24"/>
      <w:lang w:eastAsia="ar-SA"/>
    </w:rPr>
  </w:style>
  <w:style w:type="paragraph" w:styleId="aff3">
    <w:name w:val="footer"/>
    <w:basedOn w:val="a"/>
    <w:link w:val="2b"/>
    <w:rsid w:val="00E37E1C"/>
    <w:pPr>
      <w:suppressLineNumbers/>
      <w:tabs>
        <w:tab w:val="center" w:pos="4677"/>
        <w:tab w:val="right" w:pos="9355"/>
      </w:tabs>
    </w:pPr>
    <w:rPr>
      <w:sz w:val="20"/>
    </w:rPr>
  </w:style>
  <w:style w:type="character" w:customStyle="1" w:styleId="2b">
    <w:name w:val="Нижний колонтитул Знак2"/>
    <w:basedOn w:val="a1"/>
    <w:link w:val="aff3"/>
    <w:rsid w:val="00E37E1C"/>
    <w:rPr>
      <w:rFonts w:ascii="Times New Roman" w:eastAsia="Times New Roman" w:hAnsi="Times New Roman" w:cs="Times New Roman"/>
      <w:kern w:val="1"/>
      <w:sz w:val="20"/>
      <w:szCs w:val="24"/>
      <w:lang w:eastAsia="ar-SA"/>
    </w:rPr>
  </w:style>
  <w:style w:type="paragraph" w:customStyle="1" w:styleId="caption">
    <w:name w:val="caption"/>
    <w:basedOn w:val="a"/>
    <w:rsid w:val="00E37E1C"/>
  </w:style>
  <w:style w:type="paragraph" w:customStyle="1" w:styleId="DocumentMap">
    <w:name w:val="Document Map"/>
    <w:basedOn w:val="a"/>
    <w:rsid w:val="00E37E1C"/>
  </w:style>
  <w:style w:type="paragraph" w:customStyle="1" w:styleId="Quote">
    <w:name w:val="Quote"/>
    <w:basedOn w:val="a"/>
    <w:rsid w:val="00E37E1C"/>
  </w:style>
  <w:style w:type="paragraph" w:customStyle="1" w:styleId="aff4">
    <w:name w:val="ПодзаголовокКАТЯ"/>
    <w:basedOn w:val="a"/>
    <w:rsid w:val="00E37E1C"/>
  </w:style>
  <w:style w:type="paragraph" w:styleId="42">
    <w:name w:val="toc 4"/>
    <w:basedOn w:val="a"/>
    <w:rsid w:val="00E37E1C"/>
    <w:pPr>
      <w:tabs>
        <w:tab w:val="right" w:leader="dot" w:pos="8789"/>
      </w:tabs>
      <w:ind w:left="660" w:firstLine="0"/>
    </w:pPr>
    <w:rPr>
      <w:rFonts w:ascii="Calibri" w:eastAsia="Calibri" w:hAnsi="Calibri"/>
      <w:sz w:val="20"/>
      <w:szCs w:val="20"/>
    </w:rPr>
  </w:style>
  <w:style w:type="paragraph" w:styleId="51">
    <w:name w:val="toc 5"/>
    <w:basedOn w:val="a"/>
    <w:rsid w:val="00E37E1C"/>
    <w:pPr>
      <w:tabs>
        <w:tab w:val="right" w:leader="dot" w:pos="8506"/>
      </w:tabs>
      <w:ind w:left="880" w:firstLine="0"/>
    </w:pPr>
    <w:rPr>
      <w:rFonts w:ascii="Calibri" w:eastAsia="Calibri" w:hAnsi="Calibri"/>
      <w:sz w:val="20"/>
      <w:szCs w:val="20"/>
    </w:rPr>
  </w:style>
  <w:style w:type="paragraph" w:styleId="61">
    <w:name w:val="toc 6"/>
    <w:basedOn w:val="a"/>
    <w:rsid w:val="00E37E1C"/>
    <w:pPr>
      <w:tabs>
        <w:tab w:val="right" w:leader="dot" w:pos="8223"/>
      </w:tabs>
      <w:ind w:left="1100" w:firstLine="0"/>
    </w:pPr>
    <w:rPr>
      <w:rFonts w:ascii="Calibri" w:eastAsia="Calibri" w:hAnsi="Calibri"/>
      <w:sz w:val="20"/>
      <w:szCs w:val="20"/>
    </w:rPr>
  </w:style>
  <w:style w:type="paragraph" w:styleId="71">
    <w:name w:val="toc 7"/>
    <w:basedOn w:val="a"/>
    <w:rsid w:val="00E37E1C"/>
    <w:pPr>
      <w:tabs>
        <w:tab w:val="right" w:leader="dot" w:pos="7940"/>
      </w:tabs>
      <w:ind w:left="1320" w:firstLine="0"/>
    </w:pPr>
    <w:rPr>
      <w:rFonts w:ascii="Calibri" w:eastAsia="Calibri" w:hAnsi="Calibri"/>
      <w:sz w:val="20"/>
      <w:szCs w:val="20"/>
    </w:rPr>
  </w:style>
  <w:style w:type="paragraph" w:styleId="81">
    <w:name w:val="toc 8"/>
    <w:basedOn w:val="a"/>
    <w:rsid w:val="00E37E1C"/>
    <w:pPr>
      <w:tabs>
        <w:tab w:val="right" w:leader="dot" w:pos="7657"/>
      </w:tabs>
      <w:ind w:left="1540" w:firstLine="0"/>
    </w:pPr>
    <w:rPr>
      <w:rFonts w:ascii="Calibri" w:eastAsia="Calibri" w:hAnsi="Calibri"/>
      <w:sz w:val="20"/>
      <w:szCs w:val="20"/>
    </w:rPr>
  </w:style>
  <w:style w:type="paragraph" w:styleId="91">
    <w:name w:val="toc 9"/>
    <w:basedOn w:val="a"/>
    <w:rsid w:val="00E37E1C"/>
    <w:pPr>
      <w:tabs>
        <w:tab w:val="right" w:leader="dot" w:pos="7374"/>
      </w:tabs>
      <w:ind w:left="1760" w:firstLine="0"/>
    </w:pPr>
    <w:rPr>
      <w:rFonts w:ascii="Calibri" w:eastAsia="Calibri" w:hAnsi="Calibri"/>
      <w:sz w:val="20"/>
      <w:szCs w:val="20"/>
    </w:rPr>
  </w:style>
  <w:style w:type="paragraph" w:customStyle="1" w:styleId="endnotetext">
    <w:name w:val="endnote text"/>
    <w:basedOn w:val="a"/>
    <w:rsid w:val="00E37E1C"/>
  </w:style>
  <w:style w:type="paragraph" w:customStyle="1" w:styleId="footnotetext">
    <w:name w:val="footnote text"/>
    <w:basedOn w:val="a"/>
    <w:rsid w:val="00E37E1C"/>
  </w:style>
  <w:style w:type="paragraph" w:customStyle="1" w:styleId="1f5">
    <w:name w:val="Подзаголовок1катя"/>
    <w:basedOn w:val="a"/>
    <w:rsid w:val="00E37E1C"/>
  </w:style>
  <w:style w:type="paragraph" w:customStyle="1" w:styleId="2c">
    <w:name w:val="Оглавление 2 Знак"/>
    <w:basedOn w:val="3"/>
    <w:rsid w:val="00E37E1C"/>
    <w:pPr>
      <w:numPr>
        <w:ilvl w:val="0"/>
        <w:numId w:val="0"/>
      </w:numPr>
    </w:pPr>
  </w:style>
  <w:style w:type="paragraph" w:customStyle="1" w:styleId="S2">
    <w:name w:val="S_Маркированный"/>
    <w:basedOn w:val="a"/>
    <w:rsid w:val="00E37E1C"/>
  </w:style>
  <w:style w:type="paragraph" w:customStyle="1" w:styleId="1f6">
    <w:name w:val="Абзац списка1"/>
    <w:basedOn w:val="a"/>
    <w:rsid w:val="00E37E1C"/>
  </w:style>
  <w:style w:type="paragraph" w:customStyle="1" w:styleId="Tabl">
    <w:name w:val="Tabl"/>
    <w:basedOn w:val="a"/>
    <w:rsid w:val="00E37E1C"/>
  </w:style>
  <w:style w:type="paragraph" w:customStyle="1" w:styleId="Tabn">
    <w:name w:val="Tab_n"/>
    <w:basedOn w:val="a"/>
    <w:rsid w:val="00E37E1C"/>
  </w:style>
  <w:style w:type="paragraph" w:customStyle="1" w:styleId="oblasttxt">
    <w:name w:val="oblasttxt"/>
    <w:basedOn w:val="a"/>
    <w:rsid w:val="00E37E1C"/>
  </w:style>
  <w:style w:type="paragraph" w:customStyle="1" w:styleId="aff5">
    <w:name w:val="Обычный текст"/>
    <w:basedOn w:val="a"/>
    <w:rsid w:val="00E37E1C"/>
  </w:style>
  <w:style w:type="paragraph" w:customStyle="1" w:styleId="Style4">
    <w:name w:val="Style4"/>
    <w:basedOn w:val="a"/>
    <w:rsid w:val="00E37E1C"/>
  </w:style>
  <w:style w:type="paragraph" w:customStyle="1" w:styleId="Style14">
    <w:name w:val="Style14"/>
    <w:basedOn w:val="a"/>
    <w:rsid w:val="00E37E1C"/>
  </w:style>
  <w:style w:type="paragraph" w:customStyle="1" w:styleId="Normal0">
    <w:name w:val="Normal Знак Знак"/>
    <w:rsid w:val="00E37E1C"/>
    <w:pPr>
      <w:widowControl w:val="0"/>
      <w:suppressAutoHyphens/>
      <w:spacing w:after="0" w:line="276" w:lineRule="auto"/>
    </w:pPr>
    <w:rPr>
      <w:rFonts w:ascii="Calibri" w:eastAsia="Lucida Sans Unicode" w:hAnsi="Calibri" w:cs="font299"/>
      <w:kern w:val="1"/>
      <w:sz w:val="20"/>
      <w:lang w:eastAsia="ar-SA"/>
    </w:rPr>
  </w:style>
  <w:style w:type="paragraph" w:customStyle="1" w:styleId="aff6">
    <w:name w:val="Знак"/>
    <w:basedOn w:val="a"/>
    <w:rsid w:val="00E37E1C"/>
  </w:style>
  <w:style w:type="paragraph" w:customStyle="1" w:styleId="2d">
    <w:name w:val="Текст2"/>
    <w:basedOn w:val="a"/>
    <w:rsid w:val="00E37E1C"/>
  </w:style>
  <w:style w:type="paragraph" w:customStyle="1" w:styleId="S3">
    <w:name w:val="S_Таблица"/>
    <w:basedOn w:val="a"/>
    <w:rsid w:val="00E37E1C"/>
  </w:style>
  <w:style w:type="paragraph" w:customStyle="1" w:styleId="ListParagraph">
    <w:name w:val="List Paragraph"/>
    <w:basedOn w:val="a"/>
    <w:rsid w:val="00E37E1C"/>
  </w:style>
  <w:style w:type="paragraph" w:customStyle="1" w:styleId="s16">
    <w:name w:val="s_16"/>
    <w:basedOn w:val="a"/>
    <w:rsid w:val="00E37E1C"/>
  </w:style>
  <w:style w:type="paragraph" w:customStyle="1" w:styleId="S4">
    <w:name w:val="S_Обычный"/>
    <w:basedOn w:val="a"/>
    <w:rsid w:val="00E37E1C"/>
  </w:style>
  <w:style w:type="paragraph" w:customStyle="1" w:styleId="aff7">
    <w:name w:val="Мария"/>
    <w:basedOn w:val="a"/>
    <w:rsid w:val="00E37E1C"/>
  </w:style>
  <w:style w:type="paragraph" w:customStyle="1" w:styleId="214">
    <w:name w:val="Цитата 21"/>
    <w:basedOn w:val="a"/>
    <w:rsid w:val="00E37E1C"/>
  </w:style>
  <w:style w:type="paragraph" w:customStyle="1" w:styleId="BodyTextIndent2">
    <w:name w:val="Body Text Indent 2"/>
    <w:basedOn w:val="a"/>
    <w:rsid w:val="00E37E1C"/>
  </w:style>
  <w:style w:type="paragraph" w:customStyle="1" w:styleId="-0">
    <w:name w:val="диссер-текст"/>
    <w:basedOn w:val="a"/>
    <w:rsid w:val="00E37E1C"/>
  </w:style>
  <w:style w:type="paragraph" w:customStyle="1" w:styleId="BodyTextIndent3">
    <w:name w:val="Body Text Indent 3"/>
    <w:basedOn w:val="a"/>
    <w:rsid w:val="00E37E1C"/>
  </w:style>
  <w:style w:type="paragraph" w:customStyle="1" w:styleId="HTMLBottomofForm">
    <w:name w:val="HTML Bottom of Form"/>
    <w:basedOn w:val="a"/>
    <w:rsid w:val="00E37E1C"/>
  </w:style>
  <w:style w:type="paragraph" w:customStyle="1" w:styleId="HTMLPreformatted">
    <w:name w:val="HTML Preformatted"/>
    <w:basedOn w:val="a"/>
    <w:rsid w:val="00E37E1C"/>
  </w:style>
  <w:style w:type="paragraph" w:customStyle="1" w:styleId="BodyText2">
    <w:name w:val="Body Text 2"/>
    <w:basedOn w:val="a"/>
    <w:rsid w:val="00E37E1C"/>
  </w:style>
  <w:style w:type="paragraph" w:styleId="aff8">
    <w:name w:val="Subtitle"/>
    <w:basedOn w:val="a"/>
    <w:next w:val="a0"/>
    <w:link w:val="2e"/>
    <w:qFormat/>
    <w:rsid w:val="00E37E1C"/>
    <w:pPr>
      <w:jc w:val="center"/>
    </w:pPr>
    <w:rPr>
      <w:rFonts w:ascii="Cambria" w:hAnsi="Cambria" w:cs="Cambria"/>
      <w:i/>
      <w:iCs/>
      <w:color w:val="4F81BD"/>
      <w:spacing w:val="15"/>
      <w:sz w:val="28"/>
      <w:lang w:val="en-US"/>
    </w:rPr>
  </w:style>
  <w:style w:type="character" w:customStyle="1" w:styleId="2e">
    <w:name w:val="Подзаголовок Знак2"/>
    <w:basedOn w:val="a1"/>
    <w:link w:val="aff8"/>
    <w:rsid w:val="00E37E1C"/>
    <w:rPr>
      <w:rFonts w:ascii="Cambria" w:eastAsia="Times New Roman" w:hAnsi="Cambria" w:cs="Cambria"/>
      <w:i/>
      <w:iCs/>
      <w:color w:val="4F81BD"/>
      <w:spacing w:val="15"/>
      <w:kern w:val="1"/>
      <w:sz w:val="28"/>
      <w:szCs w:val="24"/>
      <w:lang w:val="en-US" w:eastAsia="ar-SA"/>
    </w:rPr>
  </w:style>
  <w:style w:type="paragraph" w:customStyle="1" w:styleId="1f7">
    <w:name w:val="Выделенная цитата1"/>
    <w:basedOn w:val="a"/>
    <w:rsid w:val="00E37E1C"/>
  </w:style>
  <w:style w:type="paragraph" w:customStyle="1" w:styleId="ListBullet2">
    <w:name w:val="List Bullet 2"/>
    <w:basedOn w:val="a"/>
    <w:rsid w:val="00E37E1C"/>
  </w:style>
  <w:style w:type="paragraph" w:customStyle="1" w:styleId="aff9">
    <w:name w:val="Ч_текст"/>
    <w:basedOn w:val="a"/>
    <w:rsid w:val="00E37E1C"/>
  </w:style>
  <w:style w:type="paragraph" w:customStyle="1" w:styleId="affa">
    <w:name w:val="Обычный (ПЗ)"/>
    <w:basedOn w:val="a"/>
    <w:rsid w:val="00E37E1C"/>
  </w:style>
  <w:style w:type="paragraph" w:customStyle="1" w:styleId="affb">
    <w:name w:val="Основной стиль записки"/>
    <w:basedOn w:val="a"/>
    <w:rsid w:val="00E37E1C"/>
  </w:style>
  <w:style w:type="paragraph" w:customStyle="1" w:styleId="affc">
    <w:name w:val="Знак Знак Знак Знак Знак Знак Знак Знак Знак Знак"/>
    <w:basedOn w:val="a"/>
    <w:rsid w:val="00E37E1C"/>
  </w:style>
  <w:style w:type="paragraph" w:customStyle="1" w:styleId="1f8">
    <w:name w:val="Обычный1"/>
    <w:rsid w:val="00E37E1C"/>
    <w:pPr>
      <w:widowControl w:val="0"/>
      <w:suppressAutoHyphens/>
      <w:spacing w:after="0" w:line="276" w:lineRule="auto"/>
    </w:pPr>
    <w:rPr>
      <w:rFonts w:ascii="Calibri" w:eastAsia="Lucida Sans Unicode" w:hAnsi="Calibri" w:cs="font299"/>
      <w:kern w:val="1"/>
      <w:sz w:val="20"/>
      <w:lang w:eastAsia="ar-SA"/>
    </w:rPr>
  </w:style>
  <w:style w:type="paragraph" w:customStyle="1" w:styleId="Normal10-020">
    <w:name w:val="Normal + 10 пт полужирный По центру Слева:  -02 см Справ..."/>
    <w:basedOn w:val="a"/>
    <w:rsid w:val="00E37E1C"/>
  </w:style>
  <w:style w:type="paragraph" w:customStyle="1" w:styleId="CharChar">
    <w:name w:val="Char Char"/>
    <w:basedOn w:val="a"/>
    <w:rsid w:val="00E37E1C"/>
  </w:style>
  <w:style w:type="paragraph" w:customStyle="1" w:styleId="Default">
    <w:name w:val="Default"/>
    <w:rsid w:val="00E37E1C"/>
    <w:pPr>
      <w:widowControl w:val="0"/>
      <w:suppressAutoHyphens/>
      <w:spacing w:after="0" w:line="276" w:lineRule="auto"/>
    </w:pPr>
    <w:rPr>
      <w:rFonts w:ascii="Calibri" w:eastAsia="Lucida Sans Unicode" w:hAnsi="Calibri" w:cs="font299"/>
      <w:kern w:val="1"/>
      <w:sz w:val="20"/>
      <w:lang w:eastAsia="ar-SA"/>
    </w:rPr>
  </w:style>
  <w:style w:type="paragraph" w:customStyle="1" w:styleId="annotationtext">
    <w:name w:val="annotation text"/>
    <w:basedOn w:val="a"/>
    <w:rsid w:val="00E37E1C"/>
  </w:style>
  <w:style w:type="paragraph" w:customStyle="1" w:styleId="annotationsubject">
    <w:name w:val="annotation subject"/>
    <w:basedOn w:val="annotationtext"/>
    <w:rsid w:val="00E37E1C"/>
  </w:style>
  <w:style w:type="paragraph" w:customStyle="1" w:styleId="320">
    <w:name w:val="Основной текст с отступом 3 Знак2"/>
    <w:basedOn w:val="a"/>
    <w:rsid w:val="00E37E1C"/>
  </w:style>
  <w:style w:type="paragraph" w:customStyle="1" w:styleId="ConsPlusNormal0">
    <w:name w:val="ConsPlusNormal"/>
    <w:rsid w:val="00E37E1C"/>
    <w:pPr>
      <w:widowControl w:val="0"/>
      <w:suppressAutoHyphens/>
      <w:spacing w:after="0" w:line="276" w:lineRule="auto"/>
    </w:pPr>
    <w:rPr>
      <w:rFonts w:ascii="Calibri" w:eastAsia="Lucida Sans Unicode" w:hAnsi="Calibri" w:cs="font299"/>
      <w:kern w:val="1"/>
      <w:sz w:val="20"/>
      <w:lang w:eastAsia="ar-SA"/>
    </w:rPr>
  </w:style>
  <w:style w:type="paragraph" w:customStyle="1" w:styleId="ConsPlusNonformat">
    <w:name w:val="ConsPlusNonformat"/>
    <w:rsid w:val="00E37E1C"/>
    <w:pPr>
      <w:widowControl w:val="0"/>
      <w:suppressAutoHyphens/>
      <w:spacing w:after="0" w:line="276" w:lineRule="auto"/>
    </w:pPr>
    <w:rPr>
      <w:rFonts w:ascii="Calibri" w:eastAsia="Lucida Sans Unicode" w:hAnsi="Calibri" w:cs="font299"/>
      <w:kern w:val="1"/>
      <w:sz w:val="20"/>
      <w:lang w:eastAsia="ar-SA"/>
    </w:rPr>
  </w:style>
  <w:style w:type="paragraph" w:customStyle="1" w:styleId="Iauiue">
    <w:name w:val="Iau?iue"/>
    <w:rsid w:val="00E37E1C"/>
    <w:pPr>
      <w:widowControl w:val="0"/>
      <w:suppressAutoHyphens/>
      <w:spacing w:after="0" w:line="276" w:lineRule="auto"/>
    </w:pPr>
    <w:rPr>
      <w:rFonts w:ascii="Calibri" w:eastAsia="Lucida Sans Unicode" w:hAnsi="Calibri" w:cs="font299"/>
      <w:kern w:val="1"/>
      <w:sz w:val="20"/>
      <w:lang w:eastAsia="ar-SA"/>
    </w:rPr>
  </w:style>
  <w:style w:type="paragraph" w:customStyle="1" w:styleId="ConsTitle">
    <w:name w:val="ConsTitle"/>
    <w:rsid w:val="00E37E1C"/>
    <w:pPr>
      <w:widowControl w:val="0"/>
      <w:suppressAutoHyphens/>
      <w:spacing w:after="0" w:line="276" w:lineRule="auto"/>
    </w:pPr>
    <w:rPr>
      <w:rFonts w:ascii="Calibri" w:eastAsia="Lucida Sans Unicode" w:hAnsi="Calibri" w:cs="font299"/>
      <w:kern w:val="1"/>
      <w:sz w:val="20"/>
      <w:lang w:eastAsia="ar-SA"/>
    </w:rPr>
  </w:style>
  <w:style w:type="paragraph" w:customStyle="1" w:styleId="S5">
    <w:name w:val="S_Обычный жирный"/>
    <w:basedOn w:val="a"/>
    <w:rsid w:val="00E37E1C"/>
  </w:style>
  <w:style w:type="paragraph" w:customStyle="1" w:styleId="affd">
    <w:name w:val="Подчеркнутый"/>
    <w:basedOn w:val="a"/>
    <w:rsid w:val="00E37E1C"/>
  </w:style>
  <w:style w:type="paragraph" w:customStyle="1" w:styleId="14-10">
    <w:name w:val="14 -1"/>
    <w:basedOn w:val="S5"/>
    <w:rsid w:val="00E37E1C"/>
  </w:style>
  <w:style w:type="paragraph" w:customStyle="1" w:styleId="formattext">
    <w:name w:val="formattext"/>
    <w:basedOn w:val="a"/>
    <w:rsid w:val="00E37E1C"/>
  </w:style>
  <w:style w:type="paragraph" w:customStyle="1" w:styleId="affe">
    <w:name w:val="Абзац"/>
    <w:basedOn w:val="a"/>
    <w:rsid w:val="00E37E1C"/>
  </w:style>
  <w:style w:type="paragraph" w:customStyle="1" w:styleId="index1">
    <w:name w:val="index 1"/>
    <w:basedOn w:val="a"/>
    <w:rsid w:val="00E37E1C"/>
  </w:style>
  <w:style w:type="paragraph" w:customStyle="1" w:styleId="afff">
    <w:name w:val="Табличный_заголовки"/>
    <w:basedOn w:val="a"/>
    <w:rsid w:val="00E37E1C"/>
  </w:style>
  <w:style w:type="paragraph" w:customStyle="1" w:styleId="afff0">
    <w:name w:val="Табличный_центр"/>
    <w:basedOn w:val="a"/>
    <w:rsid w:val="00E37E1C"/>
  </w:style>
  <w:style w:type="paragraph" w:customStyle="1" w:styleId="afff1">
    <w:name w:val="Табличный_слева"/>
    <w:basedOn w:val="a"/>
    <w:rsid w:val="00E37E1C"/>
  </w:style>
  <w:style w:type="paragraph" w:customStyle="1" w:styleId="afff2">
    <w:name w:val="Содержимое таблицы"/>
    <w:basedOn w:val="a"/>
    <w:rsid w:val="00E37E1C"/>
    <w:pPr>
      <w:suppressLineNumbers/>
    </w:pPr>
  </w:style>
  <w:style w:type="paragraph" w:customStyle="1" w:styleId="afff3">
    <w:name w:val="Заголовок таблицы"/>
    <w:basedOn w:val="afff2"/>
    <w:rsid w:val="00E37E1C"/>
    <w:pPr>
      <w:jc w:val="center"/>
    </w:pPr>
    <w:rPr>
      <w:b/>
      <w:bCs/>
    </w:rPr>
  </w:style>
  <w:style w:type="paragraph" w:customStyle="1" w:styleId="100">
    <w:name w:val="Оглавление 10"/>
    <w:basedOn w:val="1f"/>
    <w:rsid w:val="00E37E1C"/>
    <w:pPr>
      <w:tabs>
        <w:tab w:val="right" w:leader="dot" w:pos="7091"/>
      </w:tabs>
      <w:ind w:left="2547" w:firstLine="0"/>
    </w:pPr>
  </w:style>
  <w:style w:type="paragraph" w:styleId="afff4">
    <w:name w:val="Balloon Text"/>
    <w:basedOn w:val="a"/>
    <w:link w:val="2f"/>
    <w:uiPriority w:val="99"/>
    <w:semiHidden/>
    <w:unhideWhenUsed/>
    <w:rsid w:val="00E37E1C"/>
    <w:pPr>
      <w:spacing w:line="240" w:lineRule="auto"/>
    </w:pPr>
    <w:rPr>
      <w:rFonts w:ascii="Tahoma" w:hAnsi="Tahoma" w:cs="Tahoma"/>
      <w:sz w:val="16"/>
      <w:szCs w:val="16"/>
    </w:rPr>
  </w:style>
  <w:style w:type="character" w:customStyle="1" w:styleId="2f">
    <w:name w:val="Текст выноски Знак2"/>
    <w:basedOn w:val="a1"/>
    <w:link w:val="afff4"/>
    <w:uiPriority w:val="99"/>
    <w:semiHidden/>
    <w:rsid w:val="00E37E1C"/>
    <w:rPr>
      <w:rFonts w:ascii="Tahoma" w:eastAsia="Times New Roman" w:hAnsi="Tahoma" w:cs="Tahoma"/>
      <w:kern w:val="1"/>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eader" Target="header3.xml"/><Relationship Id="rId5" Type="http://schemas.openxmlformats.org/officeDocument/2006/relationships/image" Target="media/image1.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16684</Words>
  <Characters>95101</Characters>
  <Application>Microsoft Office Word</Application>
  <DocSecurity>0</DocSecurity>
  <Lines>792</Lines>
  <Paragraphs>223</Paragraphs>
  <ScaleCrop>false</ScaleCrop>
  <Company/>
  <LinksUpToDate>false</LinksUpToDate>
  <CharactersWithSpaces>111562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dc:creator>
  <cp:keywords/>
  <dc:description/>
  <cp:lastModifiedBy>0</cp:lastModifiedBy>
  <cp:revision>3</cp:revision>
  <dcterms:created xsi:type="dcterms:W3CDTF">2018-08-13T12:58:00Z</dcterms:created>
  <dcterms:modified xsi:type="dcterms:W3CDTF">2018-08-13T12:58:00Z</dcterms:modified>
</cp:coreProperties>
</file>