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AFB" w:rsidRDefault="00FA2350">
      <w:pPr>
        <w:rPr>
          <w:rFonts w:ascii="Calibri" w:eastAsia="Calibri" w:hAnsi="Calibri" w:cs="Calibri"/>
          <w:color w:val="FFFFFF"/>
          <w:shd w:val="clear" w:color="auto" w:fill="428BCA"/>
        </w:rPr>
      </w:pPr>
      <w:r>
        <w:rPr>
          <w:rFonts w:ascii="Calibri" w:eastAsia="Calibri" w:hAnsi="Calibri" w:cs="Calibri"/>
          <w:b/>
          <w:i/>
          <w:color w:val="FFFFFF"/>
          <w:sz w:val="36"/>
          <w:shd w:val="clear" w:color="auto" w:fill="428BCA"/>
        </w:rPr>
        <w:t>«Профессиональный кодекс приемного родителя»</w:t>
      </w:r>
    </w:p>
    <w:p w:rsidR="005F2AFB" w:rsidRDefault="005F2AFB">
      <w:pPr>
        <w:jc w:val="both"/>
        <w:rPr>
          <w:rFonts w:ascii="Calibri" w:eastAsia="Calibri" w:hAnsi="Calibri" w:cs="Calibri"/>
          <w:sz w:val="23"/>
          <w:shd w:val="clear" w:color="auto" w:fill="F5F5F5"/>
        </w:rPr>
      </w:pPr>
      <w:r>
        <w:object w:dxaOrig="2880" w:dyaOrig="1800">
          <v:rect id="rectole0000000000" o:spid="_x0000_i1025" style="width:2in;height:90pt" o:ole="" o:preferrelative="t" stroked="f">
            <v:imagedata r:id="rId5" o:title=""/>
          </v:rect>
          <o:OLEObject Type="Embed" ProgID="StaticMetafile" ShapeID="rectole0000000000" DrawAspect="Content" ObjectID="_1710670470" r:id="rId6"/>
        </w:object>
      </w:r>
      <w:r w:rsidR="00FA2350">
        <w:rPr>
          <w:rFonts w:ascii="Calibri" w:eastAsia="Calibri" w:hAnsi="Calibri" w:cs="Calibri"/>
          <w:b/>
          <w:sz w:val="23"/>
          <w:shd w:val="clear" w:color="auto" w:fill="F5F5F5"/>
        </w:rPr>
        <w:t>Приемной семьей</w:t>
      </w:r>
      <w:r w:rsidR="00FA2350">
        <w:rPr>
          <w:rFonts w:ascii="Calibri" w:eastAsia="Calibri" w:hAnsi="Calibri" w:cs="Calibri"/>
          <w:sz w:val="23"/>
          <w:shd w:val="clear" w:color="auto" w:fill="F5F5F5"/>
        </w:rPr>
        <w:t> </w:t>
      </w:r>
      <w:r w:rsidR="00FA2350">
        <w:rPr>
          <w:rFonts w:ascii="Calibri" w:eastAsia="Calibri" w:hAnsi="Calibri" w:cs="Calibri"/>
          <w:sz w:val="23"/>
          <w:shd w:val="clear" w:color="auto" w:fill="F5F5F5"/>
        </w:rPr>
        <w:t xml:space="preserve">признается опека или попечительство над ребенком или детьми, которые осуществляются по договору о приемной семье, заключаемому между органом опеки и попечительства и приемными родителями или приемным родителем, на срок, указанный в этом договоре. Приемные </w:t>
      </w:r>
      <w:r w:rsidR="00FA2350">
        <w:rPr>
          <w:rFonts w:ascii="Calibri" w:eastAsia="Calibri" w:hAnsi="Calibri" w:cs="Calibri"/>
          <w:sz w:val="23"/>
          <w:shd w:val="clear" w:color="auto" w:fill="F5F5F5"/>
        </w:rPr>
        <w:t>родители по отношению к приемному ребенку (детям) </w:t>
      </w:r>
      <w:r w:rsidR="00FA2350">
        <w:rPr>
          <w:rFonts w:ascii="Calibri" w:eastAsia="Calibri" w:hAnsi="Calibri" w:cs="Calibri"/>
          <w:b/>
          <w:sz w:val="23"/>
          <w:shd w:val="clear" w:color="auto" w:fill="F5F5F5"/>
        </w:rPr>
        <w:t>обладают правами и обязанностями опекуна (попечителя)</w:t>
      </w:r>
      <w:r w:rsidR="00FA2350">
        <w:rPr>
          <w:rFonts w:ascii="Calibri" w:eastAsia="Calibri" w:hAnsi="Calibri" w:cs="Calibri"/>
          <w:sz w:val="23"/>
          <w:shd w:val="clear" w:color="auto" w:fill="F5F5F5"/>
        </w:rPr>
        <w:t>. </w:t>
      </w:r>
    </w:p>
    <w:tbl>
      <w:tblPr>
        <w:tblW w:w="0" w:type="auto"/>
        <w:tblInd w:w="150" w:type="dxa"/>
        <w:tblCellMar>
          <w:left w:w="10" w:type="dxa"/>
          <w:right w:w="10" w:type="dxa"/>
        </w:tblCellMar>
        <w:tblLook w:val="04A0"/>
      </w:tblPr>
      <w:tblGrid>
        <w:gridCol w:w="374"/>
        <w:gridCol w:w="8891"/>
      </w:tblGrid>
      <w:tr w:rsidR="005F2AF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F2AFB" w:rsidRDefault="00FA2350">
            <w:pPr>
              <w:spacing w:before="150" w:after="15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30"/>
              </w:rPr>
              <w:t>№</w:t>
            </w:r>
          </w:p>
        </w:tc>
        <w:tc>
          <w:tcPr>
            <w:tcW w:w="8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F2AFB" w:rsidRDefault="00FA2350">
            <w:pPr>
              <w:spacing w:before="150" w:after="15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30"/>
              </w:rPr>
              <w:t>Основные положения</w:t>
            </w:r>
          </w:p>
        </w:tc>
      </w:tr>
      <w:tr w:rsidR="005F2AF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4" w:type="dxa"/>
              <w:right w:w="44" w:type="dxa"/>
            </w:tcMar>
          </w:tcPr>
          <w:p w:rsidR="005F2AFB" w:rsidRDefault="00FA2350">
            <w:pPr>
              <w:spacing w:before="150" w:after="15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4" w:type="dxa"/>
              <w:right w:w="44" w:type="dxa"/>
            </w:tcMar>
            <w:vAlign w:val="center"/>
          </w:tcPr>
          <w:p w:rsidR="005F2AFB" w:rsidRDefault="00FA2350">
            <w:pPr>
              <w:spacing w:before="150" w:after="1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Приемный родитель – это профессия и, поэтому в своей деятельности приемный родитель должен следовать, прежде всего, ее требованиям, отраженным в специальных инструкциях и положениях, в том числе в настоящем кодексе.</w:t>
            </w:r>
          </w:p>
        </w:tc>
      </w:tr>
      <w:tr w:rsidR="005F2AF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F2AFB" w:rsidRDefault="00FA2350">
            <w:pPr>
              <w:spacing w:before="150" w:after="15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8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F2AFB" w:rsidRDefault="00FA2350">
            <w:pPr>
              <w:spacing w:before="150" w:after="1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Приемный родитель должен рассматривать благополучие воспитываемого ребенка, как первостепенный профессиональный долг и помнить, что ребенок не средство, а цель его профессиональной деятельности.</w:t>
            </w:r>
          </w:p>
        </w:tc>
      </w:tr>
      <w:tr w:rsidR="005F2AF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F2AFB" w:rsidRDefault="00FA2350">
            <w:pPr>
              <w:spacing w:before="150" w:after="15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8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F2AFB" w:rsidRDefault="00FA2350">
            <w:pPr>
              <w:spacing w:before="150" w:after="1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Приемный родитель должен действовать так, чтобы предупреждать возможности негуманного или дискриминационного отношения к личности приемного ребенка со стороны его окружения.</w:t>
            </w:r>
          </w:p>
        </w:tc>
      </w:tr>
      <w:tr w:rsidR="005F2AF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F2AFB" w:rsidRDefault="00FA2350">
            <w:pPr>
              <w:spacing w:before="150" w:after="15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8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F2AFB" w:rsidRDefault="00FA2350">
            <w:pPr>
              <w:spacing w:before="150" w:after="1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Приемный родитель должен хорошо знать и ответственно выполнять свои профессиона</w:t>
            </w:r>
            <w:r>
              <w:rPr>
                <w:rFonts w:ascii="Calibri" w:eastAsia="Calibri" w:hAnsi="Calibri" w:cs="Calibri"/>
              </w:rPr>
              <w:t>льные функции и обязанности, требовать информировать о любых изменениях, касающихся регламентации его профессиональной деятельности у соответствующих органов.</w:t>
            </w:r>
          </w:p>
        </w:tc>
      </w:tr>
      <w:tr w:rsidR="005F2AF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F2AFB" w:rsidRDefault="00FA2350">
            <w:pPr>
              <w:spacing w:before="150" w:after="15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8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F2AFB" w:rsidRDefault="00FA2350">
            <w:pPr>
              <w:spacing w:before="150" w:after="1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Приемный родитель должен постоянно повышать свою профессиональную компетенцию.</w:t>
            </w:r>
          </w:p>
        </w:tc>
      </w:tr>
      <w:tr w:rsidR="005F2AF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F2AFB" w:rsidRDefault="00FA2350">
            <w:pPr>
              <w:spacing w:before="150" w:after="15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F2AFB" w:rsidRDefault="00FA2350">
            <w:pPr>
              <w:spacing w:before="150" w:after="1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Приемный род</w:t>
            </w:r>
            <w:r>
              <w:rPr>
                <w:rFonts w:ascii="Calibri" w:eastAsia="Calibri" w:hAnsi="Calibri" w:cs="Calibri"/>
              </w:rPr>
              <w:t>итель не должен требовать благодарности, уважения, а тем более любви со стороны приемного ребенка.</w:t>
            </w:r>
          </w:p>
        </w:tc>
      </w:tr>
      <w:tr w:rsidR="005F2AF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F2AFB" w:rsidRDefault="00FA2350">
            <w:pPr>
              <w:spacing w:before="150" w:after="15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8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F2AFB" w:rsidRDefault="00FA2350">
            <w:pPr>
              <w:spacing w:before="150" w:after="1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Приемный родитель не должен требовать называть себя «мамой» или «папой», а только разрешить это делать по желанию ребенка с обязательным информированием п</w:t>
            </w:r>
            <w:r>
              <w:rPr>
                <w:rFonts w:ascii="Calibri" w:eastAsia="Calibri" w:hAnsi="Calibri" w:cs="Calibri"/>
              </w:rPr>
              <w:t>оследнего о том, что у него уже есть родные папа и мама.</w:t>
            </w:r>
          </w:p>
        </w:tc>
      </w:tr>
      <w:tr w:rsidR="005F2AF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F2AFB" w:rsidRDefault="00FA2350">
            <w:pPr>
              <w:spacing w:before="150" w:after="15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8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F2AFB" w:rsidRDefault="00FA2350">
            <w:pPr>
              <w:spacing w:before="150" w:after="1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Приемный родитель не должен препятствовать встречам приемного ребенка со своими родственниками, если они не оказывают негативного влияния на его поведение.</w:t>
            </w:r>
          </w:p>
        </w:tc>
      </w:tr>
      <w:tr w:rsidR="005F2AF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F2AFB" w:rsidRDefault="00FA2350">
            <w:pPr>
              <w:spacing w:before="150" w:after="15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9</w:t>
            </w:r>
          </w:p>
        </w:tc>
        <w:tc>
          <w:tcPr>
            <w:tcW w:w="8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F2AFB" w:rsidRDefault="00FA2350">
            <w:pPr>
              <w:spacing w:before="150" w:after="1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Приемный родитель должен соблюдать морально-нравственные и этические нормы, демонстрировать поведение, не компрометирующее его профессию.</w:t>
            </w:r>
          </w:p>
        </w:tc>
      </w:tr>
      <w:tr w:rsidR="005F2AF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F2AFB" w:rsidRDefault="00FA2350">
            <w:pPr>
              <w:spacing w:before="150" w:after="15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8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F2AFB" w:rsidRDefault="00FA2350">
            <w:pPr>
              <w:spacing w:before="150" w:after="1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Приемный родитель может и должен использовать проверенные методы воспитания, исключающие унижение и физическое нак</w:t>
            </w:r>
            <w:r>
              <w:rPr>
                <w:rFonts w:ascii="Calibri" w:eastAsia="Calibri" w:hAnsi="Calibri" w:cs="Calibri"/>
              </w:rPr>
              <w:t>азание приемного ребенка.</w:t>
            </w:r>
          </w:p>
        </w:tc>
      </w:tr>
      <w:tr w:rsidR="005F2AF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F2AFB" w:rsidRDefault="00FA2350">
            <w:pPr>
              <w:spacing w:before="150" w:after="15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8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F2AFB" w:rsidRDefault="00FA2350">
            <w:pPr>
              <w:spacing w:before="150" w:after="1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Приемный родитель не должен оправдывать собственную некомпетентность личностными особенностями ребенка, а своевременно обращаться за помощью к соответствующим специалистам.</w:t>
            </w:r>
          </w:p>
        </w:tc>
      </w:tr>
      <w:tr w:rsidR="005F2AF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F2AFB" w:rsidRDefault="00FA2350">
            <w:pPr>
              <w:spacing w:before="150" w:after="15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8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F2AFB" w:rsidRDefault="00FA2350">
            <w:pPr>
              <w:spacing w:before="150" w:after="1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Приемный родитель должен активно привлекать ребен</w:t>
            </w:r>
            <w:r>
              <w:rPr>
                <w:rFonts w:ascii="Calibri" w:eastAsia="Calibri" w:hAnsi="Calibri" w:cs="Calibri"/>
              </w:rPr>
              <w:t>ка к семейным традициям, устоям и ценностям, как основному условию социального благополучия государства.</w:t>
            </w:r>
          </w:p>
        </w:tc>
      </w:tr>
      <w:tr w:rsidR="005F2AF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F2AFB" w:rsidRDefault="00FA2350">
            <w:pPr>
              <w:spacing w:before="150" w:after="15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8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F2AFB" w:rsidRDefault="00FA2350">
            <w:pPr>
              <w:spacing w:before="150" w:after="1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Приемный родитель должен сообщать достоверную информацию о положении дел в его семье соответствующим проверяющим и контролирующим органам, а также специалистам, ведущим сопровождение приемной семьи.</w:t>
            </w:r>
          </w:p>
        </w:tc>
      </w:tr>
    </w:tbl>
    <w:p w:rsidR="005F2AFB" w:rsidRDefault="00FA2350">
      <w:pPr>
        <w:rPr>
          <w:rFonts w:ascii="Century Gothic" w:eastAsia="Century Gothic" w:hAnsi="Century Gothic" w:cs="Century Gothic"/>
          <w:color w:val="FFFFFF"/>
          <w:sz w:val="21"/>
          <w:shd w:val="clear" w:color="auto" w:fill="428BCA"/>
        </w:rPr>
      </w:pPr>
      <w:r>
        <w:rPr>
          <w:rFonts w:ascii="Calibri" w:eastAsia="Calibri" w:hAnsi="Calibri" w:cs="Calibri"/>
          <w:b/>
          <w:i/>
          <w:color w:val="FFFFFF"/>
          <w:sz w:val="36"/>
          <w:shd w:val="clear" w:color="auto" w:fill="428BCA"/>
        </w:rPr>
        <w:t>Как определить, трудно ли учиться Вашему ребёнку?</w:t>
      </w:r>
    </w:p>
    <w:p w:rsidR="005F2AFB" w:rsidRDefault="00FA2350">
      <w:pPr>
        <w:jc w:val="both"/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</w:pP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Проживая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школе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классе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немалую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часть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собственной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жизни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ваш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ребёнок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порой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умеет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рассказать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ней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так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чтобы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вы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перестали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(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или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наоборот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начали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)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беспокоиться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получили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бы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более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>-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менее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чёткое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представление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радостях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переживаниях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успехах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трудностях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ребёнка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.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Предлагая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вам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несколько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несложных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методик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родительской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диагностики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мы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надеемся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что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они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позволят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довольно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легко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естественно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проникнуть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школьный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мир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вашего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ребёнка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.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Пользуясь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ими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старайтесь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забывать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нескольких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важных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вещах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>:</w:t>
      </w:r>
    </w:p>
    <w:p w:rsidR="005F2AFB" w:rsidRDefault="00FA2350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</w:pP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рассказу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информации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собственному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отношению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человеку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или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событию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которые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доверил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вам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ребёнок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следует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относиться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очень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«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педагогически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осторожно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»,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если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трепетно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.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Если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ребёнок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заподозрит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почувствует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что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вы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пользуетесь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его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откровенностью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своему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ус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мотрению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без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его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согласия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эта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откровенность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сойдет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«</w:t>
      </w:r>
      <w:proofErr w:type="gramStart"/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на</w:t>
      </w:r>
      <w:proofErr w:type="gramEnd"/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нет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»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очень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быстро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>;</w:t>
      </w:r>
    </w:p>
    <w:p w:rsidR="005F2AFB" w:rsidRDefault="00FA2350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</w:pP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приложите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максимум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своей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изобретательности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способности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педагогической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импровизации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для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того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чтобы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разговоры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ребёнком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школьные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темы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возможности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возникали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нарочно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обязанности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принуждению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;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помните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что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обычном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клубке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дневных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забот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почти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всегда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отыщется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едва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заметная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ниточка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>-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повод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«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кстати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»,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потянув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за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которую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можно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начать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нужный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вам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разговор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>;</w:t>
      </w:r>
    </w:p>
    <w:p w:rsidR="005F2AFB" w:rsidRDefault="00FA2350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</w:pP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поверьте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что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ваш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ребёнок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наблюдает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за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вашей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жизнью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работой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делами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меньше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чем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это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делаете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вы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отношении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его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школьных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событий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.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Спокойно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меру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откровенно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доступно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рассказывая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ему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своих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заботах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радостях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вы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сможете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рассчитывать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его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открытость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.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Если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такой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обмен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диалог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станет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привычным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уже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начальной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школе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то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даже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вступив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пору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«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трудной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proofErr w:type="spellStart"/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подростковости</w:t>
      </w:r>
      <w:proofErr w:type="spellEnd"/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»,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ваш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ребенок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замкнется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вы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испытаете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горькие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месяцы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даже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годы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отчуждения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от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переживаний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дел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собственных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дочери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или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сына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>.</w:t>
      </w:r>
    </w:p>
    <w:p w:rsidR="005F2AFB" w:rsidRDefault="00FA2350">
      <w:pPr>
        <w:spacing w:before="15" w:after="15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7"/>
          <w:shd w:val="clear" w:color="auto" w:fill="F5F5F5"/>
        </w:rPr>
      </w:pPr>
      <w:r>
        <w:rPr>
          <w:rFonts w:ascii="Times New Roman" w:eastAsia="Times New Roman" w:hAnsi="Times New Roman" w:cs="Times New Roman"/>
          <w:i/>
          <w:color w:val="FF0000"/>
          <w:sz w:val="27"/>
          <w:shd w:val="clear" w:color="auto" w:fill="F5F5F5"/>
        </w:rPr>
        <w:t>«Пять вопросов в конце недели»</w:t>
      </w:r>
    </w:p>
    <w:p w:rsidR="005F2AFB" w:rsidRDefault="00FA2350">
      <w:pPr>
        <w:jc w:val="both"/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</w:pP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Вечером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последнего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учебного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дня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недели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после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(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время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)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ужина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или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перед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тем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как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ребёнок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ляжет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спать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поговорите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ним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обсудив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несколько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простых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вопросов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>:</w:t>
      </w:r>
    </w:p>
    <w:p w:rsidR="005F2AFB" w:rsidRDefault="00FA2350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</w:pP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lastRenderedPageBreak/>
        <w:t>Доволен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ли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ребёнок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тем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как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прошла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школьная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неделя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почему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>?</w:t>
      </w:r>
    </w:p>
    <w:p w:rsidR="005F2AFB" w:rsidRDefault="00FA2350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</w:pP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Что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за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пять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учебных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дней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стало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для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него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главным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показалось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интересным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расстроило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обрадовало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>?</w:t>
      </w:r>
    </w:p>
    <w:p w:rsidR="005F2AFB" w:rsidRDefault="00FA2350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</w:pPr>
      <w:proofErr w:type="gramStart"/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Какие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«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роли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»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ему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пришлось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выполнять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за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неделю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(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ученик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дежурный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зритель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участник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дела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события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победитель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наказанный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помощник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т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>.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д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>.)?</w:t>
      </w:r>
      <w:proofErr w:type="gramEnd"/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proofErr w:type="gramStart"/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Выполнение</w:t>
      </w:r>
      <w:proofErr w:type="gramEnd"/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каких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ролей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ему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понравилось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каких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-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нет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>?</w:t>
      </w:r>
    </w:p>
    <w:p w:rsidR="005F2AFB" w:rsidRDefault="00FA2350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</w:pP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Какой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из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дней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запомнился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ярче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всего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?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Почему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>?</w:t>
      </w:r>
    </w:p>
    <w:p w:rsidR="005F2AFB" w:rsidRDefault="00FA2350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</w:pP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чем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связана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для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него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грядущая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неделя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?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Будет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ли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она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его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представлении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трудной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радостной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скучной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успешной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>?</w:t>
      </w:r>
    </w:p>
    <w:p w:rsidR="005F2AFB" w:rsidRDefault="00FA2350">
      <w:pPr>
        <w:spacing w:before="15" w:after="15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7"/>
          <w:shd w:val="clear" w:color="auto" w:fill="F5F5F5"/>
        </w:rPr>
      </w:pPr>
      <w:r>
        <w:rPr>
          <w:rFonts w:ascii="Times New Roman" w:eastAsia="Times New Roman" w:hAnsi="Times New Roman" w:cs="Times New Roman"/>
          <w:i/>
          <w:color w:val="FF0000"/>
          <w:sz w:val="27"/>
          <w:shd w:val="clear" w:color="auto" w:fill="F5F5F5"/>
        </w:rPr>
        <w:t>«Беседа о классной фотографии»</w:t>
      </w:r>
    </w:p>
    <w:p w:rsidR="005F2AFB" w:rsidRDefault="00FA2350">
      <w:pPr>
        <w:jc w:val="both"/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</w:pP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Положите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перед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собой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классную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фотографию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вашего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ребёнка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.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Пусть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для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начала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он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«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познакомит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»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Вас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одноклассниками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покажет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соседей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парте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колонке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.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дальнейшем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через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фотографию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можно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будет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подробно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расспрашивать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ребёнка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взаимоотношениях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классе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его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личных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симпатиях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антипатиях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. </w:t>
      </w:r>
      <w:proofErr w:type="gramStart"/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Старайтесь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чтобы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ребёнок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больше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говорил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положительном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интересном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отношении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одноклассников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>.</w:t>
      </w:r>
      <w:proofErr w:type="gramEnd"/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провоцируя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ребёнка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«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ябедничество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»,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нужно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очень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тонко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дать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понять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что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вас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интересуют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столько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конфликты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или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проступки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ребят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сами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себе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сколько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его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собственное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отношение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этому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.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Лучше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задавать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вопросов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типа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«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Кто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у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вас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классе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больше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всех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балуется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?»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или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«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У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кого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самые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плохие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оценки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?».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конце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концов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если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ребёнок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действительно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захочет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он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случайно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или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специально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расскажет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об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этом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сам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.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Предпочтительнее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вопросы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помогающие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создать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укрепить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положительное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доброе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уважительное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отношение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одноклассникам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>: «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кому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можно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обратиться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за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помощью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>?», «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кем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интереснее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всего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играть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>?», «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Кто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самый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веселый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?»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т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.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>.</w:t>
      </w:r>
    </w:p>
    <w:p w:rsidR="005F2AFB" w:rsidRDefault="00FA2350">
      <w:pPr>
        <w:spacing w:before="15" w:after="15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7"/>
          <w:shd w:val="clear" w:color="auto" w:fill="F5F5F5"/>
        </w:rPr>
      </w:pPr>
      <w:r>
        <w:rPr>
          <w:rFonts w:ascii="Times New Roman" w:eastAsia="Times New Roman" w:hAnsi="Times New Roman" w:cs="Times New Roman"/>
          <w:i/>
          <w:color w:val="FF0000"/>
          <w:sz w:val="27"/>
          <w:shd w:val="clear" w:color="auto" w:fill="F5F5F5"/>
        </w:rPr>
        <w:t>«Как я закончу четверть (год)?»</w:t>
      </w:r>
    </w:p>
    <w:p w:rsidR="005F2AFB" w:rsidRDefault="00FA2350">
      <w:pPr>
        <w:jc w:val="both"/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</w:pP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За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две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>-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три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недели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до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конца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четверти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(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года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)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предложите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ребёнку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составить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собственный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прогноз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итоговых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оценок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.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Нарисуйте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вместе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ним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будущий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табель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попросите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выставить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ожидаемые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отметки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.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Объясните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что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лучше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стремиться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оценивать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будущие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достижения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proofErr w:type="gramStart"/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реально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>-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оптимистично</w:t>
      </w:r>
      <w:proofErr w:type="gramEnd"/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мечтательно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>-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предположительно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.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Кто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>-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то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из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детей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уже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начальной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школе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имеет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склонность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занижению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собственных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(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даже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неплохих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)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достижений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кто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>-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то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напротив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оценивает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свои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будущие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результаты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необоснованно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высоко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.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Когда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вы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получите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настоящий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табель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положите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его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рядом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«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прогнозом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»,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у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Вас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будет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чём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поговорить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ребёнком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.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При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этом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педагогическим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смыслом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разговора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должно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стать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только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обсуждение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собственно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результатов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четвертной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работы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степень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точности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составленного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заранее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прогноза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>.</w:t>
      </w:r>
    </w:p>
    <w:p w:rsidR="005F2AFB" w:rsidRDefault="00FA2350">
      <w:pPr>
        <w:spacing w:before="15" w:after="15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7"/>
          <w:shd w:val="clear" w:color="auto" w:fill="F5F5F5"/>
        </w:rPr>
      </w:pPr>
      <w:r>
        <w:rPr>
          <w:rFonts w:ascii="Times New Roman" w:eastAsia="Times New Roman" w:hAnsi="Times New Roman" w:cs="Times New Roman"/>
          <w:i/>
          <w:color w:val="FF0000"/>
          <w:sz w:val="27"/>
          <w:shd w:val="clear" w:color="auto" w:fill="F5F5F5"/>
        </w:rPr>
        <w:t>«Плюсы и минусы школьного дня»</w:t>
      </w:r>
    </w:p>
    <w:p w:rsidR="005F2AFB" w:rsidRDefault="00FA2350">
      <w:pPr>
        <w:jc w:val="both"/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</w:pP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Это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несложная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диагностика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>-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игра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позволяющая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Вам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достаточно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объективно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оценивать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ежедневное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настроение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ребёнка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связанное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школой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.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листке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бумаги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или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помощью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двух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видов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предметов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(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например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пуговицы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бусинки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;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зерна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красной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белой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фасоли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т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.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.)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нужно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«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нарисовать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»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прошедший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школьный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день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.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Чего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нем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оказалось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больше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-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радостного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или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неприятного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хорошего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или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плохого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?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Главное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-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увидеть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общее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настроение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допытываться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поводу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каждого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«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плюса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»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«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минуса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»,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хотя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вполне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вероятно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что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некоторых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из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них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ребёнок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захочет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рассказать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Вам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сам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>.</w:t>
      </w:r>
    </w:p>
    <w:p w:rsidR="005F2AFB" w:rsidRDefault="00FA2350">
      <w:pPr>
        <w:spacing w:before="15" w:after="15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7"/>
          <w:shd w:val="clear" w:color="auto" w:fill="F5F5F5"/>
        </w:rPr>
      </w:pPr>
      <w:r>
        <w:rPr>
          <w:rFonts w:ascii="Times New Roman" w:eastAsia="Times New Roman" w:hAnsi="Times New Roman" w:cs="Times New Roman"/>
          <w:i/>
          <w:color w:val="FF0000"/>
          <w:sz w:val="27"/>
          <w:shd w:val="clear" w:color="auto" w:fill="F5F5F5"/>
        </w:rPr>
        <w:lastRenderedPageBreak/>
        <w:t>«Копилка школьных успехов»</w:t>
      </w:r>
    </w:p>
    <w:p w:rsidR="005F2AFB" w:rsidRDefault="00FA2350">
      <w:pPr>
        <w:jc w:val="both"/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</w:pP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Поставьте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специальном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месте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стеклянную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(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пластиковую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)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банку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или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прозрачную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коробочку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.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Договоритесь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ребёнком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«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правилах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игры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».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Отныне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это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«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копилка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школьных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успехов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»,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которую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будут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«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складываться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»,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например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пятерки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четверки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.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сами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себе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конечно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виде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чего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>-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то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материального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.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Например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тех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же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зерен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крупной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фасоли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или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крупных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макарон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>-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ракушек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.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Предвидя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возможный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родительский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соблазн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предупредим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сразу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: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играть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принципу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-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за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получаемые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пятерки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вы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будете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складывать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копилку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пятирублевые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монеты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стоит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.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Даже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будем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объяснять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почему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.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Причин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поверьте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более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чем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достаточно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.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Гораздо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разумнее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чтобы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содержимое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«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копилки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»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оставалось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условным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.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Более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того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пусть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ребенок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кладет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туда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proofErr w:type="spellStart"/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фасолины</w:t>
      </w:r>
      <w:proofErr w:type="spellEnd"/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или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ракушки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самостоятельно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.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Поверьте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искушение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быстренько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заполнить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баночку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полученными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>-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настоящему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отметками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пройдет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быстро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возможно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возникнет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вовсе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.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Ваша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задача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-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сделать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игру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привлекательной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простой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.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Как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?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Довольно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просто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.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Как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только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«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копилка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»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оказывается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заполненной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удивите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сына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или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дочку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приятным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сюрпризом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...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верните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фасоль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или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ракушки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их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обычное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кухонное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место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.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Пусть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все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начнется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сначала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.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Лучше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если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наградой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за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полную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копилку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станет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выполнение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заранее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данного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ребёнку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обещания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(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куплю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подарю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т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.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д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.),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что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>-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то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пусть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вовсе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дорогое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удивительное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неожиданное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.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Объём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копилки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лучше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выбрать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такой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чтобы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ее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заполнение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одной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стороны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растягивалось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бесконечные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месяцы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другой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-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становилось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делом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пяти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дней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.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Разумеется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возможны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варианты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: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короткие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макаронины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>-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бочонки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примеру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удобно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нанизывать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вертикальный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стержень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proofErr w:type="spellStart"/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фасолины</w:t>
      </w:r>
      <w:proofErr w:type="spellEnd"/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выкладывать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кругу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большой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красивой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вазе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.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Да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!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коем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случае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забирайте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ничего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из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копилки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качестве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наказания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за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двойки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или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замечания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.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>-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первых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это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может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сделать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процесс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заполнения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практически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бесконечным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(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значит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бессмысленным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),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а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>-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вторых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,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это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попросту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 xml:space="preserve"> </w:t>
      </w:r>
      <w:r>
        <w:rPr>
          <w:rFonts w:ascii="Calibri" w:eastAsia="Calibri" w:hAnsi="Calibri" w:cs="Calibri"/>
          <w:color w:val="1F282C"/>
          <w:sz w:val="23"/>
          <w:shd w:val="clear" w:color="auto" w:fill="F5F5F5"/>
        </w:rPr>
        <w:t>несправедливо</w:t>
      </w:r>
      <w:r>
        <w:rPr>
          <w:rFonts w:ascii="Century Gothic" w:eastAsia="Century Gothic" w:hAnsi="Century Gothic" w:cs="Century Gothic"/>
          <w:color w:val="1F282C"/>
          <w:sz w:val="23"/>
          <w:shd w:val="clear" w:color="auto" w:fill="F5F5F5"/>
        </w:rPr>
        <w:t>.</w:t>
      </w:r>
    </w:p>
    <w:p w:rsidR="005F2AFB" w:rsidRDefault="005F2AFB">
      <w:pPr>
        <w:rPr>
          <w:rFonts w:ascii="Calibri" w:eastAsia="Calibri" w:hAnsi="Calibri" w:cs="Calibri"/>
        </w:rPr>
      </w:pPr>
    </w:p>
    <w:sectPr w:rsidR="005F2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64C37"/>
    <w:multiLevelType w:val="multilevel"/>
    <w:tmpl w:val="09101A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3D7FCB"/>
    <w:multiLevelType w:val="multilevel"/>
    <w:tmpl w:val="D5EEBC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2AFB"/>
    <w:rsid w:val="005F2AFB"/>
    <w:rsid w:val="00FA2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1414</Words>
  <Characters>8066</Characters>
  <Application>Microsoft Office Word</Application>
  <DocSecurity>0</DocSecurity>
  <Lines>67</Lines>
  <Paragraphs>18</Paragraphs>
  <ScaleCrop>false</ScaleCrop>
  <Company/>
  <LinksUpToDate>false</LinksUpToDate>
  <CharactersWithSpaces>9462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2022-04-05T09:28:00Z</dcterms:created>
  <dcterms:modified xsi:type="dcterms:W3CDTF">2022-04-05T09:28:00Z</dcterms:modified>
</cp:coreProperties>
</file>