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6E2" w:rsidRDefault="004D16E2" w:rsidP="004D16E2">
      <w:pPr>
        <w:ind w:right="-1"/>
        <w:jc w:val="center"/>
        <w:rPr>
          <w:rFonts w:ascii="Times New Roman" w:hAnsi="Times New Roman"/>
          <w:szCs w:val="28"/>
        </w:rPr>
      </w:pPr>
      <w:r>
        <w:rPr>
          <w:rFonts w:ascii="Times New Roman" w:hAnsi="Times New Roman" w:cs="Courier New"/>
          <w:noProof/>
          <w:spacing w:val="20"/>
          <w:sz w:val="28"/>
          <w:szCs w:val="28"/>
          <w:lang w:eastAsia="ru-RU" w:bidi="ar-SA"/>
        </w:rPr>
        <w:drawing>
          <wp:inline distT="0" distB="0" distL="0" distR="0">
            <wp:extent cx="678180" cy="8763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678180" cy="876300"/>
                    </a:xfrm>
                    <a:prstGeom prst="rect">
                      <a:avLst/>
                    </a:prstGeom>
                    <a:solidFill>
                      <a:srgbClr val="FFFFFF"/>
                    </a:solidFill>
                    <a:ln>
                      <a:noFill/>
                    </a:ln>
                  </pic:spPr>
                </pic:pic>
              </a:graphicData>
            </a:graphic>
          </wp:inline>
        </w:drawing>
      </w:r>
    </w:p>
    <w:p w:rsidR="004D16E2" w:rsidRDefault="004D16E2" w:rsidP="004D16E2">
      <w:pPr>
        <w:pStyle w:val="1"/>
        <w:rPr>
          <w:rFonts w:ascii="Times New Roman" w:hAnsi="Times New Roman"/>
          <w:b w:val="0"/>
          <w:sz w:val="32"/>
          <w:szCs w:val="32"/>
        </w:rPr>
      </w:pPr>
      <w:r>
        <w:rPr>
          <w:rFonts w:ascii="Times New Roman" w:hAnsi="Times New Roman"/>
          <w:szCs w:val="28"/>
        </w:rPr>
        <w:t xml:space="preserve">   </w:t>
      </w:r>
      <w:r>
        <w:rPr>
          <w:rFonts w:ascii="Times New Roman" w:hAnsi="Times New Roman"/>
          <w:b w:val="0"/>
          <w:sz w:val="32"/>
          <w:szCs w:val="32"/>
        </w:rPr>
        <w:t>АДМИНИСТРАЦИЯ</w:t>
      </w:r>
    </w:p>
    <w:p w:rsidR="004D16E2" w:rsidRDefault="004D16E2" w:rsidP="004D16E2">
      <w:pPr>
        <w:jc w:val="center"/>
        <w:rPr>
          <w:rFonts w:ascii="Times New Roman" w:hAnsi="Times New Roman"/>
          <w:sz w:val="32"/>
          <w:szCs w:val="32"/>
        </w:rPr>
      </w:pPr>
      <w:r>
        <w:rPr>
          <w:rFonts w:ascii="Times New Roman" w:hAnsi="Times New Roman"/>
          <w:sz w:val="32"/>
          <w:szCs w:val="32"/>
        </w:rPr>
        <w:t>ДУХОВНИЦКОГО  МУНИЦИПАЛЬНОГО  РАЙОНА                   САРАТОВСКОЙ  ОБЛАСТИ</w:t>
      </w:r>
    </w:p>
    <w:p w:rsidR="004D16E2" w:rsidRDefault="004D16E2" w:rsidP="004D16E2">
      <w:pPr>
        <w:spacing w:line="20" w:lineRule="exact"/>
        <w:jc w:val="center"/>
        <w:rPr>
          <w:rFonts w:ascii="Times New Roman" w:hAnsi="Times New Roman"/>
          <w:b/>
          <w:sz w:val="28"/>
          <w:szCs w:val="28"/>
        </w:rPr>
      </w:pPr>
    </w:p>
    <w:p w:rsidR="004D16E2" w:rsidRDefault="004D16E2" w:rsidP="004D16E2">
      <w:pPr>
        <w:rPr>
          <w:rFonts w:ascii="Times New Roman" w:hAnsi="Times New Roman"/>
          <w:b/>
          <w:sz w:val="22"/>
          <w:szCs w:val="26"/>
        </w:rPr>
      </w:pPr>
    </w:p>
    <w:p w:rsidR="004D16E2" w:rsidRDefault="004D16E2" w:rsidP="004D16E2">
      <w:pPr>
        <w:pStyle w:val="5"/>
        <w:rPr>
          <w:rFonts w:ascii="Times New Roman" w:hAnsi="Times New Roman"/>
          <w:szCs w:val="28"/>
        </w:rPr>
      </w:pPr>
      <w:proofErr w:type="gramStart"/>
      <w:r>
        <w:rPr>
          <w:rFonts w:ascii="Times New Roman" w:hAnsi="Times New Roman"/>
          <w:szCs w:val="28"/>
        </w:rPr>
        <w:t>П</w:t>
      </w:r>
      <w:proofErr w:type="gramEnd"/>
      <w:r>
        <w:rPr>
          <w:rFonts w:ascii="Times New Roman" w:hAnsi="Times New Roman"/>
          <w:szCs w:val="28"/>
        </w:rPr>
        <w:t xml:space="preserve"> О С Т А Н О В Л Е Н И Е </w:t>
      </w:r>
    </w:p>
    <w:p w:rsidR="004D16E2" w:rsidRDefault="004D16E2" w:rsidP="004D16E2">
      <w:pPr>
        <w:rPr>
          <w:rFonts w:ascii="Times New Roman" w:hAnsi="Times New Roman"/>
          <w:b/>
          <w:sz w:val="12"/>
          <w:szCs w:val="14"/>
        </w:rPr>
      </w:pPr>
    </w:p>
    <w:p w:rsidR="004D16E2" w:rsidRPr="0000329E" w:rsidRDefault="004D16E2" w:rsidP="004D16E2">
      <w:pPr>
        <w:jc w:val="center"/>
        <w:rPr>
          <w:rFonts w:ascii="Times New Roman" w:hAnsi="Times New Roman"/>
          <w:b/>
          <w:sz w:val="24"/>
        </w:rPr>
      </w:pPr>
      <w:r w:rsidRPr="0000329E">
        <w:rPr>
          <w:rFonts w:ascii="Times New Roman" w:hAnsi="Times New Roman"/>
          <w:b/>
          <w:sz w:val="24"/>
        </w:rPr>
        <w:t>от    28.04.2025г.    №</w:t>
      </w:r>
      <w:r w:rsidR="001A7143">
        <w:rPr>
          <w:rFonts w:ascii="Times New Roman" w:hAnsi="Times New Roman"/>
          <w:b/>
          <w:sz w:val="24"/>
        </w:rPr>
        <w:t>124</w:t>
      </w:r>
      <w:bookmarkStart w:id="0" w:name="_GoBack"/>
      <w:bookmarkEnd w:id="0"/>
    </w:p>
    <w:p w:rsidR="004D16E2" w:rsidRDefault="004D16E2" w:rsidP="004D16E2">
      <w:pPr>
        <w:jc w:val="both"/>
        <w:rPr>
          <w:rFonts w:ascii="Times New Roman" w:hAnsi="Times New Roman"/>
          <w:sz w:val="16"/>
          <w:szCs w:val="16"/>
        </w:rPr>
      </w:pPr>
      <w:r>
        <w:rPr>
          <w:rFonts w:ascii="Times New Roman" w:hAnsi="Times New Roman"/>
          <w:sz w:val="24"/>
        </w:rPr>
        <w:t xml:space="preserve">                                                    </w:t>
      </w:r>
      <w:r>
        <w:rPr>
          <w:rFonts w:ascii="Times New Roman" w:hAnsi="Times New Roman"/>
          <w:sz w:val="16"/>
          <w:szCs w:val="16"/>
        </w:rPr>
        <w:t xml:space="preserve">      </w:t>
      </w:r>
    </w:p>
    <w:p w:rsidR="004D16E2" w:rsidRPr="0000329E" w:rsidRDefault="004D16E2" w:rsidP="004D16E2">
      <w:pPr>
        <w:jc w:val="center"/>
        <w:rPr>
          <w:rFonts w:ascii="Times New Roman" w:hAnsi="Times New Roman"/>
          <w:sz w:val="24"/>
        </w:rPr>
      </w:pPr>
      <w:proofErr w:type="spellStart"/>
      <w:r w:rsidRPr="0000329E">
        <w:rPr>
          <w:rFonts w:ascii="Times New Roman" w:hAnsi="Times New Roman"/>
          <w:sz w:val="24"/>
        </w:rPr>
        <w:t>р.п</w:t>
      </w:r>
      <w:proofErr w:type="spellEnd"/>
      <w:r w:rsidRPr="0000329E">
        <w:rPr>
          <w:rFonts w:ascii="Times New Roman" w:hAnsi="Times New Roman"/>
          <w:sz w:val="24"/>
        </w:rPr>
        <w:t>. Духовницкое</w:t>
      </w:r>
    </w:p>
    <w:p w:rsidR="004D16E2" w:rsidRDefault="004D16E2" w:rsidP="004D16E2">
      <w:pPr>
        <w:jc w:val="both"/>
        <w:rPr>
          <w:rFonts w:ascii="Times New Roman" w:hAnsi="Times New Roman"/>
          <w:sz w:val="26"/>
          <w:szCs w:val="26"/>
        </w:rPr>
      </w:pPr>
    </w:p>
    <w:tbl>
      <w:tblPr>
        <w:tblW w:w="0" w:type="auto"/>
        <w:tblInd w:w="123" w:type="dxa"/>
        <w:tblLayout w:type="fixed"/>
        <w:tblLook w:val="0000" w:firstRow="0" w:lastRow="0" w:firstColumn="0" w:lastColumn="0" w:noHBand="0" w:noVBand="0"/>
      </w:tblPr>
      <w:tblGrid>
        <w:gridCol w:w="7094"/>
      </w:tblGrid>
      <w:tr w:rsidR="004D16E2" w:rsidTr="005F3229">
        <w:tc>
          <w:tcPr>
            <w:tcW w:w="7094" w:type="dxa"/>
            <w:shd w:val="clear" w:color="auto" w:fill="auto"/>
          </w:tcPr>
          <w:p w:rsidR="004D16E2" w:rsidRDefault="004D16E2" w:rsidP="005F3229">
            <w:pPr>
              <w:snapToGrid w:val="0"/>
              <w:ind w:left="-32" w:right="-78"/>
              <w:jc w:val="both"/>
              <w:rPr>
                <w:rFonts w:ascii="Times New Roman" w:eastAsia="Times New Roman" w:hAnsi="Times New Roman" w:cs="Times New Roman CYR"/>
                <w:b/>
                <w:bCs/>
                <w:color w:val="3C3C3C"/>
                <w:spacing w:val="2"/>
                <w:sz w:val="26"/>
                <w:szCs w:val="26"/>
                <w:lang w:eastAsia="ar-SA" w:bidi="ar-SA"/>
              </w:rPr>
            </w:pPr>
            <w:proofErr w:type="gramStart"/>
            <w:r>
              <w:rPr>
                <w:rFonts w:ascii="Times New Roman" w:hAnsi="Times New Roman"/>
                <w:b/>
                <w:bCs/>
                <w:sz w:val="26"/>
                <w:szCs w:val="26"/>
              </w:rPr>
              <w:t>О внесении изменений в постановление администрации  Духовницкого муниципального района о</w:t>
            </w:r>
            <w:r>
              <w:rPr>
                <w:rFonts w:ascii="Times New Roman" w:eastAsia="Times New Roman" w:hAnsi="Times New Roman" w:cs="Times New Roman"/>
                <w:b/>
                <w:bCs/>
                <w:color w:val="000000"/>
                <w:sz w:val="26"/>
                <w:szCs w:val="26"/>
                <w:lang w:eastAsia="ar-SA" w:bidi="ar-SA"/>
              </w:rPr>
              <w:t xml:space="preserve">т 30.10.2018 года № 554  </w:t>
            </w:r>
            <w:r>
              <w:rPr>
                <w:rFonts w:ascii="Times New Roman" w:hAnsi="Times New Roman"/>
                <w:b/>
                <w:bCs/>
                <w:sz w:val="26"/>
                <w:szCs w:val="26"/>
              </w:rPr>
              <w:t>«</w:t>
            </w:r>
            <w:r>
              <w:rPr>
                <w:rFonts w:ascii="Times New Roman" w:eastAsia="Times New Roman" w:hAnsi="Times New Roman" w:cs="Times New Roman CYR"/>
                <w:b/>
                <w:bCs/>
                <w:color w:val="3C3C3C"/>
                <w:spacing w:val="2"/>
                <w:sz w:val="26"/>
                <w:szCs w:val="26"/>
                <w:lang w:eastAsia="ar-SA" w:bidi="ar-SA"/>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Духовницкого муниципального образования, посадки (взлета) на расположенные в границах Духовницкого муниципального образования площадки, сведения о которых не опубликованы в</w:t>
            </w:r>
            <w:proofErr w:type="gramEnd"/>
            <w:r>
              <w:rPr>
                <w:rFonts w:ascii="Times New Roman" w:eastAsia="Times New Roman" w:hAnsi="Times New Roman" w:cs="Times New Roman CYR"/>
                <w:b/>
                <w:bCs/>
                <w:color w:val="3C3C3C"/>
                <w:spacing w:val="2"/>
                <w:sz w:val="26"/>
                <w:szCs w:val="26"/>
                <w:lang w:eastAsia="ar-SA" w:bidi="ar-SA"/>
              </w:rPr>
              <w:t xml:space="preserve"> </w:t>
            </w:r>
            <w:proofErr w:type="gramStart"/>
            <w:r>
              <w:rPr>
                <w:rFonts w:ascii="Times New Roman" w:eastAsia="Times New Roman" w:hAnsi="Times New Roman" w:cs="Times New Roman CYR"/>
                <w:b/>
                <w:bCs/>
                <w:color w:val="3C3C3C"/>
                <w:spacing w:val="2"/>
                <w:sz w:val="26"/>
                <w:szCs w:val="26"/>
                <w:lang w:eastAsia="ar-SA" w:bidi="ar-SA"/>
              </w:rPr>
              <w:t>документах</w:t>
            </w:r>
            <w:proofErr w:type="gramEnd"/>
            <w:r>
              <w:rPr>
                <w:rFonts w:ascii="Times New Roman" w:eastAsia="Times New Roman" w:hAnsi="Times New Roman" w:cs="Times New Roman CYR"/>
                <w:b/>
                <w:bCs/>
                <w:color w:val="3C3C3C"/>
                <w:spacing w:val="2"/>
                <w:sz w:val="26"/>
                <w:szCs w:val="26"/>
                <w:lang w:eastAsia="ar-SA" w:bidi="ar-SA"/>
              </w:rPr>
              <w:t xml:space="preserve"> аэронавигационной информации»</w:t>
            </w:r>
          </w:p>
        </w:tc>
      </w:tr>
    </w:tbl>
    <w:p w:rsidR="004D16E2" w:rsidRDefault="004D16E2" w:rsidP="004D16E2">
      <w:pPr>
        <w:pStyle w:val="a3"/>
      </w:pPr>
    </w:p>
    <w:p w:rsidR="004D16E2" w:rsidRDefault="004D16E2" w:rsidP="004D16E2">
      <w:pPr>
        <w:pStyle w:val="a3"/>
        <w:spacing w:after="0"/>
        <w:ind w:right="141" w:firstLine="709"/>
        <w:jc w:val="both"/>
        <w:rPr>
          <w:rFonts w:ascii="Times New Roman" w:eastAsia="Times New Roman" w:hAnsi="Times New Roman" w:cs="Times New Roman"/>
          <w:sz w:val="28"/>
          <w:szCs w:val="28"/>
          <w:lang w:eastAsia="ar-SA" w:bidi="ar-SA"/>
        </w:rPr>
      </w:pPr>
      <w:proofErr w:type="gramStart"/>
      <w:r>
        <w:rPr>
          <w:rFonts w:ascii="PT Astra Serif" w:hAnsi="PT Astra Serif"/>
          <w:sz w:val="28"/>
          <w:szCs w:val="28"/>
        </w:rPr>
        <w:t>В соответствии с Федеральными законами от 26 декабря 2024 года  № 479-ФЗ, от 26 декабря 2024 года № 494-ФЗ, от 28 декабря 2024 года  № 521-ФЗ «О внесении изменений в отдельные законодательные акты Российской Федерации», ст. 9,10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w:t>
      </w:r>
      <w:proofErr w:type="gramEnd"/>
      <w:r>
        <w:rPr>
          <w:rFonts w:ascii="PT Astra Serif" w:hAnsi="PT Astra Serif"/>
          <w:sz w:val="28"/>
          <w:szCs w:val="28"/>
        </w:rPr>
        <w:t xml:space="preserve"> </w:t>
      </w:r>
      <w:proofErr w:type="gramStart"/>
      <w:r>
        <w:rPr>
          <w:rFonts w:ascii="PT Astra Serif" w:hAnsi="PT Astra Serif"/>
          <w:sz w:val="28"/>
          <w:szCs w:val="28"/>
        </w:rPr>
        <w:t>в отдельные законодательные акты Российской Федерации и признании утратившими силу отдельных положений законодательных актов Российской Федерации», Федеральным законом от 6 октября 2003г. № 131-ФЗ «Об общих принципах организации местного самоуправления в Российской Федерации», п.2 ч.11 ст.7 Федерального закона от 27 июля 2010 года № 210-ФЗ «Об организации государственных и муниципальных услуг»,</w:t>
      </w:r>
      <w:r>
        <w:rPr>
          <w:rFonts w:ascii="Times New Roman" w:eastAsia="Times New Roman" w:hAnsi="Times New Roman" w:cs="Times New Roman"/>
          <w:sz w:val="28"/>
          <w:szCs w:val="28"/>
          <w:lang w:eastAsia="ar-SA" w:bidi="ar-SA"/>
        </w:rPr>
        <w:t xml:space="preserve"> администрация Духовницкого муниципального</w:t>
      </w:r>
      <w:r>
        <w:rPr>
          <w:rFonts w:ascii="Times New Roman" w:eastAsia="Times New Roman" w:hAnsi="Times New Roman" w:cs="Times New Roman"/>
          <w:szCs w:val="28"/>
          <w:lang w:eastAsia="ar-SA" w:bidi="ar-SA"/>
        </w:rPr>
        <w:t xml:space="preserve"> </w:t>
      </w:r>
      <w:r w:rsidRPr="002C29BD">
        <w:rPr>
          <w:rFonts w:ascii="Times New Roman" w:eastAsia="Times New Roman" w:hAnsi="Times New Roman" w:cs="Times New Roman"/>
          <w:sz w:val="28"/>
          <w:szCs w:val="28"/>
          <w:lang w:eastAsia="ar-SA" w:bidi="ar-SA"/>
        </w:rPr>
        <w:t>района</w:t>
      </w:r>
      <w:r>
        <w:rPr>
          <w:rFonts w:ascii="Times New Roman" w:eastAsia="Times New Roman" w:hAnsi="Times New Roman" w:cs="Times New Roman"/>
          <w:sz w:val="28"/>
          <w:szCs w:val="28"/>
          <w:lang w:eastAsia="ar-SA" w:bidi="ar-SA"/>
        </w:rPr>
        <w:t xml:space="preserve"> </w:t>
      </w:r>
      <w:r w:rsidRPr="002C29BD">
        <w:rPr>
          <w:rFonts w:ascii="Times New Roman" w:eastAsia="Times New Roman" w:hAnsi="Times New Roman" w:cs="Times New Roman"/>
          <w:sz w:val="28"/>
          <w:szCs w:val="28"/>
          <w:lang w:eastAsia="ar-SA" w:bidi="ar-SA"/>
        </w:rPr>
        <w:t xml:space="preserve"> Саратовской области   </w:t>
      </w:r>
      <w:proofErr w:type="gramEnd"/>
    </w:p>
    <w:p w:rsidR="004D16E2" w:rsidRDefault="004D16E2" w:rsidP="004D16E2">
      <w:pPr>
        <w:pStyle w:val="a3"/>
        <w:spacing w:after="0"/>
        <w:ind w:right="141"/>
        <w:jc w:val="both"/>
        <w:rPr>
          <w:rFonts w:ascii="Times New Roman" w:hAnsi="Times New Roman" w:cs="Tahoma"/>
          <w:b/>
          <w:sz w:val="28"/>
          <w:szCs w:val="28"/>
        </w:rPr>
      </w:pPr>
      <w:r w:rsidRPr="002C29BD">
        <w:rPr>
          <w:rFonts w:ascii="Times New Roman" w:hAnsi="Times New Roman" w:cs="Tahoma"/>
          <w:b/>
          <w:sz w:val="28"/>
          <w:szCs w:val="28"/>
        </w:rPr>
        <w:t>ПОСТАНОВЛЯЕТ:</w:t>
      </w:r>
    </w:p>
    <w:p w:rsidR="004D16E2" w:rsidRDefault="004D16E2" w:rsidP="004D16E2">
      <w:pPr>
        <w:tabs>
          <w:tab w:val="left" w:pos="-384"/>
        </w:tabs>
        <w:ind w:right="141"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1.Внести в постановление </w:t>
      </w:r>
      <w:r>
        <w:rPr>
          <w:rFonts w:ascii="Times New Roman" w:eastAsia="Times New Roman" w:hAnsi="Times New Roman"/>
          <w:color w:val="000000"/>
          <w:sz w:val="28"/>
          <w:szCs w:val="28"/>
        </w:rPr>
        <w:t>о</w:t>
      </w:r>
      <w:r>
        <w:rPr>
          <w:rFonts w:ascii="Times New Roman" w:eastAsia="Times New Roman" w:hAnsi="Times New Roman" w:cs="Times New Roman"/>
          <w:color w:val="000000"/>
          <w:sz w:val="28"/>
          <w:szCs w:val="28"/>
          <w:lang w:eastAsia="ar-SA" w:bidi="ar-SA"/>
        </w:rPr>
        <w:t xml:space="preserve">т 30.10.2018 года № 554  </w:t>
      </w:r>
      <w:r>
        <w:rPr>
          <w:rFonts w:ascii="Times New Roman" w:eastAsia="Times New Roman" w:hAnsi="Times New Roman"/>
          <w:color w:val="000000"/>
          <w:sz w:val="28"/>
          <w:szCs w:val="28"/>
        </w:rPr>
        <w:t>«</w:t>
      </w:r>
      <w:r>
        <w:rPr>
          <w:rFonts w:ascii="Times New Roman" w:eastAsia="Times New Roman" w:hAnsi="Times New Roman" w:cs="Times New Roman CYR"/>
          <w:color w:val="3C3C3C"/>
          <w:spacing w:val="2"/>
          <w:sz w:val="28"/>
          <w:szCs w:val="28"/>
          <w:lang w:eastAsia="ar-SA" w:bidi="ar-SA"/>
        </w:rPr>
        <w:t xml:space="preserve">Об утверждении Административного регламента предоставления муниципальной услуги «Выдача разрешения на выполнение авиационных </w:t>
      </w:r>
      <w:r>
        <w:rPr>
          <w:rFonts w:ascii="Times New Roman" w:eastAsia="Times New Roman" w:hAnsi="Times New Roman" w:cs="Times New Roman CYR"/>
          <w:color w:val="3C3C3C"/>
          <w:spacing w:val="2"/>
          <w:sz w:val="28"/>
          <w:szCs w:val="28"/>
          <w:lang w:eastAsia="ar-SA" w:bidi="ar-SA"/>
        </w:rPr>
        <w:lastRenderedPageBreak/>
        <w:t>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Духовницкого муниципального образования, посадки (взлета) на расположенные в границах Духовницкого муниципального образования площадки, сведения о которых не опубликованы в документах аэронавигационной информации»</w:t>
      </w:r>
      <w:r>
        <w:rPr>
          <w:rFonts w:ascii="Times New Roman" w:hAnsi="Times New Roman"/>
          <w:sz w:val="28"/>
          <w:szCs w:val="28"/>
        </w:rPr>
        <w:t>, следующие изменения:</w:t>
      </w:r>
      <w:proofErr w:type="gramEnd"/>
    </w:p>
    <w:p w:rsidR="004D16E2" w:rsidRPr="005C7B22" w:rsidRDefault="004D16E2" w:rsidP="004D16E2">
      <w:pPr>
        <w:autoSpaceDE w:val="0"/>
        <w:ind w:right="141" w:firstLine="567"/>
        <w:jc w:val="both"/>
        <w:rPr>
          <w:rFonts w:ascii="PT Astra Serif" w:hAnsi="PT Astra Serif" w:cs="Times New Roman"/>
          <w:sz w:val="28"/>
          <w:szCs w:val="28"/>
        </w:rPr>
      </w:pPr>
      <w:r>
        <w:rPr>
          <w:rFonts w:ascii="Times New Roman" w:hAnsi="Times New Roman"/>
          <w:b/>
          <w:bCs/>
          <w:sz w:val="28"/>
          <w:szCs w:val="28"/>
        </w:rPr>
        <w:t xml:space="preserve">   </w:t>
      </w:r>
      <w:r>
        <w:rPr>
          <w:rFonts w:ascii="Times New Roman" w:eastAsia="Times New Roman" w:hAnsi="Times New Roman" w:cs="Times New Roman"/>
          <w:sz w:val="28"/>
          <w:szCs w:val="28"/>
          <w:lang w:eastAsia="ar-SA" w:bidi="ar-SA"/>
        </w:rPr>
        <w:t xml:space="preserve">    1.1.</w:t>
      </w:r>
      <w:r w:rsidRPr="00613704">
        <w:rPr>
          <w:rFonts w:ascii="PT Astra Serif" w:hAnsi="PT Astra Serif" w:cs="Times New Roman"/>
          <w:sz w:val="28"/>
          <w:szCs w:val="28"/>
        </w:rPr>
        <w:t xml:space="preserve"> </w:t>
      </w:r>
      <w:r>
        <w:rPr>
          <w:rFonts w:ascii="PT Astra Serif" w:hAnsi="PT Astra Serif" w:cs="Times New Roman"/>
          <w:sz w:val="28"/>
          <w:szCs w:val="28"/>
        </w:rPr>
        <w:t xml:space="preserve"> </w:t>
      </w:r>
      <w:r w:rsidRPr="005C7B22">
        <w:rPr>
          <w:rFonts w:ascii="PT Astra Serif" w:hAnsi="PT Astra Serif" w:cs="Times New Roman"/>
          <w:sz w:val="28"/>
          <w:szCs w:val="28"/>
        </w:rPr>
        <w:t>исключить:</w:t>
      </w:r>
    </w:p>
    <w:p w:rsidR="004D16E2" w:rsidRPr="005C7B22" w:rsidRDefault="004D16E2" w:rsidP="004D16E2">
      <w:pPr>
        <w:ind w:right="141"/>
        <w:jc w:val="both"/>
        <w:rPr>
          <w:rFonts w:ascii="PT Astra Serif" w:hAnsi="PT Astra Serif"/>
          <w:bCs/>
          <w:color w:val="000000"/>
          <w:sz w:val="28"/>
          <w:szCs w:val="28"/>
        </w:rPr>
      </w:pPr>
      <w:r>
        <w:rPr>
          <w:rFonts w:ascii="Times New Roman" w:hAnsi="Times New Roman"/>
          <w:bCs/>
          <w:color w:val="000000"/>
          <w:sz w:val="28"/>
          <w:szCs w:val="28"/>
        </w:rPr>
        <w:t xml:space="preserve">        - </w:t>
      </w:r>
      <w:r w:rsidRPr="00753C99">
        <w:rPr>
          <w:rFonts w:ascii="PT Astra Serif" w:hAnsi="PT Astra Serif" w:cs="Times New Roman"/>
          <w:sz w:val="28"/>
          <w:szCs w:val="28"/>
        </w:rPr>
        <w:t>раздел «</w:t>
      </w:r>
      <w:r w:rsidRPr="00B574AA">
        <w:rPr>
          <w:rFonts w:ascii="PT Astra Serif" w:hAnsi="PT Astra Serif"/>
          <w:sz w:val="28"/>
          <w:szCs w:val="28"/>
        </w:rPr>
        <w:t xml:space="preserve">4. Формы </w:t>
      </w:r>
      <w:proofErr w:type="gramStart"/>
      <w:r w:rsidRPr="00B574AA">
        <w:rPr>
          <w:rFonts w:ascii="PT Astra Serif" w:hAnsi="PT Astra Serif"/>
          <w:sz w:val="28"/>
          <w:szCs w:val="28"/>
        </w:rPr>
        <w:t>контроля за</w:t>
      </w:r>
      <w:proofErr w:type="gramEnd"/>
      <w:r w:rsidRPr="00B574AA">
        <w:rPr>
          <w:rFonts w:ascii="PT Astra Serif" w:hAnsi="PT Astra Serif"/>
          <w:sz w:val="28"/>
          <w:szCs w:val="28"/>
        </w:rPr>
        <w:t xml:space="preserve"> исполнением Административного регламента</w:t>
      </w:r>
      <w:r w:rsidRPr="005C7B22">
        <w:rPr>
          <w:rFonts w:ascii="PT Astra Serif" w:hAnsi="PT Astra Serif"/>
          <w:bCs/>
          <w:color w:val="000000"/>
          <w:sz w:val="28"/>
          <w:szCs w:val="28"/>
        </w:rPr>
        <w:t>»;</w:t>
      </w:r>
    </w:p>
    <w:p w:rsidR="004D16E2" w:rsidRDefault="004D16E2" w:rsidP="004D16E2">
      <w:pPr>
        <w:autoSpaceDE w:val="0"/>
        <w:ind w:right="141" w:firstLine="709"/>
        <w:jc w:val="both"/>
        <w:rPr>
          <w:rFonts w:ascii="PT Astra Serif" w:hAnsi="PT Astra Serif"/>
          <w:bCs/>
          <w:i/>
          <w:color w:val="000000"/>
        </w:rPr>
      </w:pPr>
      <w:r w:rsidRPr="00753C99">
        <w:rPr>
          <w:rFonts w:ascii="PT Astra Serif" w:hAnsi="PT Astra Serif"/>
          <w:bCs/>
          <w:color w:val="000000"/>
          <w:sz w:val="28"/>
          <w:szCs w:val="28"/>
        </w:rPr>
        <w:t xml:space="preserve"> </w:t>
      </w:r>
      <w:r>
        <w:rPr>
          <w:rFonts w:ascii="PT Astra Serif" w:hAnsi="PT Astra Serif"/>
          <w:bCs/>
          <w:color w:val="000000"/>
          <w:sz w:val="28"/>
          <w:szCs w:val="28"/>
        </w:rPr>
        <w:t>-</w:t>
      </w:r>
      <w:r w:rsidRPr="00753C99">
        <w:rPr>
          <w:rFonts w:ascii="PT Astra Serif" w:hAnsi="PT Astra Serif"/>
          <w:bCs/>
          <w:color w:val="000000"/>
          <w:sz w:val="28"/>
          <w:szCs w:val="28"/>
        </w:rPr>
        <w:t xml:space="preserve"> раздел</w:t>
      </w:r>
      <w:r>
        <w:rPr>
          <w:rFonts w:ascii="PT Astra Serif" w:hAnsi="PT Astra Serif"/>
          <w:bCs/>
          <w:color w:val="000000"/>
          <w:sz w:val="28"/>
          <w:szCs w:val="28"/>
        </w:rPr>
        <w:t xml:space="preserve"> </w:t>
      </w:r>
      <w:r w:rsidRPr="00753C99">
        <w:rPr>
          <w:rFonts w:ascii="PT Astra Serif" w:hAnsi="PT Astra Serif"/>
          <w:b/>
          <w:bCs/>
          <w:i/>
          <w:color w:val="000000"/>
          <w:sz w:val="28"/>
          <w:szCs w:val="28"/>
        </w:rPr>
        <w:t xml:space="preserve"> </w:t>
      </w:r>
      <w:r w:rsidRPr="00753C99">
        <w:rPr>
          <w:rFonts w:ascii="PT Astra Serif" w:hAnsi="PT Astra Serif"/>
          <w:b/>
          <w:bCs/>
          <w:color w:val="000000"/>
          <w:sz w:val="28"/>
          <w:szCs w:val="28"/>
        </w:rPr>
        <w:t>«</w:t>
      </w:r>
      <w:r w:rsidRPr="00B574AA">
        <w:rPr>
          <w:rFonts w:ascii="PT Astra Serif" w:hAnsi="PT Astra Serif"/>
          <w:bCs/>
          <w:sz w:val="28"/>
          <w:szCs w:val="28"/>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r w:rsidRPr="004D16E2">
        <w:rPr>
          <w:rFonts w:ascii="PT Astra Serif" w:hAnsi="PT Astra Serif"/>
          <w:bCs/>
          <w:color w:val="000000"/>
          <w:sz w:val="28"/>
          <w:szCs w:val="28"/>
        </w:rPr>
        <w:t>»</w:t>
      </w:r>
      <w:r>
        <w:rPr>
          <w:rFonts w:ascii="PT Astra Serif" w:hAnsi="PT Astra Serif"/>
          <w:bCs/>
          <w:color w:val="000000"/>
        </w:rPr>
        <w:t>;</w:t>
      </w:r>
    </w:p>
    <w:p w:rsidR="004D16E2" w:rsidRPr="005C7B22" w:rsidRDefault="004D16E2" w:rsidP="004D16E2">
      <w:pPr>
        <w:spacing w:line="100" w:lineRule="atLeast"/>
        <w:ind w:right="141" w:firstLine="540"/>
        <w:jc w:val="both"/>
        <w:rPr>
          <w:rFonts w:ascii="PT Astra Serif" w:hAnsi="PT Astra Serif"/>
          <w:sz w:val="28"/>
          <w:szCs w:val="28"/>
        </w:rPr>
      </w:pPr>
      <w:r>
        <w:rPr>
          <w:rFonts w:ascii="Times New Roman" w:eastAsia="Times New Roman" w:hAnsi="Times New Roman" w:cs="Times New Roman"/>
          <w:color w:val="000000"/>
          <w:sz w:val="28"/>
          <w:szCs w:val="28"/>
          <w:lang w:eastAsia="ar-SA" w:bidi="ar-SA"/>
        </w:rPr>
        <w:t xml:space="preserve">    1.2. </w:t>
      </w:r>
      <w:r>
        <w:rPr>
          <w:rFonts w:ascii="PT Astra Serif" w:hAnsi="PT Astra Serif" w:cs="Times New Roman"/>
          <w:sz w:val="28"/>
          <w:szCs w:val="28"/>
        </w:rPr>
        <w:t>В  пункт 2.8.</w:t>
      </w:r>
      <w:r w:rsidRPr="005C7B22">
        <w:rPr>
          <w:rFonts w:ascii="PT Astra Serif" w:hAnsi="PT Astra Serif"/>
          <w:bCs/>
          <w:color w:val="000000"/>
          <w:sz w:val="28"/>
          <w:szCs w:val="28"/>
        </w:rPr>
        <w:t xml:space="preserve"> </w:t>
      </w:r>
      <w:r w:rsidRPr="005C7B22">
        <w:rPr>
          <w:rFonts w:ascii="PT Astra Serif" w:hAnsi="PT Astra Serif"/>
          <w:sz w:val="28"/>
          <w:szCs w:val="28"/>
        </w:rPr>
        <w:t xml:space="preserve">добавить </w:t>
      </w:r>
      <w:r>
        <w:rPr>
          <w:rFonts w:ascii="PT Astra Serif" w:hAnsi="PT Astra Serif"/>
          <w:sz w:val="28"/>
          <w:szCs w:val="28"/>
        </w:rPr>
        <w:t>абзац</w:t>
      </w:r>
      <w:r w:rsidRPr="005C7B22">
        <w:rPr>
          <w:rFonts w:ascii="PT Astra Serif" w:hAnsi="PT Astra Serif"/>
          <w:sz w:val="28"/>
          <w:szCs w:val="28"/>
        </w:rPr>
        <w:t xml:space="preserve"> следующего содержания:</w:t>
      </w:r>
    </w:p>
    <w:p w:rsidR="004D16E2" w:rsidRPr="00613704" w:rsidRDefault="004D16E2" w:rsidP="004D16E2">
      <w:pPr>
        <w:pStyle w:val="dt-p"/>
        <w:shd w:val="clear" w:color="auto" w:fill="FFFFFF"/>
        <w:spacing w:before="0" w:beforeAutospacing="0" w:after="0" w:afterAutospacing="0"/>
        <w:ind w:right="141" w:firstLine="709"/>
        <w:jc w:val="both"/>
        <w:textAlignment w:val="baseline"/>
        <w:rPr>
          <w:rFonts w:ascii="PT Astra Serif" w:hAnsi="PT Astra Serif" w:cs="Arial"/>
          <w:sz w:val="28"/>
          <w:szCs w:val="28"/>
        </w:rPr>
      </w:pPr>
      <w:proofErr w:type="gramStart"/>
      <w:r>
        <w:rPr>
          <w:rFonts w:ascii="PT Astra Serif" w:hAnsi="PT Astra Serif"/>
          <w:color w:val="000000"/>
          <w:sz w:val="28"/>
          <w:szCs w:val="28"/>
        </w:rPr>
        <w:t>«</w:t>
      </w:r>
      <w:r w:rsidRPr="00612864">
        <w:rPr>
          <w:rFonts w:ascii="PT Astra Serif" w:hAnsi="PT Astra Serif"/>
          <w:color w:val="000000"/>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r>
        <w:rPr>
          <w:rFonts w:ascii="PT Astra Serif" w:hAnsi="PT Astra Serif"/>
          <w:color w:val="000000"/>
          <w:sz w:val="28"/>
          <w:szCs w:val="28"/>
        </w:rPr>
        <w:t xml:space="preserve"> </w:t>
      </w:r>
      <w:r w:rsidRPr="001D2301">
        <w:rPr>
          <w:rFonts w:ascii="PT Astra Serif" w:hAnsi="PT Astra Serif"/>
          <w:sz w:val="28"/>
          <w:szCs w:val="28"/>
        </w:rPr>
        <w:t>информационных</w:t>
      </w:r>
      <w:r>
        <w:rPr>
          <w:rFonts w:ascii="PT Astra Serif" w:hAnsi="PT Astra Serif"/>
          <w:sz w:val="28"/>
          <w:szCs w:val="28"/>
        </w:rPr>
        <w:t xml:space="preserve"> </w:t>
      </w:r>
      <w:r w:rsidRPr="001D2301">
        <w:rPr>
          <w:rFonts w:ascii="PT Astra Serif" w:hAnsi="PT Astra Serif"/>
          <w:sz w:val="28"/>
          <w:szCs w:val="28"/>
        </w:rPr>
        <w:t>технологий, предусмотренных</w:t>
      </w:r>
      <w:r>
        <w:rPr>
          <w:rFonts w:ascii="PT Astra Serif" w:hAnsi="PT Astra Serif"/>
          <w:sz w:val="28"/>
          <w:szCs w:val="28"/>
        </w:rPr>
        <w:t xml:space="preserve"> статьями 9, 10 и 14</w:t>
      </w:r>
      <w:r w:rsidRPr="001D2301">
        <w:rPr>
          <w:rFonts w:ascii="PT Astra Serif" w:hAnsi="PT Astra Serif"/>
          <w:sz w:val="28"/>
          <w:szCs w:val="28"/>
        </w:rPr>
        <w:t xml:space="preserve">  Федерального закона от </w:t>
      </w:r>
      <w:smartTag w:uri="urn:schemas-microsoft-com:office:smarttags" w:element="date">
        <w:smartTagPr>
          <w:attr w:name="Year" w:val="2022"/>
          <w:attr w:name="Day" w:val="29"/>
          <w:attr w:name="Month" w:val="12"/>
          <w:attr w:name="ls" w:val="trans"/>
        </w:smartTagPr>
        <w:r w:rsidRPr="001D2301">
          <w:rPr>
            <w:rFonts w:ascii="PT Astra Serif" w:hAnsi="PT Astra Serif"/>
            <w:sz w:val="28"/>
            <w:szCs w:val="28"/>
          </w:rPr>
          <w:t>29 декабря 2022 года</w:t>
        </w:r>
      </w:smartTag>
      <w:r w:rsidRPr="001D2301">
        <w:rPr>
          <w:rFonts w:ascii="PT Astra Serif" w:hAnsi="PT Astra Serif"/>
          <w:sz w:val="28"/>
          <w:szCs w:val="28"/>
        </w:rPr>
        <w:t xml:space="preserve">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w:t>
      </w:r>
      <w:proofErr w:type="gramEnd"/>
      <w:r w:rsidRPr="001D2301">
        <w:rPr>
          <w:rFonts w:ascii="PT Astra Serif" w:hAnsi="PT Astra Serif"/>
          <w:sz w:val="28"/>
          <w:szCs w:val="28"/>
        </w:rPr>
        <w:t xml:space="preserve"> законодательных актов Российской Федерации". </w:t>
      </w:r>
      <w:r>
        <w:rPr>
          <w:rFonts w:ascii="PT Astra Serif" w:hAnsi="PT Astra Serif"/>
          <w:sz w:val="28"/>
          <w:szCs w:val="28"/>
        </w:rPr>
        <w:t>Аналогичные требования закреплены  в целях установления личности заявителя в ходе личного приема».</w:t>
      </w:r>
    </w:p>
    <w:p w:rsidR="004D16E2" w:rsidRPr="00D211D0" w:rsidRDefault="004D16E2" w:rsidP="004D16E2">
      <w:pPr>
        <w:tabs>
          <w:tab w:val="left" w:pos="-384"/>
        </w:tabs>
        <w:ind w:right="141" w:firstLine="1134"/>
        <w:jc w:val="both"/>
        <w:rPr>
          <w:rFonts w:ascii="PT Astra Serif" w:eastAsia="Times New Roman" w:hAnsi="PT Astra Serif" w:cs="Arial"/>
          <w:kern w:val="0"/>
          <w:sz w:val="27"/>
          <w:szCs w:val="27"/>
          <w:lang w:eastAsia="ru-RU"/>
        </w:rPr>
      </w:pPr>
      <w:r>
        <w:rPr>
          <w:rFonts w:ascii="Times New Roman" w:hAnsi="Times New Roman"/>
          <w:sz w:val="28"/>
          <w:szCs w:val="28"/>
        </w:rPr>
        <w:t>2</w:t>
      </w:r>
      <w:r w:rsidRPr="001D2301">
        <w:rPr>
          <w:rFonts w:ascii="Times New Roman" w:hAnsi="Times New Roman"/>
          <w:sz w:val="28"/>
          <w:szCs w:val="28"/>
        </w:rPr>
        <w:t xml:space="preserve">. </w:t>
      </w:r>
      <w:r w:rsidRPr="00D211D0">
        <w:rPr>
          <w:rFonts w:ascii="PT Astra Serif" w:eastAsia="Times New Roman" w:hAnsi="PT Astra Serif"/>
          <w:kern w:val="0"/>
          <w:sz w:val="27"/>
          <w:szCs w:val="27"/>
          <w:lang w:eastAsia="ru-RU"/>
        </w:rPr>
        <w:t>Опубликовать настоящее постановление на официальном сайте администрации Духовницкого муниципального района.</w:t>
      </w:r>
    </w:p>
    <w:p w:rsidR="004D16E2" w:rsidRPr="00D211D0" w:rsidRDefault="004D16E2" w:rsidP="004D16E2">
      <w:pPr>
        <w:widowControl/>
        <w:numPr>
          <w:ilvl w:val="0"/>
          <w:numId w:val="2"/>
        </w:numPr>
        <w:shd w:val="clear" w:color="auto" w:fill="FFFFFF"/>
        <w:tabs>
          <w:tab w:val="left" w:pos="709"/>
        </w:tabs>
        <w:suppressAutoHyphens w:val="0"/>
        <w:ind w:left="0" w:right="141" w:firstLine="1134"/>
        <w:jc w:val="both"/>
        <w:rPr>
          <w:rFonts w:ascii="PT Astra Serif" w:eastAsia="Times New Roman" w:hAnsi="PT Astra Serif" w:cs="Arial"/>
          <w:kern w:val="0"/>
          <w:sz w:val="27"/>
          <w:szCs w:val="27"/>
          <w:lang w:eastAsia="ru-RU"/>
        </w:rPr>
      </w:pPr>
      <w:r>
        <w:rPr>
          <w:rFonts w:ascii="PT Astra Serif" w:eastAsia="Times New Roman" w:hAnsi="PT Astra Serif"/>
          <w:kern w:val="0"/>
          <w:sz w:val="27"/>
          <w:szCs w:val="27"/>
          <w:lang w:eastAsia="ru-RU"/>
        </w:rPr>
        <w:t xml:space="preserve"> </w:t>
      </w:r>
      <w:r w:rsidRPr="00D211D0">
        <w:rPr>
          <w:rFonts w:ascii="PT Astra Serif" w:eastAsia="Times New Roman" w:hAnsi="PT Astra Serif"/>
          <w:kern w:val="0"/>
          <w:sz w:val="27"/>
          <w:szCs w:val="27"/>
          <w:lang w:eastAsia="ru-RU"/>
        </w:rPr>
        <w:t>Настоящее постановление вступает в силу со дня его официального </w:t>
      </w:r>
      <w:r w:rsidRPr="00D211D0">
        <w:rPr>
          <w:rFonts w:ascii="PT Astra Serif" w:eastAsia="Times New Roman" w:hAnsi="PT Astra Serif"/>
          <w:bCs/>
          <w:kern w:val="0"/>
          <w:sz w:val="27"/>
          <w:szCs w:val="27"/>
          <w:lang w:eastAsia="ru-RU"/>
        </w:rPr>
        <w:t>опубликования.</w:t>
      </w:r>
    </w:p>
    <w:p w:rsidR="004D16E2" w:rsidRPr="001C1A7B" w:rsidRDefault="004D16E2" w:rsidP="004D16E2">
      <w:pPr>
        <w:numPr>
          <w:ilvl w:val="0"/>
          <w:numId w:val="2"/>
        </w:numPr>
        <w:ind w:left="0" w:right="141" w:firstLine="1134"/>
        <w:jc w:val="both"/>
        <w:rPr>
          <w:rFonts w:ascii="PT Astra Serif" w:hAnsi="PT Astra Serif"/>
          <w:sz w:val="28"/>
          <w:szCs w:val="28"/>
        </w:rPr>
      </w:pPr>
      <w:r w:rsidRPr="001C1A7B">
        <w:rPr>
          <w:rFonts w:ascii="PT Astra Serif" w:hAnsi="PT Astra Serif"/>
          <w:sz w:val="28"/>
          <w:szCs w:val="28"/>
        </w:rPr>
        <w:t xml:space="preserve">Контроль за исполнением настоящего постановления возложить </w:t>
      </w:r>
      <w:proofErr w:type="gramStart"/>
      <w:r w:rsidRPr="001C1A7B">
        <w:rPr>
          <w:rFonts w:ascii="PT Astra Serif" w:hAnsi="PT Astra Serif"/>
          <w:sz w:val="28"/>
          <w:szCs w:val="28"/>
        </w:rPr>
        <w:t>на</w:t>
      </w:r>
      <w:proofErr w:type="gramEnd"/>
      <w:r w:rsidRPr="001C1A7B">
        <w:rPr>
          <w:rFonts w:ascii="PT Astra Serif" w:hAnsi="PT Astra Serif"/>
          <w:sz w:val="28"/>
          <w:szCs w:val="28"/>
        </w:rPr>
        <w:t xml:space="preserve">  </w:t>
      </w:r>
      <w:proofErr w:type="spellStart"/>
      <w:r w:rsidRPr="001C1A7B">
        <w:rPr>
          <w:rFonts w:ascii="PT Astra Serif" w:hAnsi="PT Astra Serif"/>
          <w:sz w:val="28"/>
          <w:szCs w:val="28"/>
        </w:rPr>
        <w:t>и.</w:t>
      </w:r>
      <w:proofErr w:type="gramStart"/>
      <w:r w:rsidRPr="001C1A7B">
        <w:rPr>
          <w:rFonts w:ascii="PT Astra Serif" w:hAnsi="PT Astra Serif"/>
          <w:sz w:val="28"/>
          <w:szCs w:val="28"/>
        </w:rPr>
        <w:t>о</w:t>
      </w:r>
      <w:proofErr w:type="spellEnd"/>
      <w:proofErr w:type="gramEnd"/>
      <w:r w:rsidRPr="001C1A7B">
        <w:rPr>
          <w:rFonts w:ascii="PT Astra Serif" w:hAnsi="PT Astra Serif"/>
          <w:sz w:val="28"/>
          <w:szCs w:val="28"/>
        </w:rPr>
        <w:t>.</w:t>
      </w:r>
      <w:r>
        <w:rPr>
          <w:rFonts w:ascii="PT Astra Serif" w:hAnsi="PT Astra Serif"/>
          <w:sz w:val="28"/>
          <w:szCs w:val="28"/>
        </w:rPr>
        <w:t xml:space="preserve"> </w:t>
      </w:r>
      <w:r w:rsidRPr="001C1A7B">
        <w:rPr>
          <w:rFonts w:ascii="PT Astra Serif" w:hAnsi="PT Astra Serif"/>
          <w:sz w:val="28"/>
          <w:szCs w:val="28"/>
        </w:rPr>
        <w:t xml:space="preserve">заместителя главы администрации  </w:t>
      </w:r>
      <w:proofErr w:type="spellStart"/>
      <w:r w:rsidRPr="001C1A7B">
        <w:rPr>
          <w:rFonts w:ascii="PT Astra Serif" w:hAnsi="PT Astra Serif"/>
          <w:sz w:val="28"/>
          <w:szCs w:val="28"/>
        </w:rPr>
        <w:t>Таланова</w:t>
      </w:r>
      <w:proofErr w:type="spellEnd"/>
      <w:r w:rsidRPr="001C1A7B">
        <w:rPr>
          <w:rFonts w:ascii="PT Astra Serif" w:hAnsi="PT Astra Serif"/>
          <w:sz w:val="28"/>
          <w:szCs w:val="28"/>
        </w:rPr>
        <w:t xml:space="preserve"> А.С.</w:t>
      </w:r>
    </w:p>
    <w:p w:rsidR="004D16E2" w:rsidRDefault="004D16E2" w:rsidP="004D16E2">
      <w:pPr>
        <w:spacing w:line="100" w:lineRule="atLeast"/>
        <w:ind w:right="141"/>
        <w:jc w:val="both"/>
        <w:rPr>
          <w:rFonts w:ascii="Times New Roman" w:eastAsia="Times New Roman" w:hAnsi="Times New Roman" w:cs="Times New Roman"/>
          <w:b/>
          <w:bCs/>
          <w:color w:val="000000"/>
          <w:sz w:val="28"/>
          <w:lang w:eastAsia="ar-SA" w:bidi="ar-SA"/>
        </w:rPr>
      </w:pPr>
    </w:p>
    <w:p w:rsidR="004D16E2" w:rsidRDefault="004D16E2" w:rsidP="004D16E2">
      <w:pPr>
        <w:pStyle w:val="a3"/>
        <w:spacing w:after="0" w:line="100" w:lineRule="atLeast"/>
        <w:ind w:right="141"/>
        <w:rPr>
          <w:rFonts w:ascii="Times New Roman" w:eastAsia="Times New Roman" w:hAnsi="Times New Roman" w:cs="Times New Roman"/>
          <w:b/>
          <w:bCs/>
          <w:color w:val="000000"/>
          <w:sz w:val="28"/>
          <w:lang w:eastAsia="ar-SA" w:bidi="ar-SA"/>
        </w:rPr>
      </w:pPr>
    </w:p>
    <w:p w:rsidR="004D16E2" w:rsidRDefault="004D16E2" w:rsidP="004D16E2">
      <w:pPr>
        <w:ind w:right="141"/>
        <w:rPr>
          <w:rFonts w:ascii="Times New Roman" w:hAnsi="Times New Roman" w:cs="Times New Roman"/>
          <w:b/>
          <w:color w:val="000000"/>
          <w:sz w:val="28"/>
          <w:szCs w:val="28"/>
        </w:rPr>
      </w:pPr>
      <w:r>
        <w:rPr>
          <w:rFonts w:ascii="Times New Roman" w:eastAsia="Times New Roman" w:hAnsi="Times New Roman" w:cs="Times New Roman"/>
          <w:b/>
          <w:bCs/>
          <w:color w:val="000000"/>
          <w:sz w:val="28"/>
          <w:szCs w:val="28"/>
          <w:lang w:eastAsia="ar-SA" w:bidi="ar-SA"/>
        </w:rPr>
        <w:t>Глав</w:t>
      </w:r>
      <w:r>
        <w:rPr>
          <w:rFonts w:ascii="Times New Roman" w:eastAsia="Times New Roman" w:hAnsi="Times New Roman" w:cs="Times New Roman"/>
          <w:b/>
          <w:bCs/>
          <w:color w:val="000000"/>
          <w:spacing w:val="20"/>
          <w:sz w:val="28"/>
          <w:szCs w:val="28"/>
          <w:lang w:eastAsia="ar-SA" w:bidi="ar-SA"/>
        </w:rPr>
        <w:t xml:space="preserve">а </w:t>
      </w:r>
      <w:r>
        <w:rPr>
          <w:rFonts w:ascii="Times New Roman" w:hAnsi="Times New Roman" w:cs="Times New Roman"/>
          <w:b/>
          <w:color w:val="000000"/>
          <w:sz w:val="28"/>
          <w:szCs w:val="28"/>
        </w:rPr>
        <w:t xml:space="preserve">Духовницкого </w:t>
      </w:r>
    </w:p>
    <w:p w:rsidR="004D16E2" w:rsidRDefault="004D16E2" w:rsidP="004D16E2">
      <w:pPr>
        <w:ind w:right="141"/>
        <w:rPr>
          <w:rFonts w:cs="Times New Roman"/>
          <w:b/>
          <w:lang w:eastAsia="ar-SA" w:bidi="ar-SA"/>
        </w:rPr>
      </w:pPr>
      <w:r>
        <w:rPr>
          <w:rFonts w:ascii="Times New Roman" w:hAnsi="Times New Roman" w:cs="Times New Roman"/>
          <w:b/>
          <w:color w:val="000000"/>
          <w:sz w:val="28"/>
          <w:szCs w:val="28"/>
        </w:rPr>
        <w:t>муниципального района</w:t>
      </w:r>
      <w:r>
        <w:rPr>
          <w:rFonts w:ascii="Times New Roman" w:hAnsi="Times New Roman" w:cs="Times New Roman"/>
          <w:b/>
          <w:color w:val="000000"/>
          <w:sz w:val="28"/>
          <w:szCs w:val="28"/>
          <w:lang w:eastAsia="ar-SA" w:bidi="ar-SA"/>
        </w:rPr>
        <w:t xml:space="preserve">                                                               И.С. Лялин</w:t>
      </w:r>
      <w:r>
        <w:rPr>
          <w:rFonts w:cs="Times New Roman"/>
          <w:b/>
          <w:lang w:eastAsia="ar-SA" w:bidi="ar-SA"/>
        </w:rPr>
        <w:t xml:space="preserve">                                            </w:t>
      </w:r>
    </w:p>
    <w:p w:rsidR="004D16E2" w:rsidRDefault="004D16E2" w:rsidP="004D16E2">
      <w:pPr>
        <w:ind w:right="141"/>
      </w:pPr>
    </w:p>
    <w:p w:rsidR="00A13C0F" w:rsidRDefault="00A13C0F" w:rsidP="004D16E2">
      <w:pPr>
        <w:ind w:right="141"/>
      </w:pPr>
    </w:p>
    <w:sectPr w:rsidR="00A13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7BF391A"/>
    <w:multiLevelType w:val="hybridMultilevel"/>
    <w:tmpl w:val="17FED1A8"/>
    <w:lvl w:ilvl="0" w:tplc="0B9EF0A2">
      <w:start w:val="3"/>
      <w:numFmt w:val="decimal"/>
      <w:lvlText w:val="%1."/>
      <w:lvlJc w:val="left"/>
      <w:pPr>
        <w:ind w:left="1080" w:hanging="360"/>
      </w:pPr>
      <w:rPr>
        <w:rFonts w:cs="Mang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E2"/>
    <w:rsid w:val="001A7143"/>
    <w:rsid w:val="004D16E2"/>
    <w:rsid w:val="00A1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6E2"/>
    <w:pPr>
      <w:widowControl w:val="0"/>
      <w:suppressAutoHyphens/>
      <w:spacing w:after="0" w:line="240" w:lineRule="auto"/>
    </w:pPr>
    <w:rPr>
      <w:rFonts w:ascii="Arial" w:eastAsia="SimSun" w:hAnsi="Arial" w:cs="Mangal"/>
      <w:kern w:val="1"/>
      <w:sz w:val="20"/>
      <w:szCs w:val="24"/>
      <w:lang w:eastAsia="hi-IN" w:bidi="hi-IN"/>
    </w:rPr>
  </w:style>
  <w:style w:type="paragraph" w:styleId="5">
    <w:name w:val="heading 5"/>
    <w:basedOn w:val="a"/>
    <w:next w:val="a"/>
    <w:link w:val="50"/>
    <w:qFormat/>
    <w:rsid w:val="004D16E2"/>
    <w:pPr>
      <w:keepNext/>
      <w:tabs>
        <w:tab w:val="num" w:pos="0"/>
      </w:tabs>
      <w:overflowPunct w:val="0"/>
      <w:autoSpaceDE w:val="0"/>
      <w:ind w:left="1008" w:hanging="1008"/>
      <w:jc w:val="center"/>
      <w:textAlignment w:val="baseline"/>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D16E2"/>
    <w:rPr>
      <w:rFonts w:ascii="Arial" w:eastAsia="SimSun" w:hAnsi="Arial" w:cs="Mangal"/>
      <w:b/>
      <w:kern w:val="1"/>
      <w:sz w:val="28"/>
      <w:szCs w:val="24"/>
      <w:lang w:eastAsia="hi-IN" w:bidi="hi-IN"/>
    </w:rPr>
  </w:style>
  <w:style w:type="paragraph" w:styleId="a3">
    <w:name w:val="Body Text"/>
    <w:basedOn w:val="a"/>
    <w:link w:val="a4"/>
    <w:rsid w:val="004D16E2"/>
    <w:pPr>
      <w:spacing w:after="120"/>
    </w:pPr>
  </w:style>
  <w:style w:type="character" w:customStyle="1" w:styleId="a4">
    <w:name w:val="Основной текст Знак"/>
    <w:basedOn w:val="a0"/>
    <w:link w:val="a3"/>
    <w:rsid w:val="004D16E2"/>
    <w:rPr>
      <w:rFonts w:ascii="Arial" w:eastAsia="SimSun" w:hAnsi="Arial" w:cs="Mangal"/>
      <w:kern w:val="1"/>
      <w:sz w:val="20"/>
      <w:szCs w:val="24"/>
      <w:lang w:eastAsia="hi-IN" w:bidi="hi-IN"/>
    </w:rPr>
  </w:style>
  <w:style w:type="paragraph" w:customStyle="1" w:styleId="1">
    <w:name w:val="Название объекта1"/>
    <w:basedOn w:val="a"/>
    <w:next w:val="a"/>
    <w:rsid w:val="004D16E2"/>
    <w:pPr>
      <w:overflowPunct w:val="0"/>
      <w:autoSpaceDE w:val="0"/>
      <w:jc w:val="center"/>
      <w:textAlignment w:val="baseline"/>
    </w:pPr>
    <w:rPr>
      <w:b/>
      <w:sz w:val="28"/>
    </w:rPr>
  </w:style>
  <w:style w:type="paragraph" w:customStyle="1" w:styleId="dt-p">
    <w:name w:val="dt-p"/>
    <w:basedOn w:val="a"/>
    <w:rsid w:val="004D16E2"/>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styleId="a5">
    <w:name w:val="Balloon Text"/>
    <w:basedOn w:val="a"/>
    <w:link w:val="a6"/>
    <w:uiPriority w:val="99"/>
    <w:semiHidden/>
    <w:unhideWhenUsed/>
    <w:rsid w:val="004D16E2"/>
    <w:rPr>
      <w:rFonts w:ascii="Tahoma" w:hAnsi="Tahoma"/>
      <w:sz w:val="16"/>
      <w:szCs w:val="14"/>
    </w:rPr>
  </w:style>
  <w:style w:type="character" w:customStyle="1" w:styleId="a6">
    <w:name w:val="Текст выноски Знак"/>
    <w:basedOn w:val="a0"/>
    <w:link w:val="a5"/>
    <w:uiPriority w:val="99"/>
    <w:semiHidden/>
    <w:rsid w:val="004D16E2"/>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6E2"/>
    <w:pPr>
      <w:widowControl w:val="0"/>
      <w:suppressAutoHyphens/>
      <w:spacing w:after="0" w:line="240" w:lineRule="auto"/>
    </w:pPr>
    <w:rPr>
      <w:rFonts w:ascii="Arial" w:eastAsia="SimSun" w:hAnsi="Arial" w:cs="Mangal"/>
      <w:kern w:val="1"/>
      <w:sz w:val="20"/>
      <w:szCs w:val="24"/>
      <w:lang w:eastAsia="hi-IN" w:bidi="hi-IN"/>
    </w:rPr>
  </w:style>
  <w:style w:type="paragraph" w:styleId="5">
    <w:name w:val="heading 5"/>
    <w:basedOn w:val="a"/>
    <w:next w:val="a"/>
    <w:link w:val="50"/>
    <w:qFormat/>
    <w:rsid w:val="004D16E2"/>
    <w:pPr>
      <w:keepNext/>
      <w:tabs>
        <w:tab w:val="num" w:pos="0"/>
      </w:tabs>
      <w:overflowPunct w:val="0"/>
      <w:autoSpaceDE w:val="0"/>
      <w:ind w:left="1008" w:hanging="1008"/>
      <w:jc w:val="center"/>
      <w:textAlignment w:val="baseline"/>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D16E2"/>
    <w:rPr>
      <w:rFonts w:ascii="Arial" w:eastAsia="SimSun" w:hAnsi="Arial" w:cs="Mangal"/>
      <w:b/>
      <w:kern w:val="1"/>
      <w:sz w:val="28"/>
      <w:szCs w:val="24"/>
      <w:lang w:eastAsia="hi-IN" w:bidi="hi-IN"/>
    </w:rPr>
  </w:style>
  <w:style w:type="paragraph" w:styleId="a3">
    <w:name w:val="Body Text"/>
    <w:basedOn w:val="a"/>
    <w:link w:val="a4"/>
    <w:rsid w:val="004D16E2"/>
    <w:pPr>
      <w:spacing w:after="120"/>
    </w:pPr>
  </w:style>
  <w:style w:type="character" w:customStyle="1" w:styleId="a4">
    <w:name w:val="Основной текст Знак"/>
    <w:basedOn w:val="a0"/>
    <w:link w:val="a3"/>
    <w:rsid w:val="004D16E2"/>
    <w:rPr>
      <w:rFonts w:ascii="Arial" w:eastAsia="SimSun" w:hAnsi="Arial" w:cs="Mangal"/>
      <w:kern w:val="1"/>
      <w:sz w:val="20"/>
      <w:szCs w:val="24"/>
      <w:lang w:eastAsia="hi-IN" w:bidi="hi-IN"/>
    </w:rPr>
  </w:style>
  <w:style w:type="paragraph" w:customStyle="1" w:styleId="1">
    <w:name w:val="Название объекта1"/>
    <w:basedOn w:val="a"/>
    <w:next w:val="a"/>
    <w:rsid w:val="004D16E2"/>
    <w:pPr>
      <w:overflowPunct w:val="0"/>
      <w:autoSpaceDE w:val="0"/>
      <w:jc w:val="center"/>
      <w:textAlignment w:val="baseline"/>
    </w:pPr>
    <w:rPr>
      <w:b/>
      <w:sz w:val="28"/>
    </w:rPr>
  </w:style>
  <w:style w:type="paragraph" w:customStyle="1" w:styleId="dt-p">
    <w:name w:val="dt-p"/>
    <w:basedOn w:val="a"/>
    <w:rsid w:val="004D16E2"/>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styleId="a5">
    <w:name w:val="Balloon Text"/>
    <w:basedOn w:val="a"/>
    <w:link w:val="a6"/>
    <w:uiPriority w:val="99"/>
    <w:semiHidden/>
    <w:unhideWhenUsed/>
    <w:rsid w:val="004D16E2"/>
    <w:rPr>
      <w:rFonts w:ascii="Tahoma" w:hAnsi="Tahoma"/>
      <w:sz w:val="16"/>
      <w:szCs w:val="14"/>
    </w:rPr>
  </w:style>
  <w:style w:type="character" w:customStyle="1" w:styleId="a6">
    <w:name w:val="Текст выноски Знак"/>
    <w:basedOn w:val="a0"/>
    <w:link w:val="a5"/>
    <w:uiPriority w:val="99"/>
    <w:semiHidden/>
    <w:rsid w:val="004D16E2"/>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3</cp:revision>
  <cp:lastPrinted>2025-04-28T11:31:00Z</cp:lastPrinted>
  <dcterms:created xsi:type="dcterms:W3CDTF">2025-04-28T11:30:00Z</dcterms:created>
  <dcterms:modified xsi:type="dcterms:W3CDTF">2025-04-30T10:55:00Z</dcterms:modified>
</cp:coreProperties>
</file>