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624" w:rsidRPr="00164624" w:rsidRDefault="00164624" w:rsidP="00164624">
      <w:pPr>
        <w:pStyle w:val="a3"/>
        <w:jc w:val="center"/>
        <w:rPr>
          <w:rFonts w:ascii="Times New Roman" w:hAnsi="Times New Roman"/>
          <w:sz w:val="28"/>
          <w:szCs w:val="28"/>
          <w:lang w:eastAsia="ar-SA"/>
        </w:rPr>
      </w:pPr>
      <w:bookmarkStart w:id="0" w:name="_GoBack"/>
      <w:bookmarkEnd w:id="0"/>
      <w:r w:rsidRPr="00164624">
        <w:rPr>
          <w:rFonts w:ascii="Times New Roman" w:hAnsi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624" w:rsidRPr="00164624" w:rsidRDefault="00164624" w:rsidP="00164624">
      <w:pPr>
        <w:suppressAutoHyphens/>
        <w:spacing w:after="0" w:line="252" w:lineRule="auto"/>
        <w:jc w:val="center"/>
        <w:rPr>
          <w:rFonts w:ascii="Times New Roman" w:eastAsia="Times New Roman" w:hAnsi="Times New Roman"/>
          <w:b/>
          <w:spacing w:val="24"/>
          <w:sz w:val="28"/>
          <w:szCs w:val="28"/>
          <w:lang w:eastAsia="ar-SA"/>
        </w:rPr>
      </w:pPr>
      <w:r w:rsidRPr="00164624">
        <w:rPr>
          <w:rFonts w:ascii="Times New Roman" w:eastAsia="Times New Roman" w:hAnsi="Times New Roman"/>
          <w:b/>
          <w:spacing w:val="24"/>
          <w:sz w:val="28"/>
          <w:szCs w:val="28"/>
          <w:lang w:eastAsia="ar-SA"/>
        </w:rPr>
        <w:t>АДМИНИСТРАЦИЯ</w:t>
      </w:r>
    </w:p>
    <w:p w:rsidR="00164624" w:rsidRPr="00164624" w:rsidRDefault="00164624" w:rsidP="00164624">
      <w:pPr>
        <w:suppressAutoHyphens/>
        <w:overflowPunct w:val="0"/>
        <w:autoSpaceDE w:val="0"/>
        <w:spacing w:after="0" w:line="252" w:lineRule="auto"/>
        <w:jc w:val="center"/>
        <w:textAlignment w:val="baseline"/>
        <w:rPr>
          <w:rFonts w:ascii="Times New Roman" w:eastAsia="Times New Roman" w:hAnsi="Times New Roman"/>
          <w:b/>
          <w:spacing w:val="24"/>
          <w:sz w:val="28"/>
          <w:szCs w:val="28"/>
          <w:lang w:eastAsia="ar-SA"/>
        </w:rPr>
      </w:pPr>
      <w:r w:rsidRPr="00164624">
        <w:rPr>
          <w:rFonts w:ascii="Times New Roman" w:eastAsia="Times New Roman" w:hAnsi="Times New Roman"/>
          <w:b/>
          <w:spacing w:val="24"/>
          <w:sz w:val="28"/>
          <w:szCs w:val="28"/>
          <w:lang w:eastAsia="ar-SA"/>
        </w:rPr>
        <w:t xml:space="preserve"> ДУХОВНИЦКОГО МУНИЦИПАЛЬНОГО РАЙОНА</w:t>
      </w:r>
      <w:r w:rsidRPr="00164624">
        <w:rPr>
          <w:rFonts w:ascii="Times New Roman" w:eastAsia="Times New Roman" w:hAnsi="Times New Roman"/>
          <w:b/>
          <w:spacing w:val="24"/>
          <w:sz w:val="28"/>
          <w:szCs w:val="28"/>
          <w:lang w:eastAsia="ar-SA"/>
        </w:rPr>
        <w:br/>
        <w:t xml:space="preserve"> САРАТОВСКОЙ ОБЛАСТИ</w:t>
      </w:r>
    </w:p>
    <w:p w:rsidR="00164624" w:rsidRPr="00164624" w:rsidRDefault="00164624" w:rsidP="00164624">
      <w:pPr>
        <w:suppressAutoHyphens/>
        <w:overflowPunct w:val="0"/>
        <w:autoSpaceDE w:val="0"/>
        <w:spacing w:after="0" w:line="252" w:lineRule="auto"/>
        <w:jc w:val="center"/>
        <w:textAlignment w:val="baseline"/>
        <w:rPr>
          <w:rFonts w:ascii="Times New Roman" w:eastAsia="Times New Roman" w:hAnsi="Times New Roman"/>
          <w:b/>
          <w:spacing w:val="24"/>
          <w:sz w:val="28"/>
          <w:szCs w:val="28"/>
          <w:lang w:eastAsia="ar-SA"/>
        </w:rPr>
      </w:pPr>
    </w:p>
    <w:p w:rsidR="00164624" w:rsidRPr="00164624" w:rsidRDefault="00164624" w:rsidP="00164624">
      <w:pPr>
        <w:suppressAutoHyphens/>
        <w:overflowPunct w:val="0"/>
        <w:autoSpaceDE w:val="0"/>
        <w:spacing w:before="240"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110"/>
          <w:sz w:val="28"/>
          <w:szCs w:val="28"/>
          <w:lang w:eastAsia="ar-SA"/>
        </w:rPr>
      </w:pPr>
      <w:r w:rsidRPr="00164624">
        <w:rPr>
          <w:rFonts w:ascii="Times New Roman" w:eastAsia="Times New Roman" w:hAnsi="Times New Roman"/>
          <w:b/>
          <w:spacing w:val="110"/>
          <w:sz w:val="28"/>
          <w:szCs w:val="28"/>
          <w:lang w:eastAsia="ar-SA"/>
        </w:rPr>
        <w:t>ПОСТАНОВЛЕНИЕ</w:t>
      </w:r>
    </w:p>
    <w:p w:rsidR="00164624" w:rsidRPr="00164624" w:rsidRDefault="00164624" w:rsidP="0016462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164624" w:rsidRPr="00164624" w:rsidTr="007211C6">
        <w:trPr>
          <w:cantSplit/>
        </w:trPr>
        <w:tc>
          <w:tcPr>
            <w:tcW w:w="8575" w:type="dxa"/>
          </w:tcPr>
          <w:p w:rsidR="00164624" w:rsidRPr="00164624" w:rsidRDefault="00164624" w:rsidP="007211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                               от </w:t>
            </w:r>
            <w:r w:rsidR="00D0049C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21.12.</w:t>
            </w:r>
            <w:r w:rsidRPr="00164624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2021 г.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      </w:t>
            </w:r>
            <w:r w:rsidR="00D0049C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№430</w:t>
            </w:r>
          </w:p>
          <w:p w:rsidR="00164624" w:rsidRPr="00164624" w:rsidRDefault="00164624" w:rsidP="007211C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164624" w:rsidRPr="00164624" w:rsidRDefault="00164624" w:rsidP="0016462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64624">
        <w:rPr>
          <w:rFonts w:ascii="Times New Roman" w:eastAsia="Times New Roman" w:hAnsi="Times New Roman"/>
          <w:sz w:val="28"/>
          <w:szCs w:val="28"/>
          <w:lang w:eastAsia="ar-SA"/>
        </w:rPr>
        <w:t>р. п.  Духовницкое</w:t>
      </w:r>
    </w:p>
    <w:p w:rsidR="00164624" w:rsidRPr="00164624" w:rsidRDefault="00164624" w:rsidP="0016462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64624" w:rsidRPr="00164624" w:rsidRDefault="00164624" w:rsidP="00164624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164624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О внесении изменений в постановление  </w:t>
      </w:r>
    </w:p>
    <w:p w:rsidR="00164624" w:rsidRPr="00164624" w:rsidRDefault="00164624" w:rsidP="00164624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164624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№ 487 от 07.12.2020 г.</w:t>
      </w:r>
    </w:p>
    <w:p w:rsidR="00164624" w:rsidRPr="00164624" w:rsidRDefault="00164624" w:rsidP="00164624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164624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«Об утверждении муниципальной программы </w:t>
      </w:r>
    </w:p>
    <w:p w:rsidR="00164624" w:rsidRPr="00164624" w:rsidRDefault="00164624" w:rsidP="00164624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164624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«Развитие культуры Духовницкого </w:t>
      </w:r>
    </w:p>
    <w:p w:rsidR="00164624" w:rsidRPr="00164624" w:rsidRDefault="00164624" w:rsidP="00164624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164624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муниципального </w:t>
      </w:r>
      <w:proofErr w:type="gramStart"/>
      <w:r w:rsidRPr="00164624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района»  на</w:t>
      </w:r>
      <w:proofErr w:type="gramEnd"/>
      <w:r w:rsidRPr="00164624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2021-2024 годы</w:t>
      </w:r>
    </w:p>
    <w:p w:rsidR="00164624" w:rsidRPr="00164624" w:rsidRDefault="00164624" w:rsidP="0016462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64624" w:rsidRPr="00164624" w:rsidRDefault="00164624" w:rsidP="0016462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64624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Уставом Духовницкого муниципального района, руководствуясь Порядком принятия решений о разработке, формировании, реализации и оценки эффективности муниципальных программ, утвержденных постановлением администрации </w:t>
      </w:r>
      <w:proofErr w:type="gramStart"/>
      <w:r w:rsidRPr="00164624">
        <w:rPr>
          <w:rFonts w:ascii="Times New Roman" w:eastAsia="Times New Roman" w:hAnsi="Times New Roman"/>
          <w:sz w:val="28"/>
          <w:szCs w:val="28"/>
          <w:lang w:eastAsia="ar-SA"/>
        </w:rPr>
        <w:t>Духовницкого  муниципального</w:t>
      </w:r>
      <w:proofErr w:type="gramEnd"/>
      <w:r w:rsidRPr="00164624"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Саратовской области от 29.09.2015 г.  № 292 (с изменениями от 29.03.2019 г. № 119), администрация Духовницкого муниципального района</w:t>
      </w:r>
    </w:p>
    <w:p w:rsidR="00164624" w:rsidRPr="00164624" w:rsidRDefault="00164624" w:rsidP="0016462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64624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ПОСТАНОВЛЯЕТ</w:t>
      </w:r>
      <w:r w:rsidRPr="00164624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164624" w:rsidRPr="00164624" w:rsidRDefault="00164624" w:rsidP="0016462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4624">
        <w:rPr>
          <w:rFonts w:ascii="Times New Roman" w:eastAsia="Times New Roman" w:hAnsi="Times New Roman"/>
          <w:sz w:val="28"/>
          <w:szCs w:val="28"/>
          <w:lang w:eastAsia="ar-SA"/>
        </w:rPr>
        <w:t xml:space="preserve">  1. </w:t>
      </w:r>
      <w:r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Pr="00164624">
        <w:rPr>
          <w:rFonts w:ascii="Times New Roman" w:hAnsi="Times New Roman"/>
          <w:sz w:val="28"/>
          <w:szCs w:val="28"/>
        </w:rPr>
        <w:t xml:space="preserve">администрации Духовницкого муниципального района № 487 от 07.12.2020г. «Об утверждении   муниципальной программы «Развитие культуры Духовницкого муниципального района на 2021-2024 г.г.» (с изменениями от 25.12.2020г. № 524, от 20.01.2021г. № 16, от 08.02.2021г. №44, от 09.04.2021г. №114, от 11.08.2021г. № 261, от 08.09.2021г. № 287, от 11.10.2021г. № 327, от 28.10.2021г. №343, от 08.12.2021г. №398) следующие изменения: </w:t>
      </w:r>
      <w:r w:rsidRPr="00164624">
        <w:rPr>
          <w:rFonts w:ascii="Times New Roman" w:hAnsi="Times New Roman"/>
          <w:sz w:val="28"/>
          <w:szCs w:val="28"/>
        </w:rPr>
        <w:tab/>
      </w:r>
    </w:p>
    <w:p w:rsidR="00164624" w:rsidRPr="00164624" w:rsidRDefault="00164624" w:rsidP="0016462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4624">
        <w:rPr>
          <w:rFonts w:ascii="Times New Roman" w:eastAsia="Times New Roman" w:hAnsi="Times New Roman"/>
          <w:sz w:val="28"/>
          <w:szCs w:val="28"/>
          <w:lang w:eastAsia="ar-SA"/>
        </w:rPr>
        <w:t xml:space="preserve">1.1. Приложение № 1 </w:t>
      </w:r>
      <w:r w:rsidRPr="00164624">
        <w:rPr>
          <w:rFonts w:ascii="Times New Roman" w:hAnsi="Times New Roman"/>
          <w:sz w:val="28"/>
          <w:szCs w:val="28"/>
        </w:rPr>
        <w:t xml:space="preserve">к настоящему постановлению </w:t>
      </w:r>
      <w:r w:rsidRPr="00164624">
        <w:rPr>
          <w:rFonts w:ascii="Times New Roman" w:eastAsia="Times New Roman" w:hAnsi="Times New Roman"/>
          <w:bCs/>
          <w:sz w:val="28"/>
          <w:szCs w:val="28"/>
          <w:lang w:eastAsia="ar-SA"/>
        </w:rPr>
        <w:t>изложить в новой редакции</w:t>
      </w:r>
      <w:r w:rsidRPr="00164624">
        <w:rPr>
          <w:rFonts w:ascii="Times New Roman" w:hAnsi="Times New Roman"/>
          <w:sz w:val="28"/>
          <w:szCs w:val="28"/>
        </w:rPr>
        <w:t>.</w:t>
      </w:r>
      <w:r w:rsidRPr="00164624">
        <w:rPr>
          <w:rFonts w:ascii="Times New Roman" w:hAnsi="Times New Roman"/>
          <w:sz w:val="28"/>
          <w:szCs w:val="28"/>
        </w:rPr>
        <w:tab/>
      </w:r>
    </w:p>
    <w:p w:rsidR="00164624" w:rsidRPr="00164624" w:rsidRDefault="00164624" w:rsidP="001646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64624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2. Разместить постановление на официальном сайте </w:t>
      </w:r>
      <w:hyperlink r:id="rId5" w:history="1">
        <w:r w:rsidRPr="00164624">
          <w:rPr>
            <w:rStyle w:val="a4"/>
            <w:rFonts w:ascii="Times New Roman" w:eastAsia="Times New Roman" w:hAnsi="Times New Roman"/>
            <w:sz w:val="28"/>
            <w:szCs w:val="28"/>
            <w:lang w:val="en-US" w:eastAsia="ar-SA"/>
          </w:rPr>
          <w:t>http</w:t>
        </w:r>
        <w:r w:rsidRPr="00164624">
          <w:rPr>
            <w:rStyle w:val="a4"/>
            <w:rFonts w:ascii="Times New Roman" w:eastAsia="Times New Roman" w:hAnsi="Times New Roman"/>
            <w:sz w:val="28"/>
            <w:szCs w:val="28"/>
            <w:lang w:eastAsia="ar-SA"/>
          </w:rPr>
          <w:t>://</w:t>
        </w:r>
        <w:proofErr w:type="spellStart"/>
        <w:r w:rsidRPr="00164624">
          <w:rPr>
            <w:rStyle w:val="a4"/>
            <w:rFonts w:ascii="Times New Roman" w:eastAsia="Times New Roman" w:hAnsi="Times New Roman"/>
            <w:sz w:val="28"/>
            <w:szCs w:val="28"/>
            <w:lang w:val="en-US" w:eastAsia="ar-SA"/>
          </w:rPr>
          <w:t>duhovniskoe</w:t>
        </w:r>
        <w:proofErr w:type="spellEnd"/>
        <w:r w:rsidRPr="00164624">
          <w:rPr>
            <w:rStyle w:val="a4"/>
            <w:rFonts w:ascii="Times New Roman" w:eastAsia="Times New Roman" w:hAnsi="Times New Roman"/>
            <w:sz w:val="28"/>
            <w:szCs w:val="28"/>
            <w:lang w:eastAsia="ar-SA"/>
          </w:rPr>
          <w:t>.</w:t>
        </w:r>
        <w:proofErr w:type="spellStart"/>
        <w:r w:rsidRPr="00164624">
          <w:rPr>
            <w:rStyle w:val="a4"/>
            <w:rFonts w:ascii="Times New Roman" w:eastAsia="Times New Roman" w:hAnsi="Times New Roman"/>
            <w:sz w:val="28"/>
            <w:szCs w:val="28"/>
            <w:lang w:val="en-US" w:eastAsia="ar-SA"/>
          </w:rPr>
          <w:t>sarmo</w:t>
        </w:r>
        <w:proofErr w:type="spellEnd"/>
        <w:r w:rsidRPr="00164624">
          <w:rPr>
            <w:rStyle w:val="a4"/>
            <w:rFonts w:ascii="Times New Roman" w:eastAsia="Times New Roman" w:hAnsi="Times New Roman"/>
            <w:sz w:val="28"/>
            <w:szCs w:val="28"/>
            <w:lang w:eastAsia="ar-SA"/>
          </w:rPr>
          <w:t>.</w:t>
        </w:r>
        <w:r w:rsidRPr="00164624">
          <w:rPr>
            <w:rStyle w:val="a4"/>
            <w:rFonts w:ascii="Times New Roman" w:eastAsia="Times New Roman" w:hAnsi="Times New Roman"/>
            <w:sz w:val="28"/>
            <w:szCs w:val="28"/>
            <w:lang w:val="en-US" w:eastAsia="ar-SA"/>
          </w:rPr>
          <w:t>ru</w:t>
        </w:r>
        <w:r w:rsidRPr="00164624">
          <w:rPr>
            <w:rStyle w:val="a4"/>
            <w:rFonts w:ascii="Times New Roman" w:eastAsia="Times New Roman" w:hAnsi="Times New Roman"/>
            <w:sz w:val="28"/>
            <w:szCs w:val="28"/>
            <w:lang w:eastAsia="ar-SA"/>
          </w:rPr>
          <w:t>/</w:t>
        </w:r>
      </w:hyperlink>
      <w:r w:rsidRPr="00164624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164624" w:rsidRPr="00164624" w:rsidRDefault="00164624" w:rsidP="001646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64624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3. Контроль за исполнением настоящего постановления возложить на заместителя главы администрации Духовницкого муниципального района Л.А. Белесову.</w:t>
      </w:r>
    </w:p>
    <w:p w:rsidR="00164624" w:rsidRPr="00164624" w:rsidRDefault="00164624" w:rsidP="00164624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64624" w:rsidRPr="00164624" w:rsidRDefault="00164624" w:rsidP="00164624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64624" w:rsidRPr="00164624" w:rsidRDefault="00164624" w:rsidP="00164624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164624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Глава Духовницкого </w:t>
      </w:r>
    </w:p>
    <w:p w:rsidR="00164624" w:rsidRPr="00164624" w:rsidRDefault="00164624" w:rsidP="00164624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164624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муниципального района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                  </w:t>
      </w:r>
      <w:r w:rsidRPr="00164624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  К.В. Нестеров</w:t>
      </w:r>
    </w:p>
    <w:p w:rsidR="00164624" w:rsidRPr="00164624" w:rsidRDefault="00164624" w:rsidP="00164624">
      <w:pPr>
        <w:rPr>
          <w:rFonts w:ascii="Times New Roman" w:hAnsi="Times New Roman"/>
          <w:sz w:val="28"/>
          <w:szCs w:val="28"/>
        </w:rPr>
      </w:pPr>
    </w:p>
    <w:p w:rsidR="00060B7C" w:rsidRPr="00164624" w:rsidRDefault="0047412C">
      <w:pPr>
        <w:rPr>
          <w:rFonts w:ascii="Times New Roman" w:hAnsi="Times New Roman"/>
          <w:sz w:val="28"/>
          <w:szCs w:val="28"/>
        </w:rPr>
      </w:pPr>
    </w:p>
    <w:p w:rsidR="00164624" w:rsidRPr="00164624" w:rsidRDefault="00164624">
      <w:pPr>
        <w:rPr>
          <w:rFonts w:ascii="Times New Roman" w:hAnsi="Times New Roman"/>
          <w:sz w:val="28"/>
          <w:szCs w:val="28"/>
        </w:rPr>
      </w:pPr>
    </w:p>
    <w:p w:rsidR="00164624" w:rsidRPr="00164624" w:rsidRDefault="00164624">
      <w:pPr>
        <w:rPr>
          <w:rFonts w:ascii="Times New Roman" w:hAnsi="Times New Roman"/>
          <w:sz w:val="28"/>
          <w:szCs w:val="28"/>
        </w:rPr>
      </w:pPr>
    </w:p>
    <w:p w:rsidR="00164624" w:rsidRPr="00164624" w:rsidRDefault="00164624" w:rsidP="00164624">
      <w:pPr>
        <w:jc w:val="right"/>
        <w:rPr>
          <w:rFonts w:ascii="Times New Roman" w:hAnsi="Times New Roman"/>
          <w:sz w:val="28"/>
          <w:szCs w:val="28"/>
        </w:rPr>
      </w:pPr>
      <w:r w:rsidRPr="00164624">
        <w:rPr>
          <w:rFonts w:ascii="Times New Roman" w:hAnsi="Times New Roman"/>
          <w:sz w:val="28"/>
          <w:szCs w:val="28"/>
        </w:rPr>
        <w:t xml:space="preserve">     Приложение № 1 к постановлению</w:t>
      </w:r>
    </w:p>
    <w:p w:rsidR="00164624" w:rsidRPr="00164624" w:rsidRDefault="00164624" w:rsidP="00164624">
      <w:pPr>
        <w:jc w:val="right"/>
        <w:rPr>
          <w:rFonts w:ascii="Times New Roman" w:hAnsi="Times New Roman"/>
          <w:sz w:val="28"/>
          <w:szCs w:val="28"/>
        </w:rPr>
      </w:pPr>
      <w:r w:rsidRPr="00164624">
        <w:rPr>
          <w:rFonts w:ascii="Times New Roman" w:hAnsi="Times New Roman"/>
          <w:sz w:val="28"/>
          <w:szCs w:val="28"/>
        </w:rPr>
        <w:t xml:space="preserve">                                                              администрации </w:t>
      </w:r>
      <w:proofErr w:type="gramStart"/>
      <w:r w:rsidRPr="00164624">
        <w:rPr>
          <w:rFonts w:ascii="Times New Roman" w:hAnsi="Times New Roman"/>
          <w:sz w:val="28"/>
          <w:szCs w:val="28"/>
        </w:rPr>
        <w:t>Духовницкого 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64624">
        <w:rPr>
          <w:rFonts w:ascii="Times New Roman" w:hAnsi="Times New Roman"/>
          <w:sz w:val="28"/>
          <w:szCs w:val="28"/>
        </w:rPr>
        <w:t xml:space="preserve"> района</w:t>
      </w:r>
    </w:p>
    <w:p w:rsidR="00164624" w:rsidRPr="00164624" w:rsidRDefault="00164624" w:rsidP="00164624">
      <w:pPr>
        <w:suppressAutoHyphens/>
        <w:snapToGrid w:val="0"/>
        <w:rPr>
          <w:rFonts w:ascii="Times New Roman" w:hAnsi="Times New Roman"/>
          <w:sz w:val="28"/>
          <w:szCs w:val="28"/>
          <w:lang w:eastAsia="ar-SA"/>
        </w:rPr>
      </w:pPr>
      <w:r w:rsidRPr="00164624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Pr="00164624">
        <w:rPr>
          <w:rFonts w:ascii="Times New Roman" w:hAnsi="Times New Roman"/>
          <w:sz w:val="28"/>
          <w:szCs w:val="28"/>
          <w:lang w:eastAsia="ar-SA"/>
        </w:rPr>
        <w:t xml:space="preserve">  от </w:t>
      </w:r>
      <w:r>
        <w:rPr>
          <w:rFonts w:ascii="Times New Roman" w:hAnsi="Times New Roman"/>
          <w:sz w:val="28"/>
          <w:szCs w:val="28"/>
          <w:lang w:eastAsia="ar-SA"/>
        </w:rPr>
        <w:t>21.12.</w:t>
      </w:r>
      <w:r w:rsidRPr="00164624">
        <w:rPr>
          <w:rFonts w:ascii="Times New Roman" w:hAnsi="Times New Roman"/>
          <w:sz w:val="28"/>
          <w:szCs w:val="28"/>
          <w:lang w:eastAsia="ar-SA"/>
        </w:rPr>
        <w:t xml:space="preserve"> 2021</w:t>
      </w:r>
      <w:r>
        <w:rPr>
          <w:rFonts w:ascii="Times New Roman" w:hAnsi="Times New Roman"/>
          <w:sz w:val="28"/>
          <w:szCs w:val="28"/>
          <w:lang w:eastAsia="ar-SA"/>
        </w:rPr>
        <w:t xml:space="preserve"> г.   </w:t>
      </w:r>
      <w:r w:rsidRPr="00164624">
        <w:rPr>
          <w:rFonts w:ascii="Times New Roman" w:hAnsi="Times New Roman"/>
          <w:sz w:val="28"/>
          <w:szCs w:val="28"/>
          <w:lang w:eastAsia="ar-SA"/>
        </w:rPr>
        <w:t>№</w:t>
      </w:r>
      <w:r>
        <w:rPr>
          <w:rFonts w:ascii="Times New Roman" w:hAnsi="Times New Roman"/>
          <w:sz w:val="28"/>
          <w:szCs w:val="28"/>
          <w:lang w:eastAsia="ar-SA"/>
        </w:rPr>
        <w:t>430</w:t>
      </w:r>
    </w:p>
    <w:p w:rsidR="00164624" w:rsidRPr="00164624" w:rsidRDefault="00164624" w:rsidP="00164624">
      <w:pPr>
        <w:jc w:val="right"/>
        <w:rPr>
          <w:rFonts w:ascii="Times New Roman" w:hAnsi="Times New Roman"/>
          <w:b/>
          <w:sz w:val="28"/>
          <w:szCs w:val="28"/>
        </w:rPr>
      </w:pPr>
    </w:p>
    <w:p w:rsidR="00164624" w:rsidRPr="00164624" w:rsidRDefault="00164624" w:rsidP="001646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4624" w:rsidRPr="00164624" w:rsidRDefault="00164624" w:rsidP="001646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4624" w:rsidRPr="00164624" w:rsidRDefault="00164624" w:rsidP="00164624">
      <w:pPr>
        <w:jc w:val="center"/>
        <w:rPr>
          <w:rFonts w:ascii="Times New Roman" w:hAnsi="Times New Roman"/>
          <w:b/>
          <w:sz w:val="28"/>
          <w:szCs w:val="28"/>
        </w:rPr>
      </w:pPr>
      <w:r w:rsidRPr="00164624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164624" w:rsidRPr="00164624" w:rsidRDefault="00164624" w:rsidP="001646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4624" w:rsidRPr="00164624" w:rsidRDefault="00164624" w:rsidP="001646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4624" w:rsidRPr="00164624" w:rsidRDefault="00164624" w:rsidP="001646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4624" w:rsidRPr="00164624" w:rsidRDefault="00164624" w:rsidP="001646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4624" w:rsidRPr="00164624" w:rsidRDefault="00164624" w:rsidP="00164624">
      <w:pPr>
        <w:rPr>
          <w:rFonts w:ascii="Times New Roman" w:hAnsi="Times New Roman"/>
          <w:b/>
          <w:sz w:val="28"/>
          <w:szCs w:val="28"/>
        </w:rPr>
      </w:pPr>
    </w:p>
    <w:p w:rsidR="00164624" w:rsidRPr="00164624" w:rsidRDefault="00164624" w:rsidP="00164624">
      <w:pPr>
        <w:jc w:val="center"/>
        <w:rPr>
          <w:rFonts w:ascii="Times New Roman" w:hAnsi="Times New Roman"/>
          <w:b/>
          <w:sz w:val="28"/>
          <w:szCs w:val="28"/>
        </w:rPr>
      </w:pPr>
      <w:r w:rsidRPr="00164624">
        <w:rPr>
          <w:rFonts w:ascii="Times New Roman" w:hAnsi="Times New Roman"/>
          <w:b/>
          <w:sz w:val="28"/>
          <w:szCs w:val="28"/>
        </w:rPr>
        <w:t>«Развитие культуры</w:t>
      </w:r>
    </w:p>
    <w:p w:rsidR="00164624" w:rsidRPr="00164624" w:rsidRDefault="00164624" w:rsidP="00164624">
      <w:pPr>
        <w:jc w:val="center"/>
        <w:rPr>
          <w:rFonts w:ascii="Times New Roman" w:hAnsi="Times New Roman"/>
          <w:b/>
          <w:sz w:val="28"/>
          <w:szCs w:val="28"/>
        </w:rPr>
      </w:pPr>
      <w:r w:rsidRPr="00164624">
        <w:rPr>
          <w:rFonts w:ascii="Times New Roman" w:hAnsi="Times New Roman"/>
          <w:b/>
          <w:sz w:val="28"/>
          <w:szCs w:val="28"/>
        </w:rPr>
        <w:t xml:space="preserve">Духовницкого муниципального района </w:t>
      </w:r>
    </w:p>
    <w:p w:rsidR="00164624" w:rsidRPr="00164624" w:rsidRDefault="00164624" w:rsidP="00164624">
      <w:pPr>
        <w:jc w:val="center"/>
        <w:rPr>
          <w:rFonts w:ascii="Times New Roman" w:hAnsi="Times New Roman"/>
          <w:b/>
          <w:sz w:val="28"/>
          <w:szCs w:val="28"/>
        </w:rPr>
      </w:pPr>
      <w:r w:rsidRPr="00164624">
        <w:rPr>
          <w:rFonts w:ascii="Times New Roman" w:hAnsi="Times New Roman"/>
          <w:b/>
          <w:sz w:val="28"/>
          <w:szCs w:val="28"/>
        </w:rPr>
        <w:t>на 2021-2024 годы»</w:t>
      </w:r>
    </w:p>
    <w:p w:rsidR="00164624" w:rsidRPr="00164624" w:rsidRDefault="00164624" w:rsidP="00164624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64624" w:rsidRPr="00164624" w:rsidRDefault="00164624" w:rsidP="00164624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64624" w:rsidRPr="00164624" w:rsidRDefault="00164624" w:rsidP="00164624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64624" w:rsidRPr="00164624" w:rsidRDefault="00164624" w:rsidP="00164624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64624" w:rsidRPr="00164624" w:rsidRDefault="00164624" w:rsidP="00164624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64624" w:rsidRPr="00164624" w:rsidRDefault="00164624" w:rsidP="00164624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64624" w:rsidRPr="00164624" w:rsidRDefault="00164624" w:rsidP="00164624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64624" w:rsidRPr="00164624" w:rsidRDefault="00164624" w:rsidP="00164624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64624" w:rsidRPr="00164624" w:rsidRDefault="00164624" w:rsidP="00164624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64624" w:rsidRPr="00164624" w:rsidRDefault="00164624" w:rsidP="00164624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64624" w:rsidRPr="00164624" w:rsidRDefault="00164624" w:rsidP="00164624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64624" w:rsidRPr="00164624" w:rsidRDefault="00164624" w:rsidP="00164624">
      <w:pPr>
        <w:rPr>
          <w:rFonts w:ascii="Times New Roman" w:hAnsi="Times New Roman"/>
          <w:b/>
          <w:sz w:val="28"/>
          <w:szCs w:val="28"/>
        </w:rPr>
      </w:pPr>
    </w:p>
    <w:p w:rsidR="00164624" w:rsidRPr="00164624" w:rsidRDefault="00164624" w:rsidP="00164624">
      <w:pPr>
        <w:rPr>
          <w:rFonts w:ascii="Times New Roman" w:hAnsi="Times New Roman"/>
          <w:b/>
          <w:sz w:val="28"/>
          <w:szCs w:val="28"/>
        </w:rPr>
      </w:pPr>
    </w:p>
    <w:p w:rsidR="00164624" w:rsidRPr="00164624" w:rsidRDefault="00164624" w:rsidP="00164624">
      <w:pPr>
        <w:jc w:val="center"/>
        <w:rPr>
          <w:rFonts w:ascii="Times New Roman" w:hAnsi="Times New Roman"/>
          <w:b/>
          <w:sz w:val="28"/>
          <w:szCs w:val="28"/>
        </w:rPr>
      </w:pPr>
      <w:r w:rsidRPr="00164624">
        <w:rPr>
          <w:rFonts w:ascii="Times New Roman" w:hAnsi="Times New Roman"/>
          <w:b/>
          <w:sz w:val="28"/>
          <w:szCs w:val="28"/>
        </w:rPr>
        <w:t xml:space="preserve">Управление культуры и кино администрации </w:t>
      </w:r>
    </w:p>
    <w:p w:rsidR="00164624" w:rsidRPr="00164624" w:rsidRDefault="00164624" w:rsidP="00164624">
      <w:pPr>
        <w:jc w:val="center"/>
        <w:rPr>
          <w:rFonts w:ascii="Times New Roman" w:hAnsi="Times New Roman"/>
          <w:b/>
          <w:sz w:val="28"/>
          <w:szCs w:val="28"/>
        </w:rPr>
      </w:pPr>
      <w:r w:rsidRPr="00164624">
        <w:rPr>
          <w:rFonts w:ascii="Times New Roman" w:hAnsi="Times New Roman"/>
          <w:b/>
          <w:sz w:val="28"/>
          <w:szCs w:val="28"/>
        </w:rPr>
        <w:t xml:space="preserve">Духовницкого муниципального района </w:t>
      </w:r>
    </w:p>
    <w:p w:rsidR="00164624" w:rsidRPr="00164624" w:rsidRDefault="00164624" w:rsidP="00164624">
      <w:pPr>
        <w:jc w:val="center"/>
        <w:rPr>
          <w:rFonts w:ascii="Times New Roman" w:hAnsi="Times New Roman"/>
          <w:b/>
          <w:sz w:val="28"/>
          <w:szCs w:val="28"/>
        </w:rPr>
      </w:pPr>
      <w:r w:rsidRPr="00164624">
        <w:rPr>
          <w:rFonts w:ascii="Times New Roman" w:hAnsi="Times New Roman"/>
          <w:b/>
          <w:sz w:val="28"/>
          <w:szCs w:val="28"/>
        </w:rPr>
        <w:t>2021 год</w:t>
      </w:r>
    </w:p>
    <w:p w:rsidR="00164624" w:rsidRPr="00164624" w:rsidRDefault="00164624" w:rsidP="001646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4624" w:rsidRPr="00164624" w:rsidRDefault="00164624" w:rsidP="00164624">
      <w:pPr>
        <w:jc w:val="center"/>
        <w:rPr>
          <w:rFonts w:ascii="Times New Roman" w:hAnsi="Times New Roman"/>
          <w:b/>
          <w:sz w:val="28"/>
          <w:szCs w:val="28"/>
        </w:rPr>
      </w:pPr>
      <w:r w:rsidRPr="00164624">
        <w:rPr>
          <w:rFonts w:ascii="Times New Roman" w:hAnsi="Times New Roman"/>
          <w:b/>
          <w:sz w:val="28"/>
          <w:szCs w:val="28"/>
        </w:rPr>
        <w:t>Паспорт</w:t>
      </w:r>
    </w:p>
    <w:p w:rsidR="00164624" w:rsidRPr="00164624" w:rsidRDefault="00164624" w:rsidP="00164624">
      <w:pPr>
        <w:jc w:val="center"/>
        <w:rPr>
          <w:rFonts w:ascii="Times New Roman" w:hAnsi="Times New Roman"/>
          <w:b/>
          <w:sz w:val="28"/>
          <w:szCs w:val="28"/>
        </w:rPr>
      </w:pPr>
      <w:r w:rsidRPr="00164624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164624" w:rsidRPr="00164624" w:rsidRDefault="00164624" w:rsidP="00164624">
      <w:pPr>
        <w:jc w:val="center"/>
        <w:rPr>
          <w:rFonts w:ascii="Times New Roman" w:hAnsi="Times New Roman"/>
          <w:b/>
          <w:sz w:val="28"/>
          <w:szCs w:val="28"/>
        </w:rPr>
      </w:pPr>
      <w:r w:rsidRPr="00164624">
        <w:rPr>
          <w:rFonts w:ascii="Times New Roman" w:hAnsi="Times New Roman"/>
          <w:b/>
          <w:sz w:val="28"/>
          <w:szCs w:val="28"/>
        </w:rPr>
        <w:t xml:space="preserve"> «Развитие культуры на 2021-2024 годы»</w:t>
      </w:r>
    </w:p>
    <w:p w:rsidR="00164624" w:rsidRPr="00164624" w:rsidRDefault="00164624" w:rsidP="00164624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7049"/>
      </w:tblGrid>
      <w:tr w:rsidR="00164624" w:rsidRPr="00164624" w:rsidTr="007211C6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культуры на 2021-2024 годы» (далее Программа)</w:t>
            </w:r>
          </w:p>
        </w:tc>
      </w:tr>
      <w:tr w:rsidR="00164624" w:rsidRPr="00164624" w:rsidTr="007211C6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Государственный заказчик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Администрация Духовницкого муниципального района Саратовской области</w:t>
            </w:r>
          </w:p>
        </w:tc>
      </w:tr>
      <w:tr w:rsidR="00164624" w:rsidRPr="00164624" w:rsidTr="007211C6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Основной разработчик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Управление культуры и кино администрации Духовницкого муниципального района</w:t>
            </w:r>
          </w:p>
        </w:tc>
      </w:tr>
      <w:tr w:rsidR="00164624" w:rsidRPr="00164624" w:rsidTr="007211C6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24" w:rsidRPr="00164624" w:rsidRDefault="00164624" w:rsidP="007211C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4624">
              <w:rPr>
                <w:rFonts w:ascii="Times New Roman" w:hAnsi="Times New Roman"/>
                <w:b/>
                <w:i/>
                <w:sz w:val="28"/>
                <w:szCs w:val="28"/>
              </w:rPr>
              <w:t>Цели Программы: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- сохранение российской культурной самобытности;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- создание условий для равной доступности культурных благ, развития и реализации культурного и духовного потенциала каждой личности;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- информатизация отрасли;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 xml:space="preserve">- обеспечение прав граждан на доступ к культурным ценностям и информационным ресурсам; 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- обеспечение свободы творчества и прав граждан на участие в культурной жизни.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- сохранение и стабилизация данной отрасли;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4624">
              <w:rPr>
                <w:rFonts w:ascii="Times New Roman" w:hAnsi="Times New Roman"/>
                <w:b/>
                <w:i/>
                <w:sz w:val="28"/>
                <w:szCs w:val="28"/>
              </w:rPr>
              <w:t>Основные задачи Программы: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- развитие различных форм культурно - досуговой деятельности и любительского творчества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- развитие системы непрерывного образования и повышения квалификации работников культуры;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lastRenderedPageBreak/>
              <w:t>- обеспечение доступности дополнительного образования в сфере культуры и искусства;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- создание условий для творческой деятельности работников культуры и искусства района;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- обеспечение культурного обмена посредством гастрольной и выставочной деятельности;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- укрепление и модернизация материально - технической базы учреждений культуры и кино;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- внедрение информационных продуктов и технологий в учреждения культуры и кино.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624" w:rsidRPr="00164624" w:rsidTr="007211C6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lastRenderedPageBreak/>
              <w:t>Важнейшие целевые индикаторы и показатели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- доля объектов культурного наследия районной собственности, состояние которых является удовлетворительным;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- доля представленных во всех формах зрителю музейных предметов в общем количестве музейных предметов основного фонда;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- повышение уровня комплектования книжных фондов библиотек (на 1000 жителей)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- количество посещений библиотек;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- доля учреждений культуры, имеющих свой информационный портал;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 xml:space="preserve">- увеличение количества участников культурно - досуговых мероприятий по сравнению </w:t>
            </w:r>
            <w:proofErr w:type="gramStart"/>
            <w:r w:rsidRPr="00164624">
              <w:rPr>
                <w:rFonts w:ascii="Times New Roman" w:hAnsi="Times New Roman"/>
                <w:sz w:val="28"/>
                <w:szCs w:val="28"/>
              </w:rPr>
              <w:t>с  предыдущим</w:t>
            </w:r>
            <w:proofErr w:type="gramEnd"/>
            <w:r w:rsidRPr="00164624">
              <w:rPr>
                <w:rFonts w:ascii="Times New Roman" w:hAnsi="Times New Roman"/>
                <w:sz w:val="28"/>
                <w:szCs w:val="28"/>
              </w:rPr>
              <w:t xml:space="preserve"> годом;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- выпуск книжных изданий;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- доля образовательных учреждений сферы культуры, оснащенных современным материально-техническим оборудование (в разрезе областных учреждений)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- увеличение количества детей, обучающихся в детской школе искусств;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- обеспечить по итогам 2018 года достижение следующих значений целевых показателей результативности представления Субсидии: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lastRenderedPageBreak/>
              <w:t>Указ Президента РФ №597 от 07.05.2012г."О мероприятиях по реализации государственной социальной политики"</w:t>
            </w:r>
          </w:p>
        </w:tc>
      </w:tr>
      <w:tr w:rsidR="00164624" w:rsidRPr="00164624" w:rsidTr="007211C6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2021-2024 годы</w:t>
            </w:r>
          </w:p>
        </w:tc>
      </w:tr>
      <w:tr w:rsidR="00164624" w:rsidRPr="00164624" w:rsidTr="007211C6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Управление культуры и кино администрации Духовницкого муниципального района, МУК «РДК УК», МУК «МЦБ УК», МБУДО «Детская школа искусств р.п.Духовницкое», МУДО «ЦТДиС «Созвездие», структурное подразделение «Кинозал «Победа».</w:t>
            </w:r>
          </w:p>
        </w:tc>
      </w:tr>
      <w:tr w:rsidR="00164624" w:rsidRPr="00164624" w:rsidTr="007211C6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Объём и источники финансирования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 xml:space="preserve">Общий объём необходимых для реализации Программы средств в 2021-2024 годах составляет </w:t>
            </w:r>
            <w:r w:rsidRPr="00164624">
              <w:rPr>
                <w:rFonts w:ascii="Times New Roman" w:hAnsi="Times New Roman"/>
                <w:b/>
                <w:sz w:val="28"/>
                <w:szCs w:val="28"/>
              </w:rPr>
              <w:t xml:space="preserve">141 744,67882 </w:t>
            </w:r>
            <w:r w:rsidRPr="00164624">
              <w:rPr>
                <w:rFonts w:ascii="Times New Roman" w:hAnsi="Times New Roman"/>
                <w:sz w:val="28"/>
                <w:szCs w:val="28"/>
              </w:rPr>
              <w:t>тыс. руб., из них: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 xml:space="preserve">В 2021 году - </w:t>
            </w:r>
            <w:r w:rsidRPr="00164624">
              <w:rPr>
                <w:rFonts w:ascii="Times New Roman" w:hAnsi="Times New Roman"/>
                <w:b/>
                <w:sz w:val="28"/>
                <w:szCs w:val="28"/>
              </w:rPr>
              <w:t xml:space="preserve">61 194,27882 </w:t>
            </w:r>
            <w:proofErr w:type="spellStart"/>
            <w:r w:rsidRPr="00164624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 w:rsidRPr="0016462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 xml:space="preserve">В 2022 году - </w:t>
            </w:r>
            <w:r w:rsidRPr="00164624">
              <w:rPr>
                <w:rFonts w:ascii="Times New Roman" w:hAnsi="Times New Roman"/>
                <w:b/>
                <w:sz w:val="28"/>
                <w:szCs w:val="28"/>
              </w:rPr>
              <w:t xml:space="preserve">36 415,6 </w:t>
            </w:r>
            <w:proofErr w:type="spellStart"/>
            <w:r w:rsidRPr="00164624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 w:rsidRPr="0016462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Pr="00164624">
              <w:rPr>
                <w:rFonts w:ascii="Times New Roman" w:hAnsi="Times New Roman"/>
                <w:b/>
                <w:sz w:val="28"/>
                <w:szCs w:val="28"/>
              </w:rPr>
              <w:t xml:space="preserve">23 204,2 </w:t>
            </w:r>
            <w:r w:rsidRPr="00164624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Pr="00164624">
              <w:rPr>
                <w:rFonts w:ascii="Times New Roman" w:hAnsi="Times New Roman"/>
                <w:b/>
                <w:sz w:val="28"/>
                <w:szCs w:val="28"/>
              </w:rPr>
              <w:t>20 930,6</w:t>
            </w:r>
            <w:r w:rsidRPr="00164624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</w:tr>
      <w:tr w:rsidR="00164624" w:rsidRPr="00164624" w:rsidTr="007211C6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- повышение роли культуры и искусства в жизни граждан России;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- повышение качества жизни в целом;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- увеличение доступности и расширение предложений населению культурных благ и информаций в сфере культуры;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- создание благоприятных условий для творческой деятельности, освоение новых форм и направлений культурного обмена;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 xml:space="preserve">- обеспечение конкурентоспособности молодых специалистов творческих </w:t>
            </w:r>
            <w:proofErr w:type="gramStart"/>
            <w:r w:rsidRPr="00164624">
              <w:rPr>
                <w:rFonts w:ascii="Times New Roman" w:hAnsi="Times New Roman"/>
                <w:sz w:val="28"/>
                <w:szCs w:val="28"/>
              </w:rPr>
              <w:t>профессий  в</w:t>
            </w:r>
            <w:proofErr w:type="gramEnd"/>
            <w:r w:rsidRPr="00164624">
              <w:rPr>
                <w:rFonts w:ascii="Times New Roman" w:hAnsi="Times New Roman"/>
                <w:sz w:val="28"/>
                <w:szCs w:val="28"/>
              </w:rPr>
              <w:t xml:space="preserve"> условия свободного рынка труда, развитие эстетического восприятия молодёжи;</w:t>
            </w:r>
          </w:p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>-  сосредоточение ресурсов на решение приоритетных задач в области культуры, модернизация её материальной базы.</w:t>
            </w:r>
          </w:p>
        </w:tc>
      </w:tr>
      <w:tr w:rsidR="00164624" w:rsidRPr="00164624" w:rsidTr="007211C6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24" w:rsidRPr="00164624" w:rsidRDefault="00164624" w:rsidP="007211C6">
            <w:pPr>
              <w:ind w:right="-167"/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t xml:space="preserve">Система организации контроля за </w:t>
            </w:r>
            <w:r w:rsidRPr="00164624">
              <w:rPr>
                <w:rFonts w:ascii="Times New Roman" w:hAnsi="Times New Roman"/>
                <w:sz w:val="28"/>
                <w:szCs w:val="28"/>
              </w:rPr>
              <w:lastRenderedPageBreak/>
              <w:t>исполнением Программы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24" w:rsidRPr="00164624" w:rsidRDefault="00164624" w:rsidP="007211C6">
            <w:pPr>
              <w:rPr>
                <w:rFonts w:ascii="Times New Roman" w:hAnsi="Times New Roman"/>
                <w:sz w:val="28"/>
                <w:szCs w:val="28"/>
              </w:rPr>
            </w:pPr>
            <w:r w:rsidRPr="00164624">
              <w:rPr>
                <w:rFonts w:ascii="Times New Roman" w:hAnsi="Times New Roman"/>
                <w:sz w:val="28"/>
                <w:szCs w:val="28"/>
              </w:rPr>
              <w:lastRenderedPageBreak/>
              <w:t>Контроль за исполнением Программы осуществляет администрация Духовницкого муниципального района Саратовской области</w:t>
            </w:r>
          </w:p>
        </w:tc>
      </w:tr>
    </w:tbl>
    <w:p w:rsidR="00164624" w:rsidRPr="00164624" w:rsidRDefault="00164624" w:rsidP="00164624">
      <w:pPr>
        <w:rPr>
          <w:rFonts w:ascii="Times New Roman" w:hAnsi="Times New Roman"/>
          <w:b/>
          <w:sz w:val="28"/>
          <w:szCs w:val="28"/>
        </w:rPr>
      </w:pPr>
    </w:p>
    <w:p w:rsidR="00164624" w:rsidRPr="00164624" w:rsidRDefault="00164624" w:rsidP="00164624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164624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64624">
        <w:rPr>
          <w:rFonts w:ascii="Times New Roman" w:hAnsi="Times New Roman"/>
          <w:b/>
          <w:sz w:val="28"/>
          <w:szCs w:val="28"/>
        </w:rPr>
        <w:t>. Характеристика проблемы</w:t>
      </w:r>
    </w:p>
    <w:p w:rsidR="00164624" w:rsidRPr="00164624" w:rsidRDefault="00164624" w:rsidP="00164624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164624">
        <w:rPr>
          <w:rFonts w:ascii="Times New Roman" w:hAnsi="Times New Roman"/>
          <w:b/>
          <w:sz w:val="28"/>
          <w:szCs w:val="28"/>
        </w:rPr>
        <w:t>на решение которой направлена программа</w:t>
      </w:r>
    </w:p>
    <w:p w:rsidR="00164624" w:rsidRPr="00164624" w:rsidRDefault="00164624" w:rsidP="0016462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64624">
        <w:rPr>
          <w:rFonts w:ascii="Times New Roman" w:hAnsi="Times New Roman"/>
          <w:sz w:val="28"/>
          <w:szCs w:val="28"/>
        </w:rPr>
        <w:t>Развитие Российской Федерации на современном этапе характеризуется повышенным вниманием общества к культуре. В Стратегии долгосрочного социально-экономического развития РФ до 2030 года, культуре отводится "ведущая роль в формировании человеческого капитала, создающего экономику знаний".</w:t>
      </w:r>
    </w:p>
    <w:p w:rsidR="00164624" w:rsidRPr="00164624" w:rsidRDefault="00164624" w:rsidP="0016462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64624">
        <w:rPr>
          <w:rFonts w:ascii="Times New Roman" w:hAnsi="Times New Roman"/>
          <w:sz w:val="28"/>
          <w:szCs w:val="28"/>
        </w:rPr>
        <w:t>Ключевым понятием современного общества становится "культурная среда". Современная жизнь всё настойчивее требует видеть в культуре не   отдельную отрасль государственного регулирования, а предмет приложения соединенных усилий разных ведомств, общественных институтов и бизнеса: все они имеют целью развитие культурной среды.</w:t>
      </w:r>
    </w:p>
    <w:p w:rsidR="00164624" w:rsidRPr="00164624" w:rsidRDefault="00164624" w:rsidP="0016462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64624">
        <w:rPr>
          <w:rFonts w:ascii="Times New Roman" w:hAnsi="Times New Roman"/>
          <w:sz w:val="28"/>
          <w:szCs w:val="28"/>
        </w:rPr>
        <w:t>Обозначенные в программе задачи являются безусловными приоритетами государственной политики и могут быть решены только путем укрепления и развития культурной среды в районе: воспитание подрастающего поколения в духе правовой демократии, гражданственности, патриотизма, причастности к инновационной культуре и свободе творчества; развитие творческого потенциала нации, обеспечение широкого доступа всех социальных слоев к ценностям отечественной и мировой культуры; сохранение культурных ценностей и традиций народов Духовницкого района, материального и нематериального наследия культуры, использование его в качестве ресурса духовного и экономического развития</w:t>
      </w:r>
    </w:p>
    <w:p w:rsidR="00164624" w:rsidRPr="00164624" w:rsidRDefault="00164624" w:rsidP="0016462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4624" w:rsidRPr="00164624" w:rsidRDefault="00164624" w:rsidP="0016462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4624" w:rsidRPr="00164624" w:rsidRDefault="00164624" w:rsidP="0016462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4624" w:rsidRPr="00164624" w:rsidRDefault="00164624" w:rsidP="0016462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4624" w:rsidRPr="00164624" w:rsidRDefault="00164624" w:rsidP="0016462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4624" w:rsidRPr="00164624" w:rsidRDefault="00164624" w:rsidP="0016462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4624" w:rsidRPr="00164624" w:rsidRDefault="00164624" w:rsidP="0016462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64624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164624">
        <w:rPr>
          <w:rFonts w:ascii="Times New Roman" w:hAnsi="Times New Roman"/>
          <w:b/>
          <w:bCs/>
          <w:sz w:val="28"/>
          <w:szCs w:val="28"/>
        </w:rPr>
        <w:t>. Содержание проблемы и необходимость ее решения</w:t>
      </w:r>
    </w:p>
    <w:p w:rsidR="00164624" w:rsidRPr="00164624" w:rsidRDefault="00164624" w:rsidP="0016462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64624">
        <w:rPr>
          <w:rFonts w:ascii="Times New Roman" w:hAnsi="Times New Roman"/>
          <w:b/>
          <w:bCs/>
          <w:sz w:val="28"/>
          <w:szCs w:val="28"/>
        </w:rPr>
        <w:t>программными методами</w:t>
      </w:r>
    </w:p>
    <w:p w:rsidR="00164624" w:rsidRPr="00164624" w:rsidRDefault="00164624" w:rsidP="0016462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64624">
        <w:rPr>
          <w:rFonts w:ascii="Times New Roman" w:hAnsi="Times New Roman"/>
          <w:sz w:val="28"/>
          <w:szCs w:val="28"/>
        </w:rPr>
        <w:t xml:space="preserve">Одним из наиболее эффективных способов решения проблем отрасли культуры является применение методов программно-целевого планирования, которое позволяет соединить различные источники финансовых средств, а </w:t>
      </w:r>
      <w:r w:rsidRPr="00164624">
        <w:rPr>
          <w:rFonts w:ascii="Times New Roman" w:hAnsi="Times New Roman"/>
          <w:sz w:val="28"/>
          <w:szCs w:val="28"/>
        </w:rPr>
        <w:lastRenderedPageBreak/>
        <w:t>также привлечь иные формы поддержки для реализации целей государственной культурной политики.</w:t>
      </w:r>
    </w:p>
    <w:p w:rsidR="00164624" w:rsidRPr="00164624" w:rsidRDefault="00164624" w:rsidP="0016462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4624">
        <w:rPr>
          <w:rFonts w:ascii="Times New Roman" w:hAnsi="Times New Roman"/>
          <w:sz w:val="28"/>
          <w:szCs w:val="28"/>
        </w:rPr>
        <w:t>Многообразие явлений, характеризующих отрасль культуры, не позволяет решать стоящие перед ней проблемы без широкого взаимодействия органов областной власти и местного самоуправления, общественных объединений и других субъектов культурной деятельности. Это обусловливает необходимость применения программных методов деятельности.</w:t>
      </w:r>
    </w:p>
    <w:p w:rsidR="00164624" w:rsidRPr="00164624" w:rsidRDefault="00164624" w:rsidP="0016462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4624">
        <w:rPr>
          <w:rFonts w:ascii="Times New Roman" w:hAnsi="Times New Roman"/>
          <w:sz w:val="28"/>
          <w:szCs w:val="28"/>
        </w:rPr>
        <w:tab/>
        <w:t>Крайне важной проблемой в условиях функционирования современного общества становится обеспечение доступа к культурным ценностям людей с ограниченными возможностями.</w:t>
      </w:r>
    </w:p>
    <w:p w:rsidR="00164624" w:rsidRPr="00164624" w:rsidRDefault="00164624" w:rsidP="0016462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4624">
        <w:rPr>
          <w:rFonts w:ascii="Times New Roman" w:hAnsi="Times New Roman"/>
          <w:sz w:val="28"/>
          <w:szCs w:val="28"/>
        </w:rPr>
        <w:tab/>
        <w:t xml:space="preserve">На фоне развивающейся рыночной среды особую значимость приобретает задача сохранения и развития системы художественного образования. Наш </w:t>
      </w:r>
      <w:proofErr w:type="gramStart"/>
      <w:r w:rsidRPr="00164624">
        <w:rPr>
          <w:rFonts w:ascii="Times New Roman" w:hAnsi="Times New Roman"/>
          <w:sz w:val="28"/>
          <w:szCs w:val="28"/>
        </w:rPr>
        <w:t>район  также</w:t>
      </w:r>
      <w:proofErr w:type="gramEnd"/>
      <w:r w:rsidRPr="00164624">
        <w:rPr>
          <w:rFonts w:ascii="Times New Roman" w:hAnsi="Times New Roman"/>
          <w:sz w:val="28"/>
          <w:szCs w:val="28"/>
        </w:rPr>
        <w:t xml:space="preserve"> нуждается во введении новых специальностей, внедрении новых технологий и программ обучения кадров отрасли. Ее обязательным дополнением является и другая задача – постоянное обновление творческого потенциала посредством выявления и поддержки молодых дарований.</w:t>
      </w:r>
    </w:p>
    <w:p w:rsidR="00164624" w:rsidRPr="00164624" w:rsidRDefault="00164624" w:rsidP="0016462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4624">
        <w:rPr>
          <w:rFonts w:ascii="Times New Roman" w:hAnsi="Times New Roman"/>
          <w:sz w:val="28"/>
          <w:szCs w:val="28"/>
        </w:rPr>
        <w:tab/>
        <w:t>С целью обеспечения отрасли специалистами, обладающими современными знаниями и способными выдержать конкуренцию на рынке труда, необходимо создание и эффективное функционирование региональной системы профессиональной подготовки и повышения квалификации специалистов сферы культуры и искусства.</w:t>
      </w:r>
    </w:p>
    <w:p w:rsidR="00164624" w:rsidRPr="00164624" w:rsidRDefault="00164624" w:rsidP="0016462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4624">
        <w:rPr>
          <w:rFonts w:ascii="Times New Roman" w:hAnsi="Times New Roman"/>
          <w:sz w:val="28"/>
          <w:szCs w:val="28"/>
        </w:rPr>
        <w:tab/>
        <w:t>Активизация межрайонного и межрегионального взаимодействия, в свою очередь, служит оживлению культурных связей и повышению профессионального уровня творческих коллективов.</w:t>
      </w:r>
    </w:p>
    <w:p w:rsidR="00164624" w:rsidRPr="00164624" w:rsidRDefault="00164624" w:rsidP="0016462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4624">
        <w:rPr>
          <w:rFonts w:ascii="Times New Roman" w:hAnsi="Times New Roman"/>
          <w:sz w:val="28"/>
          <w:szCs w:val="28"/>
        </w:rPr>
        <w:tab/>
        <w:t xml:space="preserve">В настоящее время на территории Духовницкого муниципального района заканчивается реализация муниципальной программы «Развитие культуры» на 2013-2016 годы, в которой заложена стратегия развития культуры с учетом социально-культурных особенностей области, определены цели и приоритетные направления культурной политики и, благодаря которой во многом удалось преодолеть спад развития культуры, добиться расширения форм и объемов участия общества в поддержке культуры. </w:t>
      </w:r>
    </w:p>
    <w:p w:rsidR="00164624" w:rsidRPr="00164624" w:rsidRDefault="00164624" w:rsidP="0016462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4624">
        <w:rPr>
          <w:rFonts w:ascii="Times New Roman" w:hAnsi="Times New Roman"/>
          <w:sz w:val="28"/>
          <w:szCs w:val="28"/>
        </w:rPr>
        <w:tab/>
        <w:t>Таким образом, программно-целевой подход к развитию культуры едва ли имеет сегодня серьезную альтернативу, т.к. в противном случае, это может привести к нарушению единства культурной политики, разрозненности действий органов различных уровней, распылению бюджетных средств, возникновению непредвиденных сложностей в модернизации культуры и, в итоге, к ослаблению духовного единства и ограничению позитивного влияния власти на состояние культуры.</w:t>
      </w:r>
    </w:p>
    <w:p w:rsidR="00164624" w:rsidRPr="00164624" w:rsidRDefault="00164624" w:rsidP="0016462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4624">
        <w:rPr>
          <w:rFonts w:ascii="Times New Roman" w:hAnsi="Times New Roman"/>
          <w:sz w:val="28"/>
          <w:szCs w:val="28"/>
        </w:rPr>
        <w:tab/>
        <w:t xml:space="preserve">Комплексный подход к решению вышеуказанных задач полностью отвечает положениям, обозначенным в Конституции Российской Федерации, </w:t>
      </w:r>
      <w:r w:rsidRPr="00164624">
        <w:rPr>
          <w:rFonts w:ascii="Times New Roman" w:hAnsi="Times New Roman"/>
          <w:sz w:val="28"/>
          <w:szCs w:val="28"/>
        </w:rPr>
        <w:lastRenderedPageBreak/>
        <w:t>постановлениях Правительства Российской Федерации, Губернатора области и Правительства области, рассматривающих вопросы культуры и искусства, а также в Программе социально-экономического развития области на среднесрочную перспективу.</w:t>
      </w:r>
    </w:p>
    <w:p w:rsidR="00164624" w:rsidRPr="00164624" w:rsidRDefault="00164624" w:rsidP="0016462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64624">
        <w:rPr>
          <w:rFonts w:ascii="Times New Roman" w:hAnsi="Times New Roman"/>
          <w:sz w:val="28"/>
          <w:szCs w:val="28"/>
        </w:rPr>
        <w:t>Кроме этого, выполнение основных задач, поставленных перед отраслью, позволит в полной мере раскрыть социально-э</w:t>
      </w:r>
      <w:r>
        <w:rPr>
          <w:rFonts w:ascii="Times New Roman" w:hAnsi="Times New Roman"/>
          <w:sz w:val="28"/>
          <w:szCs w:val="28"/>
        </w:rPr>
        <w:t xml:space="preserve">кономический потенциал района, </w:t>
      </w:r>
      <w:r w:rsidRPr="00164624">
        <w:rPr>
          <w:rFonts w:ascii="Times New Roman" w:hAnsi="Times New Roman"/>
          <w:sz w:val="28"/>
          <w:szCs w:val="28"/>
        </w:rPr>
        <w:t>будет способствовать повышению конкурентоспособности  района на межрайонных и межобластных уровнях.</w:t>
      </w:r>
    </w:p>
    <w:p w:rsidR="00164624" w:rsidRDefault="00164624"/>
    <w:p w:rsidR="00164624" w:rsidRDefault="00164624"/>
    <w:p w:rsidR="00164624" w:rsidRDefault="00164624"/>
    <w:p w:rsidR="00164624" w:rsidRDefault="00164624"/>
    <w:p w:rsidR="00164624" w:rsidRDefault="00164624"/>
    <w:p w:rsidR="00164624" w:rsidRDefault="00164624"/>
    <w:p w:rsidR="00164624" w:rsidRDefault="00164624"/>
    <w:p w:rsidR="00164624" w:rsidRDefault="00164624"/>
    <w:p w:rsidR="00164624" w:rsidRDefault="00164624"/>
    <w:p w:rsidR="00164624" w:rsidRDefault="00164624"/>
    <w:p w:rsidR="00164624" w:rsidRDefault="00164624"/>
    <w:p w:rsidR="00164624" w:rsidRDefault="00164624"/>
    <w:p w:rsidR="00164624" w:rsidRDefault="00164624"/>
    <w:p w:rsidR="00164624" w:rsidRDefault="00164624"/>
    <w:p w:rsidR="00164624" w:rsidRDefault="00164624"/>
    <w:p w:rsidR="00164624" w:rsidRDefault="00164624"/>
    <w:p w:rsidR="00164624" w:rsidRDefault="00164624"/>
    <w:p w:rsidR="00164624" w:rsidRDefault="00164624"/>
    <w:p w:rsidR="00164624" w:rsidRDefault="00164624"/>
    <w:p w:rsidR="00164624" w:rsidRDefault="00164624"/>
    <w:p w:rsidR="00164624" w:rsidRDefault="00164624"/>
    <w:p w:rsidR="00164624" w:rsidRDefault="00164624"/>
    <w:p w:rsidR="00164624" w:rsidRDefault="00164624"/>
    <w:p w:rsidR="00164624" w:rsidRDefault="00164624"/>
    <w:p w:rsidR="00164624" w:rsidRDefault="00164624"/>
    <w:p w:rsidR="00164624" w:rsidRDefault="00164624"/>
    <w:p w:rsidR="00164624" w:rsidRDefault="00164624">
      <w:pPr>
        <w:sectPr w:rsidR="00164624" w:rsidSect="00EE74E2">
          <w:pgSz w:w="11906" w:h="16838"/>
          <w:pgMar w:top="0" w:right="850" w:bottom="0" w:left="1701" w:header="708" w:footer="708" w:gutter="0"/>
          <w:cols w:space="708"/>
          <w:docGrid w:linePitch="360"/>
        </w:sectPr>
      </w:pPr>
    </w:p>
    <w:p w:rsidR="00164624" w:rsidRDefault="00164624"/>
    <w:p w:rsidR="00164624" w:rsidRPr="00D92F60" w:rsidRDefault="00164624" w:rsidP="00164624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92F60">
        <w:rPr>
          <w:rFonts w:ascii="Times New Roman" w:hAnsi="Times New Roman"/>
          <w:b/>
          <w:sz w:val="28"/>
          <w:szCs w:val="28"/>
        </w:rPr>
        <w:t>Перечень мероприятий муниципальной программы</w:t>
      </w:r>
    </w:p>
    <w:p w:rsidR="00164624" w:rsidRPr="00D92F60" w:rsidRDefault="00164624" w:rsidP="00164624">
      <w:pPr>
        <w:tabs>
          <w:tab w:val="left" w:pos="5670"/>
          <w:tab w:val="left" w:pos="637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2F60">
        <w:rPr>
          <w:rFonts w:ascii="Times New Roman" w:hAnsi="Times New Roman"/>
          <w:b/>
          <w:sz w:val="28"/>
          <w:szCs w:val="28"/>
        </w:rPr>
        <w:t>«Развитие культуры» на 20</w:t>
      </w:r>
      <w:r>
        <w:rPr>
          <w:rFonts w:ascii="Times New Roman" w:hAnsi="Times New Roman"/>
          <w:b/>
          <w:sz w:val="28"/>
          <w:szCs w:val="28"/>
        </w:rPr>
        <w:t>21</w:t>
      </w:r>
      <w:r w:rsidRPr="00D92F60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24</w:t>
      </w:r>
      <w:r w:rsidRPr="00D92F60">
        <w:rPr>
          <w:rFonts w:ascii="Times New Roman" w:hAnsi="Times New Roman"/>
          <w:b/>
          <w:sz w:val="28"/>
          <w:szCs w:val="28"/>
        </w:rPr>
        <w:t>годы</w:t>
      </w:r>
    </w:p>
    <w:tbl>
      <w:tblPr>
        <w:tblW w:w="154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3312"/>
        <w:gridCol w:w="15"/>
        <w:gridCol w:w="142"/>
        <w:gridCol w:w="10"/>
        <w:gridCol w:w="20"/>
        <w:gridCol w:w="17"/>
        <w:gridCol w:w="1087"/>
        <w:gridCol w:w="141"/>
        <w:gridCol w:w="202"/>
        <w:gridCol w:w="932"/>
        <w:gridCol w:w="238"/>
        <w:gridCol w:w="8"/>
        <w:gridCol w:w="10"/>
        <w:gridCol w:w="870"/>
        <w:gridCol w:w="8"/>
        <w:gridCol w:w="1132"/>
        <w:gridCol w:w="142"/>
        <w:gridCol w:w="1152"/>
        <w:gridCol w:w="2396"/>
        <w:gridCol w:w="243"/>
        <w:gridCol w:w="27"/>
        <w:gridCol w:w="2654"/>
        <w:gridCol w:w="27"/>
        <w:gridCol w:w="15"/>
      </w:tblGrid>
      <w:tr w:rsidR="00164624" w:rsidRPr="00DC07A3" w:rsidTr="007211C6">
        <w:trPr>
          <w:gridAfter w:val="1"/>
          <w:wAfter w:w="15" w:type="dxa"/>
          <w:trHeight w:val="562"/>
        </w:trPr>
        <w:tc>
          <w:tcPr>
            <w:tcW w:w="643" w:type="dxa"/>
            <w:vMerge w:val="restart"/>
            <w:tcBorders>
              <w:bottom w:val="single" w:sz="4" w:space="0" w:color="000000"/>
            </w:tcBorders>
            <w:vAlign w:val="center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16" w:type="dxa"/>
            <w:gridSpan w:val="6"/>
            <w:vMerge w:val="restart"/>
            <w:tcBorders>
              <w:bottom w:val="single" w:sz="4" w:space="0" w:color="000000"/>
            </w:tcBorders>
            <w:vAlign w:val="center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1430" w:type="dxa"/>
            <w:gridSpan w:val="3"/>
            <w:vMerge w:val="restart"/>
            <w:tcBorders>
              <w:bottom w:val="single" w:sz="4" w:space="0" w:color="000000"/>
            </w:tcBorders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Сроки исполнения, годы</w:t>
            </w:r>
          </w:p>
        </w:tc>
        <w:tc>
          <w:tcPr>
            <w:tcW w:w="1178" w:type="dxa"/>
            <w:gridSpan w:val="3"/>
            <w:vMerge w:val="restart"/>
            <w:tcBorders>
              <w:bottom w:val="single" w:sz="4" w:space="0" w:color="000000"/>
            </w:tcBorders>
            <w:vAlign w:val="center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ъ</w:t>
            </w: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ем финансирования по 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дам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тыс.руб</w:t>
            </w:r>
            <w:proofErr w:type="spellEnd"/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314" w:type="dxa"/>
            <w:gridSpan w:val="6"/>
            <w:tcBorders>
              <w:bottom w:val="single" w:sz="4" w:space="0" w:color="000000"/>
            </w:tcBorders>
            <w:vAlign w:val="center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2396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64624" w:rsidRPr="00D92F60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за </w:t>
            </w:r>
          </w:p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</w:p>
        </w:tc>
        <w:tc>
          <w:tcPr>
            <w:tcW w:w="2951" w:type="dxa"/>
            <w:gridSpan w:val="4"/>
            <w:vMerge w:val="restart"/>
            <w:tcBorders>
              <w:bottom w:val="single" w:sz="4" w:space="0" w:color="000000"/>
            </w:tcBorders>
            <w:vAlign w:val="center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Ожидаемые</w:t>
            </w:r>
          </w:p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</w:tc>
      </w:tr>
      <w:tr w:rsidR="00164624" w:rsidRPr="00DC07A3" w:rsidTr="007211C6">
        <w:trPr>
          <w:gridAfter w:val="1"/>
          <w:wAfter w:w="15" w:type="dxa"/>
        </w:trPr>
        <w:tc>
          <w:tcPr>
            <w:tcW w:w="643" w:type="dxa"/>
            <w:vMerge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6" w:type="dxa"/>
            <w:gridSpan w:val="6"/>
            <w:vMerge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vMerge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vMerge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федерального бюджета </w:t>
            </w:r>
          </w:p>
        </w:tc>
        <w:tc>
          <w:tcPr>
            <w:tcW w:w="1140" w:type="dxa"/>
            <w:gridSpan w:val="2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2396" w:type="dxa"/>
            <w:vMerge/>
            <w:tcBorders>
              <w:left w:val="single" w:sz="4" w:space="0" w:color="auto"/>
            </w:tcBorders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gridSpan w:val="4"/>
            <w:vMerge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624" w:rsidRPr="00DC07A3" w:rsidTr="007211C6">
        <w:trPr>
          <w:gridAfter w:val="1"/>
          <w:wAfter w:w="15" w:type="dxa"/>
        </w:trPr>
        <w:tc>
          <w:tcPr>
            <w:tcW w:w="15428" w:type="dxa"/>
            <w:gridSpan w:val="24"/>
          </w:tcPr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 </w:t>
            </w:r>
            <w:r w:rsidRPr="00A951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«Развитие библиотечно-информационного обслуживания </w:t>
            </w:r>
            <w:proofErr w:type="gramStart"/>
            <w:r w:rsidRPr="00A951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населения»  </w:t>
            </w:r>
            <w:proofErr w:type="gramEnd"/>
          </w:p>
        </w:tc>
      </w:tr>
      <w:tr w:rsidR="00164624" w:rsidRPr="00DC07A3" w:rsidTr="007211C6">
        <w:trPr>
          <w:gridAfter w:val="1"/>
          <w:wAfter w:w="15" w:type="dxa"/>
          <w:trHeight w:val="2661"/>
        </w:trPr>
        <w:tc>
          <w:tcPr>
            <w:tcW w:w="643" w:type="dxa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499" w:type="dxa"/>
            <w:gridSpan w:val="5"/>
          </w:tcPr>
          <w:p w:rsidR="00164624" w:rsidRPr="00311B40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 xml:space="preserve">Комплектование библиотечных фондов: </w:t>
            </w:r>
          </w:p>
          <w:p w:rsidR="00164624" w:rsidRPr="00311B40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- изданиями на традиционных и нетрадиционных носителях по приоритетным направлениям социально-экономического и культурного развития области</w:t>
            </w:r>
          </w:p>
          <w:p w:rsidR="00164624" w:rsidRPr="00311B40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-ежемесячными литературно-художественными журналами</w:t>
            </w:r>
          </w:p>
        </w:tc>
        <w:tc>
          <w:tcPr>
            <w:tcW w:w="1245" w:type="dxa"/>
            <w:gridSpan w:val="3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</w:tcPr>
          <w:p w:rsidR="00164624" w:rsidRPr="008651EF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4"/>
          </w:tcPr>
          <w:p w:rsidR="00164624" w:rsidRPr="008651EF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164624" w:rsidRPr="008651EF" w:rsidRDefault="00164624" w:rsidP="007211C6">
            <w:pPr>
              <w:pStyle w:val="a3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</w:tcPr>
          <w:p w:rsidR="00164624" w:rsidRPr="008651EF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культуры и кино,</w:t>
            </w:r>
          </w:p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«МЦБ УК»</w:t>
            </w:r>
          </w:p>
        </w:tc>
        <w:tc>
          <w:tcPr>
            <w:tcW w:w="2951" w:type="dxa"/>
            <w:gridSpan w:val="4"/>
          </w:tcPr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Постоянное обновление и пополнение книжного фонда библиотек более чем на 1000 экземпляров краеведческой литературой, произведениями местных авторов.</w:t>
            </w:r>
          </w:p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Усиление культурного потенциала района</w:t>
            </w:r>
          </w:p>
        </w:tc>
      </w:tr>
      <w:tr w:rsidR="00164624" w:rsidRPr="00DC07A3" w:rsidTr="007211C6">
        <w:trPr>
          <w:gridAfter w:val="1"/>
          <w:wAfter w:w="15" w:type="dxa"/>
        </w:trPr>
        <w:tc>
          <w:tcPr>
            <w:tcW w:w="643" w:type="dxa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499" w:type="dxa"/>
            <w:gridSpan w:val="5"/>
          </w:tcPr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Комплектование фондов районного музея уникальными предметами историко-культурного наследия</w:t>
            </w:r>
          </w:p>
          <w:p w:rsidR="00164624" w:rsidRPr="00311B40" w:rsidRDefault="00164624" w:rsidP="007211C6">
            <w:pPr>
              <w:spacing w:after="0" w:line="240" w:lineRule="auto"/>
              <w:ind w:left="-107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 Саратовского края.</w:t>
            </w:r>
          </w:p>
        </w:tc>
        <w:tc>
          <w:tcPr>
            <w:tcW w:w="1245" w:type="dxa"/>
            <w:gridSpan w:val="3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AC27F2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64624" w:rsidRPr="00AC27F2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AC27F2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164624" w:rsidRDefault="00164624" w:rsidP="007211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AC27F2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 xml:space="preserve">МУК «РДК УК», </w:t>
            </w:r>
          </w:p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Районный музей</w:t>
            </w:r>
          </w:p>
        </w:tc>
        <w:tc>
          <w:tcPr>
            <w:tcW w:w="2951" w:type="dxa"/>
            <w:gridSpan w:val="4"/>
          </w:tcPr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 xml:space="preserve">Предоставление посетителям музея обновленной информации </w:t>
            </w:r>
          </w:p>
        </w:tc>
      </w:tr>
      <w:tr w:rsidR="00164624" w:rsidRPr="00DC07A3" w:rsidTr="007211C6">
        <w:trPr>
          <w:gridAfter w:val="1"/>
          <w:wAfter w:w="15" w:type="dxa"/>
        </w:trPr>
        <w:tc>
          <w:tcPr>
            <w:tcW w:w="643" w:type="dxa"/>
          </w:tcPr>
          <w:p w:rsidR="00164624" w:rsidRPr="008651E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499" w:type="dxa"/>
            <w:gridSpan w:val="5"/>
          </w:tcPr>
          <w:p w:rsidR="00164624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 xml:space="preserve">Подключение муниципальных общедоступных библиотек к информационно-телекоммуникационной сети </w:t>
            </w:r>
            <w:r w:rsidRPr="008651EF">
              <w:rPr>
                <w:rFonts w:ascii="Times New Roman" w:hAnsi="Times New Roman"/>
                <w:sz w:val="24"/>
                <w:szCs w:val="24"/>
              </w:rPr>
              <w:lastRenderedPageBreak/>
              <w:t>«Интернет» и развитие библиотечного дела с учетом задачи расширения информационных технологий и оцифровки</w:t>
            </w:r>
          </w:p>
          <w:p w:rsidR="00164624" w:rsidRPr="008651EF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164624" w:rsidRPr="00F13BC3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64624" w:rsidRPr="0040391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Pr="00F13BC3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164624" w:rsidRPr="0040391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64624" w:rsidRPr="008651E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МУК «МЦБ УК»</w:t>
            </w:r>
          </w:p>
        </w:tc>
        <w:tc>
          <w:tcPr>
            <w:tcW w:w="2951" w:type="dxa"/>
            <w:gridSpan w:val="4"/>
          </w:tcPr>
          <w:p w:rsidR="00164624" w:rsidRPr="008651EF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 xml:space="preserve">Компьютеризация и </w:t>
            </w:r>
            <w:proofErr w:type="gramStart"/>
            <w:r w:rsidRPr="008651EF">
              <w:rPr>
                <w:rFonts w:ascii="Times New Roman" w:hAnsi="Times New Roman"/>
                <w:sz w:val="24"/>
                <w:szCs w:val="24"/>
              </w:rPr>
              <w:t>подключение  к</w:t>
            </w:r>
            <w:proofErr w:type="gramEnd"/>
            <w:r w:rsidRPr="008651EF">
              <w:rPr>
                <w:rFonts w:ascii="Times New Roman" w:hAnsi="Times New Roman"/>
                <w:sz w:val="24"/>
                <w:szCs w:val="24"/>
              </w:rPr>
              <w:t xml:space="preserve"> информационно                                  телекоммуникационной </w:t>
            </w:r>
            <w:r w:rsidRPr="008651EF">
              <w:rPr>
                <w:rFonts w:ascii="Times New Roman" w:hAnsi="Times New Roman"/>
                <w:sz w:val="24"/>
                <w:szCs w:val="24"/>
              </w:rPr>
              <w:lastRenderedPageBreak/>
              <w:t>сети                «Интернет» муниципальных               общедоступных библиотек</w:t>
            </w:r>
          </w:p>
        </w:tc>
      </w:tr>
      <w:tr w:rsidR="00164624" w:rsidRPr="00DC07A3" w:rsidTr="007211C6">
        <w:trPr>
          <w:gridAfter w:val="1"/>
          <w:wAfter w:w="15" w:type="dxa"/>
        </w:trPr>
        <w:tc>
          <w:tcPr>
            <w:tcW w:w="643" w:type="dxa"/>
          </w:tcPr>
          <w:p w:rsidR="00164624" w:rsidRPr="008651E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499" w:type="dxa"/>
            <w:gridSpan w:val="5"/>
          </w:tcPr>
          <w:p w:rsidR="00164624" w:rsidRPr="008651EF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Государственная  поддержка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отрасли культуры (комплектование книжных фондов библиотек муниципальных образований и государственных общедоступных библиотек за счет средств резервного фонда Правительства Российской Федерации)</w:t>
            </w:r>
          </w:p>
        </w:tc>
        <w:tc>
          <w:tcPr>
            <w:tcW w:w="1245" w:type="dxa"/>
            <w:gridSpan w:val="3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50,738</w:t>
            </w:r>
          </w:p>
          <w:p w:rsidR="00164624" w:rsidRPr="001B40EC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50,738</w:t>
            </w:r>
          </w:p>
        </w:tc>
        <w:tc>
          <w:tcPr>
            <w:tcW w:w="11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45,1568</w:t>
            </w:r>
          </w:p>
          <w:p w:rsidR="00164624" w:rsidRPr="001B40EC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45,1568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5,5812</w:t>
            </w:r>
          </w:p>
          <w:p w:rsidR="00164624" w:rsidRPr="001B40EC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5,5812</w:t>
            </w: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164624" w:rsidRPr="00B835E8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64624" w:rsidRPr="008651E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Управление культуры и кино,</w:t>
            </w:r>
          </w:p>
          <w:p w:rsidR="00164624" w:rsidRPr="008651E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МУК «МЦБ УК»</w:t>
            </w:r>
          </w:p>
        </w:tc>
        <w:tc>
          <w:tcPr>
            <w:tcW w:w="2951" w:type="dxa"/>
            <w:gridSpan w:val="4"/>
          </w:tcPr>
          <w:p w:rsidR="00164624" w:rsidRPr="008651EF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Постоянное обновле</w:t>
            </w:r>
            <w:r>
              <w:rPr>
                <w:rFonts w:ascii="Times New Roman" w:hAnsi="Times New Roman"/>
                <w:sz w:val="24"/>
                <w:szCs w:val="24"/>
              </w:rPr>
              <w:t>ние и пополне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ние книжного фонда библиотек более чем на 1000 экземпляров краеведческой литературой, произведениями местных авторов.</w:t>
            </w:r>
          </w:p>
          <w:p w:rsidR="00164624" w:rsidRPr="008651EF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Усиление культурного потенциала района</w:t>
            </w:r>
          </w:p>
        </w:tc>
      </w:tr>
      <w:tr w:rsidR="00164624" w:rsidRPr="00DC07A3" w:rsidTr="007211C6">
        <w:trPr>
          <w:gridAfter w:val="1"/>
          <w:wAfter w:w="15" w:type="dxa"/>
          <w:trHeight w:val="1507"/>
        </w:trPr>
        <w:tc>
          <w:tcPr>
            <w:tcW w:w="643" w:type="dxa"/>
          </w:tcPr>
          <w:p w:rsidR="00164624" w:rsidRPr="008651E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499" w:type="dxa"/>
            <w:gridSpan w:val="5"/>
          </w:tcPr>
          <w:p w:rsidR="00164624" w:rsidRPr="008651EF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Подписка на периодические издания</w:t>
            </w:r>
          </w:p>
        </w:tc>
        <w:tc>
          <w:tcPr>
            <w:tcW w:w="1245" w:type="dxa"/>
            <w:gridSpan w:val="3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216,5</w:t>
            </w:r>
          </w:p>
          <w:p w:rsidR="00164624" w:rsidRPr="00107DB6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111,5</w:t>
            </w:r>
          </w:p>
          <w:p w:rsidR="00164624" w:rsidRPr="008651EF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Pr="008651EF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64624" w:rsidRPr="008651EF" w:rsidRDefault="00164624" w:rsidP="007211C6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1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64624" w:rsidRPr="008651EF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8651EF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8651EF" w:rsidRDefault="00164624" w:rsidP="007211C6">
            <w:pPr>
              <w:pStyle w:val="a3"/>
              <w:jc w:val="center"/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Pr="008651EF" w:rsidRDefault="00164624" w:rsidP="007211C6">
            <w:pPr>
              <w:pStyle w:val="a3"/>
              <w:jc w:val="center"/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216,5</w:t>
            </w:r>
          </w:p>
          <w:p w:rsidR="00164624" w:rsidRPr="00107DB6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111,5</w:t>
            </w:r>
          </w:p>
          <w:p w:rsidR="00164624" w:rsidRPr="008651EF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Pr="008651EF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64624" w:rsidRPr="008651EF" w:rsidRDefault="00164624" w:rsidP="007211C6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2396" w:type="dxa"/>
          </w:tcPr>
          <w:p w:rsidR="00164624" w:rsidRPr="008651E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МУК «МЦБ УК»</w:t>
            </w:r>
          </w:p>
        </w:tc>
        <w:tc>
          <w:tcPr>
            <w:tcW w:w="2951" w:type="dxa"/>
            <w:gridSpan w:val="4"/>
          </w:tcPr>
          <w:p w:rsidR="00164624" w:rsidRPr="00311B40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Информационное обеспечение</w:t>
            </w:r>
          </w:p>
        </w:tc>
      </w:tr>
      <w:tr w:rsidR="00164624" w:rsidRPr="00DC07A3" w:rsidTr="007211C6">
        <w:trPr>
          <w:gridAfter w:val="1"/>
          <w:wAfter w:w="15" w:type="dxa"/>
        </w:trPr>
        <w:tc>
          <w:tcPr>
            <w:tcW w:w="5387" w:type="dxa"/>
            <w:gridSpan w:val="9"/>
          </w:tcPr>
          <w:p w:rsidR="00164624" w:rsidRPr="008651EF" w:rsidRDefault="00164624" w:rsidP="007211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164624" w:rsidRPr="00EF6A21" w:rsidRDefault="00164624" w:rsidP="007211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267,238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164624" w:rsidRPr="00EF6A21" w:rsidRDefault="00164624" w:rsidP="007211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45,1568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164624" w:rsidRPr="00EF6A21" w:rsidRDefault="00164624" w:rsidP="007211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5,5812</w:t>
            </w: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164624" w:rsidRPr="00EF6A21" w:rsidRDefault="00164624" w:rsidP="007211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216,5</w:t>
            </w:r>
          </w:p>
        </w:tc>
        <w:tc>
          <w:tcPr>
            <w:tcW w:w="2396" w:type="dxa"/>
          </w:tcPr>
          <w:p w:rsidR="00164624" w:rsidRPr="008651EF" w:rsidRDefault="00164624" w:rsidP="007211C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gridSpan w:val="4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4624" w:rsidRPr="00DC07A3" w:rsidTr="007211C6">
        <w:trPr>
          <w:gridAfter w:val="1"/>
          <w:wAfter w:w="15" w:type="dxa"/>
        </w:trPr>
        <w:tc>
          <w:tcPr>
            <w:tcW w:w="15428" w:type="dxa"/>
            <w:gridSpan w:val="24"/>
          </w:tcPr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2 </w:t>
            </w:r>
            <w:r w:rsidRPr="006536FE">
              <w:rPr>
                <w:rFonts w:ascii="Times New Roman" w:hAnsi="Times New Roman"/>
                <w:b/>
                <w:sz w:val="24"/>
                <w:szCs w:val="24"/>
              </w:rPr>
              <w:t>«Развитие и организация культурного досуга, массового отдыха населения, народного и художественного творчества»</w:t>
            </w:r>
          </w:p>
        </w:tc>
      </w:tr>
      <w:tr w:rsidR="00164624" w:rsidRPr="00DC07A3" w:rsidTr="007211C6">
        <w:trPr>
          <w:gridAfter w:val="1"/>
          <w:wAfter w:w="15" w:type="dxa"/>
        </w:trPr>
        <w:tc>
          <w:tcPr>
            <w:tcW w:w="643" w:type="dxa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B40">
              <w:rPr>
                <w:rFonts w:ascii="Times New Roman" w:hAnsi="Times New Roman"/>
              </w:rPr>
              <w:t>2.1.</w:t>
            </w:r>
          </w:p>
        </w:tc>
        <w:tc>
          <w:tcPr>
            <w:tcW w:w="3469" w:type="dxa"/>
            <w:gridSpan w:val="3"/>
          </w:tcPr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 xml:space="preserve">Проект «Истории связующая нить». </w:t>
            </w:r>
          </w:p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Проведение фестивалей, смотров, конкурсов, выставок народного творчества, эстафет культуры патриотической направленности</w:t>
            </w:r>
          </w:p>
        </w:tc>
        <w:tc>
          <w:tcPr>
            <w:tcW w:w="1477" w:type="dxa"/>
            <w:gridSpan w:val="6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  <w:gridSpan w:val="3"/>
            <w:tcBorders>
              <w:right w:val="single" w:sz="4" w:space="0" w:color="auto"/>
            </w:tcBorders>
          </w:tcPr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AC27F2" w:rsidRDefault="00164624" w:rsidP="007211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AC27F2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AC27F2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Pr="00AC27F2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164624" w:rsidRPr="00AC27F2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культуры и кино,</w:t>
            </w:r>
          </w:p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«РДК УК», МУК «МЦБ УК»</w:t>
            </w:r>
            <w:r>
              <w:rPr>
                <w:rFonts w:ascii="Times New Roman" w:hAnsi="Times New Roman"/>
                <w:sz w:val="24"/>
                <w:szCs w:val="24"/>
              </w:rPr>
              <w:t>, МУДО «ЦТДиС «Созвездие</w:t>
            </w:r>
            <w:r w:rsidRPr="00060B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  <w:gridSpan w:val="4"/>
          </w:tcPr>
          <w:p w:rsidR="00164624" w:rsidRPr="00311B40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Проведение крупных культурно-массовых мероприятий, патриотической направленности; развитие преемственности поколений; организация чествования и досуга ветеранов</w:t>
            </w:r>
          </w:p>
        </w:tc>
      </w:tr>
      <w:tr w:rsidR="00164624" w:rsidRPr="00DC07A3" w:rsidTr="007211C6">
        <w:trPr>
          <w:gridAfter w:val="1"/>
          <w:wAfter w:w="15" w:type="dxa"/>
        </w:trPr>
        <w:tc>
          <w:tcPr>
            <w:tcW w:w="643" w:type="dxa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B40"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3469" w:type="dxa"/>
            <w:gridSpan w:val="3"/>
          </w:tcPr>
          <w:p w:rsidR="00164624" w:rsidRPr="008651EF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 xml:space="preserve">Проект «Певческие родники». </w:t>
            </w:r>
          </w:p>
          <w:p w:rsidR="00164624" w:rsidRPr="008651EF" w:rsidRDefault="00164624" w:rsidP="007211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651EF">
              <w:rPr>
                <w:rFonts w:ascii="Times New Roman" w:hAnsi="Times New Roman"/>
                <w:i/>
                <w:sz w:val="24"/>
                <w:szCs w:val="24"/>
              </w:rPr>
              <w:t>Комплекс культурно-массовых мероприятий, направленных на сохранение и развитие фольклора, традиционного и современного песенного исполнительства</w:t>
            </w:r>
          </w:p>
        </w:tc>
        <w:tc>
          <w:tcPr>
            <w:tcW w:w="1477" w:type="dxa"/>
            <w:gridSpan w:val="6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  <w:gridSpan w:val="3"/>
            <w:tcBorders>
              <w:right w:val="single" w:sz="4" w:space="0" w:color="auto"/>
            </w:tcBorders>
          </w:tcPr>
          <w:p w:rsidR="00164624" w:rsidRPr="008651EF" w:rsidRDefault="00164624" w:rsidP="007211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1E7E33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1E7E33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24" w:rsidRPr="001E7E33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1E7E33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1E7E33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164624" w:rsidRPr="008651EF" w:rsidRDefault="00164624" w:rsidP="007211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1E7E33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64624" w:rsidRPr="00311B40" w:rsidRDefault="00164624" w:rsidP="007211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культуры и кино,</w:t>
            </w:r>
          </w:p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«РДК УК»</w:t>
            </w:r>
            <w:r>
              <w:rPr>
                <w:rFonts w:ascii="Times New Roman" w:hAnsi="Times New Roman"/>
                <w:sz w:val="24"/>
                <w:szCs w:val="24"/>
              </w:rPr>
              <w:t>, МУДО «ЦТДиС «Созвездие</w:t>
            </w:r>
            <w:r w:rsidRPr="00060B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  <w:gridSpan w:val="4"/>
          </w:tcPr>
          <w:p w:rsidR="00164624" w:rsidRPr="00311B40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B40">
              <w:rPr>
                <w:rFonts w:ascii="Times New Roman" w:hAnsi="Times New Roman"/>
                <w:sz w:val="24"/>
                <w:szCs w:val="24"/>
              </w:rPr>
              <w:t>Проведение  культурно</w:t>
            </w:r>
            <w:proofErr w:type="gramEnd"/>
            <w:r w:rsidRPr="00311B40">
              <w:rPr>
                <w:rFonts w:ascii="Times New Roman" w:hAnsi="Times New Roman"/>
                <w:sz w:val="24"/>
                <w:szCs w:val="24"/>
              </w:rPr>
              <w:t>-массовых мероприятий, направленных на повышение уровня исполнительского мастерства и качества репертуара, увеличение численности участников сельских певческих коллективов</w:t>
            </w:r>
          </w:p>
        </w:tc>
      </w:tr>
      <w:tr w:rsidR="00164624" w:rsidRPr="00DC07A3" w:rsidTr="007211C6">
        <w:trPr>
          <w:gridAfter w:val="1"/>
          <w:wAfter w:w="15" w:type="dxa"/>
          <w:trHeight w:val="2857"/>
        </w:trPr>
        <w:tc>
          <w:tcPr>
            <w:tcW w:w="643" w:type="dxa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469" w:type="dxa"/>
            <w:gridSpan w:val="3"/>
          </w:tcPr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 xml:space="preserve">Проект «Живой звук». </w:t>
            </w:r>
          </w:p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Фестивали и конкурсы коллекти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вов и исполнителей </w:t>
            </w:r>
          </w:p>
        </w:tc>
        <w:tc>
          <w:tcPr>
            <w:tcW w:w="1477" w:type="dxa"/>
            <w:gridSpan w:val="6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  <w:gridSpan w:val="3"/>
            <w:tcBorders>
              <w:right w:val="single" w:sz="4" w:space="0" w:color="auto"/>
            </w:tcBorders>
          </w:tcPr>
          <w:p w:rsidR="00164624" w:rsidRPr="008651EF" w:rsidRDefault="00164624" w:rsidP="007211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1E7E33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164624" w:rsidRPr="008651EF" w:rsidRDefault="00164624" w:rsidP="007211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1E7E33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культуры и кино,</w:t>
            </w:r>
          </w:p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«РДК УК»,</w:t>
            </w:r>
          </w:p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«ДШИ»</w:t>
            </w:r>
            <w:r>
              <w:rPr>
                <w:rFonts w:ascii="Times New Roman" w:hAnsi="Times New Roman"/>
                <w:sz w:val="24"/>
                <w:szCs w:val="24"/>
              </w:rPr>
              <w:t>, МУДО «ЦТДиС «Созвездие</w:t>
            </w:r>
            <w:r w:rsidRPr="00060B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  <w:gridSpan w:val="4"/>
          </w:tcPr>
          <w:p w:rsidR="00164624" w:rsidRPr="00311B40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B40">
              <w:rPr>
                <w:rFonts w:ascii="Times New Roman" w:hAnsi="Times New Roman"/>
                <w:sz w:val="24"/>
                <w:szCs w:val="24"/>
              </w:rPr>
              <w:t>Проведение  культурно</w:t>
            </w:r>
            <w:proofErr w:type="gramEnd"/>
            <w:r w:rsidRPr="00311B40">
              <w:rPr>
                <w:rFonts w:ascii="Times New Roman" w:hAnsi="Times New Roman"/>
                <w:sz w:val="24"/>
                <w:szCs w:val="24"/>
              </w:rPr>
              <w:t>-массовых мероприятий, направленных на сохранение и развитие к</w:t>
            </w:r>
            <w:r>
              <w:rPr>
                <w:rFonts w:ascii="Times New Roman" w:hAnsi="Times New Roman"/>
                <w:sz w:val="24"/>
                <w:szCs w:val="24"/>
              </w:rPr>
              <w:t>оллективов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, привлечение в коллективы детей и молодежи, расширение репертуара, повышение исполнительского мастерства самодельных артистов.</w:t>
            </w:r>
          </w:p>
        </w:tc>
      </w:tr>
      <w:tr w:rsidR="00164624" w:rsidRPr="00DC07A3" w:rsidTr="007211C6">
        <w:trPr>
          <w:gridAfter w:val="1"/>
          <w:wAfter w:w="15" w:type="dxa"/>
        </w:trPr>
        <w:tc>
          <w:tcPr>
            <w:tcW w:w="643" w:type="dxa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9" w:type="dxa"/>
            <w:gridSpan w:val="3"/>
          </w:tcPr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 xml:space="preserve">Проект «Бал Терпсихоры». </w:t>
            </w:r>
          </w:p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Мероприятия, направленные на развитие хореографического творчества</w:t>
            </w:r>
          </w:p>
        </w:tc>
        <w:tc>
          <w:tcPr>
            <w:tcW w:w="1477" w:type="dxa"/>
            <w:gridSpan w:val="6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  <w:gridSpan w:val="3"/>
            <w:tcBorders>
              <w:right w:val="single" w:sz="4" w:space="0" w:color="auto"/>
            </w:tcBorders>
          </w:tcPr>
          <w:p w:rsidR="00164624" w:rsidRPr="008651EF" w:rsidRDefault="00164624" w:rsidP="007211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1E7E33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164624" w:rsidRPr="008651EF" w:rsidRDefault="00164624" w:rsidP="007211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1E7E33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культуры и кино,</w:t>
            </w:r>
          </w:p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</w:rPr>
              <w:t xml:space="preserve">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МУК «РДК УК»</w:t>
            </w:r>
            <w:r>
              <w:rPr>
                <w:rFonts w:ascii="Times New Roman" w:hAnsi="Times New Roman"/>
                <w:sz w:val="24"/>
                <w:szCs w:val="24"/>
              </w:rPr>
              <w:t>, МУДО «ЦТДиС «Созвездие</w:t>
            </w:r>
            <w:r w:rsidRPr="00060B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  <w:gridSpan w:val="4"/>
          </w:tcPr>
          <w:p w:rsidR="00164624" w:rsidRPr="00311B40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Проведение мероприятий, направленных на совершенствование деятельности хореографических коллективов, привлечение детей и талантливой молодежи в коллективы художественной самодеятельности.</w:t>
            </w:r>
          </w:p>
        </w:tc>
      </w:tr>
      <w:tr w:rsidR="00164624" w:rsidRPr="00DC07A3" w:rsidTr="007211C6">
        <w:trPr>
          <w:gridAfter w:val="1"/>
          <w:wAfter w:w="15" w:type="dxa"/>
        </w:trPr>
        <w:tc>
          <w:tcPr>
            <w:tcW w:w="643" w:type="dxa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9" w:type="dxa"/>
            <w:gridSpan w:val="3"/>
          </w:tcPr>
          <w:p w:rsidR="00164624" w:rsidRPr="008651EF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Проект «Молодые молодым».</w:t>
            </w:r>
          </w:p>
          <w:p w:rsidR="00164624" w:rsidRPr="008651EF" w:rsidRDefault="00164624" w:rsidP="007211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651E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Цикл мероприятий с участием творческой молодежи</w:t>
            </w:r>
          </w:p>
        </w:tc>
        <w:tc>
          <w:tcPr>
            <w:tcW w:w="1477" w:type="dxa"/>
            <w:gridSpan w:val="6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  <w:gridSpan w:val="3"/>
            <w:tcBorders>
              <w:right w:val="single" w:sz="4" w:space="0" w:color="auto"/>
            </w:tcBorders>
          </w:tcPr>
          <w:p w:rsidR="00164624" w:rsidRPr="008651EF" w:rsidRDefault="00164624" w:rsidP="007211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1E7E33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1E7E33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Pr="001E7E33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164624" w:rsidRPr="008651EF" w:rsidRDefault="00164624" w:rsidP="007211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Pr="001E7E33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культуры и кино,</w:t>
            </w:r>
          </w:p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</w:rPr>
              <w:lastRenderedPageBreak/>
              <w:t xml:space="preserve">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МУК «РДК УК»</w:t>
            </w:r>
            <w:r>
              <w:rPr>
                <w:rFonts w:ascii="Times New Roman" w:hAnsi="Times New Roman"/>
                <w:sz w:val="24"/>
                <w:szCs w:val="24"/>
              </w:rPr>
              <w:t>, МУДО «ЦТДиС «Созвездие</w:t>
            </w:r>
            <w:r w:rsidRPr="00060B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  <w:gridSpan w:val="4"/>
          </w:tcPr>
          <w:p w:rsidR="00164624" w:rsidRPr="00311B40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культурно-массовых мероприятий,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lastRenderedPageBreak/>
              <w:t>направленных на пропаганду здорового образа жизни художественными и зрелищными средствами, вовлечение молодежи в творческую, интерактивную деятельность</w:t>
            </w:r>
          </w:p>
        </w:tc>
      </w:tr>
      <w:tr w:rsidR="00164624" w:rsidRPr="00DC07A3" w:rsidTr="007211C6">
        <w:trPr>
          <w:gridAfter w:val="1"/>
          <w:wAfter w:w="15" w:type="dxa"/>
        </w:trPr>
        <w:tc>
          <w:tcPr>
            <w:tcW w:w="643" w:type="dxa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2.6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9" w:type="dxa"/>
            <w:gridSpan w:val="3"/>
          </w:tcPr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 xml:space="preserve">Проект «Праздничное разноцветье». </w:t>
            </w:r>
          </w:p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Проведение государственных, профессиональных, народных праздников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gridSpan w:val="6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  <w:gridSpan w:val="3"/>
            <w:tcBorders>
              <w:right w:val="single" w:sz="4" w:space="0" w:color="auto"/>
            </w:tcBorders>
          </w:tcPr>
          <w:p w:rsidR="00164624" w:rsidRPr="008651E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  <w:p w:rsidR="00164624" w:rsidRPr="00C2692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Pr="00C2692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92F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Pr="00C2692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92F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92F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4E479C" w:rsidRDefault="00164624" w:rsidP="007211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Pr="00311B40" w:rsidRDefault="00164624" w:rsidP="0072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164624" w:rsidRPr="008651E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  <w:p w:rsidR="00164624" w:rsidRPr="00C2692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Pr="00C2692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92F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Pr="00C2692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92F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92F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Pr="00311B40" w:rsidRDefault="00164624" w:rsidP="0072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культуры и кино,</w:t>
            </w:r>
          </w:p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«РДК УК»</w:t>
            </w:r>
            <w:r>
              <w:rPr>
                <w:rFonts w:ascii="Times New Roman" w:hAnsi="Times New Roman"/>
                <w:sz w:val="24"/>
                <w:szCs w:val="24"/>
              </w:rPr>
              <w:t>, МУДО «ЦТДиС «Созвездие</w:t>
            </w:r>
            <w:r w:rsidRPr="00060B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  <w:gridSpan w:val="4"/>
          </w:tcPr>
          <w:p w:rsidR="00164624" w:rsidRPr="00311B40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 xml:space="preserve">Проведение культурно-массовых мероприятий, направленных на утверждение российской гражданственности, воспитания патриотизма, единения народов, проживающих в России </w:t>
            </w:r>
          </w:p>
        </w:tc>
      </w:tr>
      <w:tr w:rsidR="00164624" w:rsidRPr="00DC07A3" w:rsidTr="007211C6">
        <w:trPr>
          <w:gridAfter w:val="1"/>
          <w:wAfter w:w="15" w:type="dxa"/>
        </w:trPr>
        <w:tc>
          <w:tcPr>
            <w:tcW w:w="5589" w:type="dxa"/>
            <w:gridSpan w:val="10"/>
          </w:tcPr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888" w:type="dxa"/>
            <w:gridSpan w:val="3"/>
            <w:tcBorders>
              <w:right w:val="single" w:sz="4" w:space="0" w:color="auto"/>
            </w:tcBorders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2396" w:type="dxa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gridSpan w:val="4"/>
          </w:tcPr>
          <w:p w:rsidR="00164624" w:rsidRPr="00311B40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624" w:rsidRPr="00DC07A3" w:rsidTr="007211C6">
        <w:trPr>
          <w:gridAfter w:val="1"/>
          <w:wAfter w:w="15" w:type="dxa"/>
        </w:trPr>
        <w:tc>
          <w:tcPr>
            <w:tcW w:w="15428" w:type="dxa"/>
            <w:gridSpan w:val="24"/>
          </w:tcPr>
          <w:p w:rsidR="00164624" w:rsidRPr="008651EF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Раздел 3 «Повышение квалификации и профессионального мастерства работников культуры»</w:t>
            </w:r>
          </w:p>
        </w:tc>
      </w:tr>
      <w:tr w:rsidR="00164624" w:rsidRPr="00311B40" w:rsidTr="007211C6">
        <w:tc>
          <w:tcPr>
            <w:tcW w:w="643" w:type="dxa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9" w:type="dxa"/>
            <w:gridSpan w:val="3"/>
          </w:tcPr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Подготовка и проведение районных конкурсов, позволяющих выявить творческие способности детей</w:t>
            </w:r>
          </w:p>
        </w:tc>
        <w:tc>
          <w:tcPr>
            <w:tcW w:w="1477" w:type="dxa"/>
            <w:gridSpan w:val="6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88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164624" w:rsidRPr="008651EF" w:rsidRDefault="00164624" w:rsidP="007211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Pr="00EC1C05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0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Pr="00EC1C05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0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Pr="00311B40" w:rsidRDefault="00164624" w:rsidP="007211C6">
            <w:pPr>
              <w:pStyle w:val="a3"/>
              <w:jc w:val="center"/>
            </w:pPr>
            <w:r w:rsidRPr="00EC1C05">
              <w:rPr>
                <w:rFonts w:ascii="Times New Roman" w:hAnsi="Times New Roman"/>
              </w:rPr>
              <w:t>5,0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311B40" w:rsidRDefault="00164624" w:rsidP="007211C6">
            <w:pPr>
              <w:pStyle w:val="a3"/>
              <w:jc w:val="center"/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4624" w:rsidRPr="00311B40" w:rsidRDefault="00164624" w:rsidP="007211C6">
            <w:pPr>
              <w:pStyle w:val="a3"/>
              <w:jc w:val="center"/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164624" w:rsidRPr="008651EF" w:rsidRDefault="00164624" w:rsidP="007211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Pr="00EC1C05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0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Pr="00EC1C05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0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64624" w:rsidRPr="00311B40" w:rsidRDefault="00164624" w:rsidP="007211C6">
            <w:pPr>
              <w:pStyle w:val="a3"/>
              <w:jc w:val="center"/>
            </w:pPr>
            <w:r w:rsidRPr="00EC1C05">
              <w:rPr>
                <w:rFonts w:ascii="Times New Roman" w:hAnsi="Times New Roman"/>
              </w:rPr>
              <w:t>5,0</w:t>
            </w:r>
          </w:p>
        </w:tc>
        <w:tc>
          <w:tcPr>
            <w:tcW w:w="2666" w:type="dxa"/>
            <w:gridSpan w:val="3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культуры и кино, МУК «РДК УК»</w:t>
            </w:r>
          </w:p>
        </w:tc>
        <w:tc>
          <w:tcPr>
            <w:tcW w:w="2696" w:type="dxa"/>
            <w:gridSpan w:val="3"/>
          </w:tcPr>
          <w:p w:rsidR="00164624" w:rsidRPr="00311B40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Выработка и повышение творческого потенциала детей</w:t>
            </w:r>
          </w:p>
        </w:tc>
      </w:tr>
      <w:tr w:rsidR="00164624" w:rsidRPr="00311B40" w:rsidTr="007211C6">
        <w:tc>
          <w:tcPr>
            <w:tcW w:w="643" w:type="dxa"/>
          </w:tcPr>
          <w:p w:rsidR="00164624" w:rsidRPr="00311B40" w:rsidRDefault="00164624" w:rsidP="007211C6">
            <w:pPr>
              <w:spacing w:after="0" w:line="240" w:lineRule="auto"/>
              <w:ind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9" w:type="dxa"/>
            <w:gridSpan w:val="3"/>
          </w:tcPr>
          <w:p w:rsidR="00164624" w:rsidRPr="008651EF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Обеспечение участия специалистов культурных учреждений района в областных семинарах и совещаниях по проблемам развития отрасли</w:t>
            </w:r>
          </w:p>
        </w:tc>
        <w:tc>
          <w:tcPr>
            <w:tcW w:w="1477" w:type="dxa"/>
            <w:gridSpan w:val="6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88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164624" w:rsidRPr="0092739F" w:rsidRDefault="00164624" w:rsidP="007211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2739F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  <w:p w:rsidR="00164624" w:rsidRPr="002E06EE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164624" w:rsidRPr="002E06EE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164624" w:rsidRPr="002E06EE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164624" w:rsidRPr="004E479C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E06E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4624" w:rsidRPr="008651EF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8651EF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8651EF" w:rsidRDefault="00164624" w:rsidP="007211C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8651EF" w:rsidRDefault="00164624" w:rsidP="007211C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8651EF" w:rsidRDefault="00164624" w:rsidP="007211C6">
            <w:pPr>
              <w:pStyle w:val="a3"/>
              <w:spacing w:line="360" w:lineRule="auto"/>
              <w:jc w:val="center"/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4624" w:rsidRPr="008651EF" w:rsidRDefault="00164624" w:rsidP="007211C6">
            <w:pPr>
              <w:pStyle w:val="a3"/>
              <w:spacing w:line="360" w:lineRule="auto"/>
              <w:jc w:val="center"/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164624" w:rsidRPr="0092739F" w:rsidRDefault="00164624" w:rsidP="007211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2739F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  <w:p w:rsidR="00164624" w:rsidRPr="002E06EE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164624" w:rsidRPr="002E06EE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164624" w:rsidRPr="002E06EE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164624" w:rsidRPr="004E479C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E06E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2666" w:type="dxa"/>
            <w:gridSpan w:val="3"/>
          </w:tcPr>
          <w:p w:rsidR="00164624" w:rsidRPr="008651E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Управление культуры и кино, МУК «РДК УК», МУК «МЦБ УК», МБУДО «ДШИ»</w:t>
            </w:r>
          </w:p>
        </w:tc>
        <w:tc>
          <w:tcPr>
            <w:tcW w:w="2696" w:type="dxa"/>
            <w:gridSpan w:val="3"/>
          </w:tcPr>
          <w:p w:rsidR="00164624" w:rsidRPr="00311B40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Изучение и распространение передового опыта</w:t>
            </w:r>
          </w:p>
        </w:tc>
      </w:tr>
      <w:tr w:rsidR="00164624" w:rsidRPr="00311B40" w:rsidTr="007211C6">
        <w:trPr>
          <w:gridAfter w:val="1"/>
          <w:wAfter w:w="15" w:type="dxa"/>
        </w:trPr>
        <w:tc>
          <w:tcPr>
            <w:tcW w:w="5589" w:type="dxa"/>
            <w:gridSpan w:val="10"/>
          </w:tcPr>
          <w:p w:rsidR="00164624" w:rsidRPr="008651EF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Всего по разделу</w:t>
            </w:r>
          </w:p>
        </w:tc>
        <w:tc>
          <w:tcPr>
            <w:tcW w:w="1188" w:type="dxa"/>
            <w:gridSpan w:val="4"/>
            <w:tcBorders>
              <w:right w:val="single" w:sz="4" w:space="0" w:color="auto"/>
            </w:tcBorders>
          </w:tcPr>
          <w:p w:rsidR="00164624" w:rsidRPr="00107DB6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80,0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164624" w:rsidRPr="008651EF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Pr="008651EF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164624" w:rsidRPr="0098087A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80,0</w:t>
            </w:r>
          </w:p>
        </w:tc>
        <w:tc>
          <w:tcPr>
            <w:tcW w:w="2666" w:type="dxa"/>
            <w:gridSpan w:val="3"/>
          </w:tcPr>
          <w:p w:rsidR="00164624" w:rsidRPr="008651E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164624" w:rsidRPr="00311B40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624" w:rsidRPr="00311B40" w:rsidTr="007211C6">
        <w:trPr>
          <w:gridAfter w:val="1"/>
          <w:wAfter w:w="15" w:type="dxa"/>
        </w:trPr>
        <w:tc>
          <w:tcPr>
            <w:tcW w:w="15428" w:type="dxa"/>
            <w:gridSpan w:val="24"/>
          </w:tcPr>
          <w:p w:rsidR="00164624" w:rsidRPr="008651EF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Раздел 4 «</w:t>
            </w:r>
            <w:proofErr w:type="spellStart"/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Гастрольно</w:t>
            </w:r>
            <w:proofErr w:type="spellEnd"/>
            <w:r w:rsidRPr="008651EF">
              <w:rPr>
                <w:rFonts w:ascii="Times New Roman" w:hAnsi="Times New Roman"/>
                <w:b/>
                <w:sz w:val="24"/>
                <w:szCs w:val="24"/>
              </w:rPr>
              <w:t xml:space="preserve"> – концертная деятельность»</w:t>
            </w:r>
          </w:p>
        </w:tc>
      </w:tr>
      <w:tr w:rsidR="00164624" w:rsidRPr="00311B40" w:rsidTr="007211C6">
        <w:trPr>
          <w:gridAfter w:val="2"/>
          <w:wAfter w:w="42" w:type="dxa"/>
          <w:trHeight w:val="1977"/>
        </w:trPr>
        <w:tc>
          <w:tcPr>
            <w:tcW w:w="643" w:type="dxa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479" w:type="dxa"/>
            <w:gridSpan w:val="4"/>
          </w:tcPr>
          <w:p w:rsidR="00164624" w:rsidRPr="008651EF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 xml:space="preserve">Гастрольно-концертная деятельность творческих </w:t>
            </w:r>
            <w:proofErr w:type="gramStart"/>
            <w:r w:rsidRPr="008651EF">
              <w:rPr>
                <w:rFonts w:ascii="Times New Roman" w:hAnsi="Times New Roman"/>
                <w:sz w:val="24"/>
                <w:szCs w:val="24"/>
              </w:rPr>
              <w:t>коллективов  (</w:t>
            </w:r>
            <w:proofErr w:type="gramEnd"/>
            <w:r w:rsidRPr="008651EF">
              <w:rPr>
                <w:rFonts w:ascii="Times New Roman" w:hAnsi="Times New Roman"/>
                <w:sz w:val="24"/>
                <w:szCs w:val="24"/>
              </w:rPr>
              <w:t>наем автотранспорта, ГСМ)</w:t>
            </w:r>
          </w:p>
        </w:tc>
        <w:tc>
          <w:tcPr>
            <w:tcW w:w="1467" w:type="dxa"/>
            <w:gridSpan w:val="5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88" w:type="dxa"/>
            <w:gridSpan w:val="4"/>
            <w:tcBorders>
              <w:right w:val="single" w:sz="4" w:space="0" w:color="auto"/>
            </w:tcBorders>
          </w:tcPr>
          <w:p w:rsidR="00164624" w:rsidRPr="008651EF" w:rsidRDefault="00164624" w:rsidP="007211C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164624" w:rsidRPr="008651EF" w:rsidRDefault="00164624" w:rsidP="007211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64624" w:rsidRPr="008651EF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164624" w:rsidRPr="008651EF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  <w:p w:rsidR="00164624" w:rsidRPr="008651EF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164624" w:rsidRPr="008651EF" w:rsidRDefault="00164624" w:rsidP="007211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8651EF" w:rsidRDefault="00164624" w:rsidP="007211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8651EF" w:rsidRDefault="00164624" w:rsidP="007211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8651EF" w:rsidRDefault="00164624" w:rsidP="007211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Pr="008651EF" w:rsidRDefault="00164624" w:rsidP="007211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164624" w:rsidRPr="008651EF" w:rsidRDefault="00164624" w:rsidP="007211C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164624" w:rsidRPr="008651EF" w:rsidRDefault="00164624" w:rsidP="007211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64624" w:rsidRPr="008651EF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164624" w:rsidRPr="008651EF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  <w:p w:rsidR="00164624" w:rsidRPr="008651EF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639" w:type="dxa"/>
            <w:gridSpan w:val="2"/>
          </w:tcPr>
          <w:p w:rsidR="00164624" w:rsidRPr="008651E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Управление культуры и кино,</w:t>
            </w:r>
            <w:r w:rsidRPr="008651EF">
              <w:rPr>
                <w:rFonts w:ascii="Times New Roman" w:hAnsi="Times New Roman"/>
              </w:rPr>
              <w:t xml:space="preserve"> 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МУК «РДК УК»</w:t>
            </w:r>
          </w:p>
        </w:tc>
        <w:tc>
          <w:tcPr>
            <w:tcW w:w="2681" w:type="dxa"/>
            <w:gridSpan w:val="2"/>
          </w:tcPr>
          <w:p w:rsidR="00164624" w:rsidRPr="008651EF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 xml:space="preserve">Ежегодное обслуживание Духовницкого и др. муниципальных районов области с целью приобщения </w:t>
            </w:r>
            <w:proofErr w:type="gramStart"/>
            <w:r w:rsidRPr="008651EF">
              <w:rPr>
                <w:rFonts w:ascii="Times New Roman" w:hAnsi="Times New Roman"/>
                <w:sz w:val="24"/>
                <w:szCs w:val="24"/>
              </w:rPr>
              <w:t>населения  к</w:t>
            </w:r>
            <w:proofErr w:type="gramEnd"/>
            <w:r w:rsidRPr="008651EF">
              <w:rPr>
                <w:rFonts w:ascii="Times New Roman" w:hAnsi="Times New Roman"/>
                <w:sz w:val="24"/>
                <w:szCs w:val="24"/>
              </w:rPr>
              <w:t xml:space="preserve"> культурным ценностям</w:t>
            </w:r>
          </w:p>
        </w:tc>
      </w:tr>
      <w:tr w:rsidR="00164624" w:rsidRPr="00311B40" w:rsidTr="007211C6">
        <w:trPr>
          <w:gridAfter w:val="1"/>
          <w:wAfter w:w="15" w:type="dxa"/>
        </w:trPr>
        <w:tc>
          <w:tcPr>
            <w:tcW w:w="643" w:type="dxa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479" w:type="dxa"/>
            <w:gridSpan w:val="4"/>
          </w:tcPr>
          <w:p w:rsidR="00164624" w:rsidRPr="008651EF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Гастроли творческих коллективов района в субъектах Российской Федерации и по области</w:t>
            </w:r>
          </w:p>
        </w:tc>
        <w:tc>
          <w:tcPr>
            <w:tcW w:w="1467" w:type="dxa"/>
            <w:gridSpan w:val="5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88" w:type="dxa"/>
            <w:gridSpan w:val="4"/>
            <w:tcBorders>
              <w:right w:val="single" w:sz="4" w:space="0" w:color="auto"/>
            </w:tcBorders>
          </w:tcPr>
          <w:p w:rsidR="00164624" w:rsidRPr="008651E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8651EF" w:rsidRDefault="00164624" w:rsidP="007211C6">
            <w:pPr>
              <w:pStyle w:val="a3"/>
              <w:jc w:val="center"/>
            </w:pPr>
          </w:p>
          <w:p w:rsidR="00164624" w:rsidRPr="008651EF" w:rsidRDefault="00164624" w:rsidP="007211C6">
            <w:pPr>
              <w:pStyle w:val="a3"/>
              <w:jc w:val="center"/>
            </w:pPr>
          </w:p>
          <w:p w:rsidR="00164624" w:rsidRPr="008651EF" w:rsidRDefault="00164624" w:rsidP="007211C6">
            <w:pPr>
              <w:pStyle w:val="a3"/>
              <w:jc w:val="center"/>
            </w:pPr>
          </w:p>
          <w:p w:rsidR="00164624" w:rsidRPr="008651EF" w:rsidRDefault="00164624" w:rsidP="007211C6">
            <w:pPr>
              <w:pStyle w:val="a3"/>
              <w:jc w:val="center"/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164624" w:rsidRPr="008651E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8651EF" w:rsidRDefault="00164624" w:rsidP="007211C6">
            <w:pPr>
              <w:pStyle w:val="a3"/>
              <w:jc w:val="center"/>
            </w:pPr>
          </w:p>
          <w:p w:rsidR="00164624" w:rsidRPr="008651EF" w:rsidRDefault="00164624" w:rsidP="007211C6">
            <w:pPr>
              <w:pStyle w:val="a3"/>
              <w:jc w:val="center"/>
            </w:pPr>
          </w:p>
          <w:p w:rsidR="00164624" w:rsidRPr="008651EF" w:rsidRDefault="00164624" w:rsidP="007211C6">
            <w:pPr>
              <w:pStyle w:val="a3"/>
              <w:jc w:val="center"/>
            </w:pPr>
          </w:p>
          <w:p w:rsidR="00164624" w:rsidRPr="008651EF" w:rsidRDefault="00164624" w:rsidP="007211C6">
            <w:pPr>
              <w:pStyle w:val="a3"/>
              <w:jc w:val="center"/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Pr="008651EF" w:rsidRDefault="00164624" w:rsidP="007211C6">
            <w:pPr>
              <w:pStyle w:val="a3"/>
              <w:jc w:val="center"/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164624" w:rsidRPr="008651EF" w:rsidRDefault="00164624" w:rsidP="007211C6">
            <w:pPr>
              <w:pStyle w:val="a3"/>
              <w:jc w:val="center"/>
            </w:pPr>
          </w:p>
        </w:tc>
        <w:tc>
          <w:tcPr>
            <w:tcW w:w="2666" w:type="dxa"/>
            <w:gridSpan w:val="3"/>
          </w:tcPr>
          <w:p w:rsidR="00164624" w:rsidRPr="008651E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Управление культуры и кино, МУК «РДК УК»</w:t>
            </w:r>
          </w:p>
        </w:tc>
        <w:tc>
          <w:tcPr>
            <w:tcW w:w="2681" w:type="dxa"/>
            <w:gridSpan w:val="2"/>
          </w:tcPr>
          <w:p w:rsidR="00164624" w:rsidRPr="00311B40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Популяризация творческих коллективов, развитие межрегионального развития</w:t>
            </w:r>
          </w:p>
        </w:tc>
      </w:tr>
      <w:tr w:rsidR="00164624" w:rsidRPr="00311B40" w:rsidTr="007211C6">
        <w:trPr>
          <w:gridAfter w:val="1"/>
          <w:wAfter w:w="15" w:type="dxa"/>
        </w:trPr>
        <w:tc>
          <w:tcPr>
            <w:tcW w:w="5589" w:type="dxa"/>
            <w:gridSpan w:val="10"/>
          </w:tcPr>
          <w:p w:rsidR="00164624" w:rsidRPr="008651EF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1188" w:type="dxa"/>
            <w:gridSpan w:val="4"/>
            <w:tcBorders>
              <w:right w:val="single" w:sz="4" w:space="0" w:color="auto"/>
            </w:tcBorders>
          </w:tcPr>
          <w:p w:rsidR="00164624" w:rsidRPr="008651E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164624" w:rsidRPr="008651EF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Pr="008651EF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164624" w:rsidRPr="008651E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2666" w:type="dxa"/>
            <w:gridSpan w:val="3"/>
          </w:tcPr>
          <w:p w:rsidR="00164624" w:rsidRPr="008651E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164624" w:rsidRPr="00311B40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4624" w:rsidRPr="00311B40" w:rsidTr="007211C6">
        <w:trPr>
          <w:gridAfter w:val="1"/>
          <w:wAfter w:w="15" w:type="dxa"/>
        </w:trPr>
        <w:tc>
          <w:tcPr>
            <w:tcW w:w="15428" w:type="dxa"/>
            <w:gridSpan w:val="24"/>
          </w:tcPr>
          <w:p w:rsidR="00164624" w:rsidRPr="008651EF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 xml:space="preserve">Раздел 5 «Повышение оплаты труда и </w:t>
            </w:r>
            <w:r w:rsidRPr="008651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модернизация материальной базы, технического и технологического оснащения </w:t>
            </w:r>
            <w:proofErr w:type="gramStart"/>
            <w:r w:rsidRPr="008651EF">
              <w:rPr>
                <w:rFonts w:ascii="Times New Roman" w:hAnsi="Times New Roman"/>
                <w:b/>
                <w:bCs/>
                <w:sz w:val="24"/>
                <w:szCs w:val="24"/>
              </w:rPr>
              <w:t>учреждений  культуры</w:t>
            </w:r>
            <w:proofErr w:type="gramEnd"/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164624" w:rsidRPr="00DC07A3" w:rsidTr="007211C6">
        <w:trPr>
          <w:gridAfter w:val="1"/>
          <w:wAfter w:w="15" w:type="dxa"/>
          <w:trHeight w:val="1440"/>
        </w:trPr>
        <w:tc>
          <w:tcPr>
            <w:tcW w:w="643" w:type="dxa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3327" w:type="dxa"/>
            <w:gridSpan w:val="2"/>
          </w:tcPr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 xml:space="preserve">Проектирование ремонта зданий, оформление </w:t>
            </w:r>
            <w:proofErr w:type="gramStart"/>
            <w:r w:rsidRPr="00311B40">
              <w:rPr>
                <w:rFonts w:ascii="Times New Roman" w:hAnsi="Times New Roman"/>
                <w:sz w:val="24"/>
                <w:szCs w:val="24"/>
              </w:rPr>
              <w:t>экспертизы,  разработка</w:t>
            </w:r>
            <w:proofErr w:type="gramEnd"/>
            <w:r w:rsidRPr="00311B40">
              <w:rPr>
                <w:rFonts w:ascii="Times New Roman" w:hAnsi="Times New Roman"/>
                <w:sz w:val="24"/>
                <w:szCs w:val="24"/>
              </w:rPr>
              <w:t xml:space="preserve"> проектно-сметной документации</w:t>
            </w:r>
          </w:p>
        </w:tc>
        <w:tc>
          <w:tcPr>
            <w:tcW w:w="1276" w:type="dxa"/>
            <w:gridSpan w:val="5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  <w:r w:rsidRPr="00440B8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40B88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B88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  <w:r w:rsidRPr="00440B8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40B88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B88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2666" w:type="dxa"/>
            <w:gridSpan w:val="3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культуры и кино, МУК «РДК УК»</w:t>
            </w:r>
          </w:p>
        </w:tc>
        <w:tc>
          <w:tcPr>
            <w:tcW w:w="2681" w:type="dxa"/>
            <w:gridSpan w:val="2"/>
          </w:tcPr>
          <w:p w:rsidR="00164624" w:rsidRPr="00311B40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Подготовительные работы к капитальным ремонтам</w:t>
            </w:r>
          </w:p>
        </w:tc>
      </w:tr>
      <w:tr w:rsidR="00164624" w:rsidRPr="00DC07A3" w:rsidTr="007211C6">
        <w:trPr>
          <w:gridAfter w:val="1"/>
          <w:wAfter w:w="15" w:type="dxa"/>
          <w:trHeight w:val="1405"/>
        </w:trPr>
        <w:tc>
          <w:tcPr>
            <w:tcW w:w="643" w:type="dxa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3327" w:type="dxa"/>
            <w:gridSpan w:val="2"/>
          </w:tcPr>
          <w:p w:rsidR="00164624" w:rsidRPr="0092739F" w:rsidRDefault="00164624" w:rsidP="007211C6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92739F">
              <w:rPr>
                <w:rFonts w:ascii="Times New Roman" w:hAnsi="Times New Roman"/>
                <w:sz w:val="24"/>
                <w:szCs w:val="24"/>
              </w:rPr>
              <w:t>Проведение первоочередных противоаварийных, противопожарных работ и капитального ремонта на объектах культуры</w:t>
            </w:r>
          </w:p>
        </w:tc>
        <w:tc>
          <w:tcPr>
            <w:tcW w:w="1276" w:type="dxa"/>
            <w:gridSpan w:val="5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  <w:r w:rsidRPr="00440B8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40B88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B88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624" w:rsidRPr="001E7E33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624" w:rsidRPr="0098087A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auto"/>
          </w:tcPr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  <w:r w:rsidRPr="00440B8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40B88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B88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2666" w:type="dxa"/>
            <w:gridSpan w:val="3"/>
          </w:tcPr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культуры и кино, МУК «РДК УК» М</w:t>
            </w:r>
            <w:r>
              <w:rPr>
                <w:rFonts w:ascii="Times New Roman" w:hAnsi="Times New Roman"/>
                <w:sz w:val="24"/>
                <w:szCs w:val="24"/>
              </w:rPr>
              <w:t>БУДО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«ДШИ», МУК «МЦБ УК»</w:t>
            </w:r>
          </w:p>
        </w:tc>
        <w:tc>
          <w:tcPr>
            <w:tcW w:w="2681" w:type="dxa"/>
            <w:gridSpan w:val="2"/>
          </w:tcPr>
          <w:p w:rsidR="00164624" w:rsidRPr="00311B40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 xml:space="preserve">Противопожарные мероприятия, капитальный ремонт, приобретение оборудования </w:t>
            </w:r>
          </w:p>
        </w:tc>
      </w:tr>
      <w:tr w:rsidR="00164624" w:rsidRPr="00DC07A3" w:rsidTr="007211C6">
        <w:trPr>
          <w:gridAfter w:val="1"/>
          <w:wAfter w:w="15" w:type="dxa"/>
          <w:trHeight w:val="1371"/>
        </w:trPr>
        <w:tc>
          <w:tcPr>
            <w:tcW w:w="643" w:type="dxa"/>
            <w:vMerge w:val="restart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3327" w:type="dxa"/>
            <w:gridSpan w:val="2"/>
          </w:tcPr>
          <w:p w:rsidR="00164624" w:rsidRPr="004E479C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Модернизация технического и технологического оснащения учрежде</w:t>
            </w:r>
            <w:r>
              <w:rPr>
                <w:rFonts w:ascii="Times New Roman" w:hAnsi="Times New Roman"/>
                <w:sz w:val="24"/>
                <w:szCs w:val="24"/>
              </w:rPr>
              <w:t>ний культуры</w:t>
            </w:r>
          </w:p>
        </w:tc>
        <w:tc>
          <w:tcPr>
            <w:tcW w:w="1276" w:type="dxa"/>
            <w:gridSpan w:val="5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164624" w:rsidRPr="0092739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4624" w:rsidRPr="0092739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4624" w:rsidRPr="0092739F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92739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4624" w:rsidRPr="0092739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92739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92739F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Pr="00CC4F7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164624" w:rsidRPr="0092739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gridSpan w:val="3"/>
          </w:tcPr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«РДК УК», М</w:t>
            </w:r>
            <w:r>
              <w:rPr>
                <w:rFonts w:ascii="Times New Roman" w:hAnsi="Times New Roman"/>
                <w:sz w:val="24"/>
                <w:szCs w:val="24"/>
              </w:rPr>
              <w:t>БУДО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«ДШИ»</w:t>
            </w:r>
          </w:p>
        </w:tc>
        <w:tc>
          <w:tcPr>
            <w:tcW w:w="2681" w:type="dxa"/>
            <w:gridSpan w:val="2"/>
          </w:tcPr>
          <w:p w:rsidR="00164624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Приобретение компьютерной техники, оборудования, музыкальных инструментов</w:t>
            </w:r>
          </w:p>
          <w:p w:rsidR="00164624" w:rsidRPr="004E479C" w:rsidRDefault="00164624" w:rsidP="007211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624" w:rsidRPr="00DC07A3" w:rsidTr="007211C6">
        <w:trPr>
          <w:gridAfter w:val="1"/>
          <w:wAfter w:w="15" w:type="dxa"/>
          <w:trHeight w:val="434"/>
        </w:trPr>
        <w:tc>
          <w:tcPr>
            <w:tcW w:w="643" w:type="dxa"/>
            <w:vMerge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gridSpan w:val="2"/>
          </w:tcPr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 xml:space="preserve">МОУ ДОД «ДШИ» </w:t>
            </w:r>
          </w:p>
        </w:tc>
        <w:tc>
          <w:tcPr>
            <w:tcW w:w="1276" w:type="dxa"/>
            <w:gridSpan w:val="5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164624" w:rsidRPr="0092739F" w:rsidRDefault="00164624" w:rsidP="007211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2739F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  <w:p w:rsidR="00164624" w:rsidRPr="002E06EE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164624" w:rsidRPr="002E06EE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164624" w:rsidRPr="002E06EE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164624" w:rsidRPr="004E479C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E06E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311B40" w:rsidRDefault="00164624" w:rsidP="007211C6">
            <w:pPr>
              <w:pStyle w:val="a3"/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Pr="00311B40" w:rsidRDefault="00164624" w:rsidP="007211C6">
            <w:pPr>
              <w:pStyle w:val="a3"/>
              <w:jc w:val="center"/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164624" w:rsidRPr="0092739F" w:rsidRDefault="00164624" w:rsidP="007211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2739F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  <w:p w:rsidR="00164624" w:rsidRPr="002E06EE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164624" w:rsidRPr="002E06EE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164624" w:rsidRPr="002E06EE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164624" w:rsidRPr="004E479C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E06E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2666" w:type="dxa"/>
            <w:gridSpan w:val="3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БУДО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«ДШИ»</w:t>
            </w:r>
          </w:p>
        </w:tc>
        <w:tc>
          <w:tcPr>
            <w:tcW w:w="2681" w:type="dxa"/>
            <w:gridSpan w:val="2"/>
          </w:tcPr>
          <w:p w:rsidR="00164624" w:rsidRPr="00311B40" w:rsidRDefault="00164624" w:rsidP="007211C6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приобретение оборудования, музыкальных инструментов</w:t>
            </w:r>
          </w:p>
        </w:tc>
      </w:tr>
      <w:tr w:rsidR="00164624" w:rsidRPr="00DC07A3" w:rsidTr="007211C6">
        <w:trPr>
          <w:gridAfter w:val="1"/>
          <w:wAfter w:w="15" w:type="dxa"/>
          <w:trHeight w:val="1519"/>
        </w:trPr>
        <w:tc>
          <w:tcPr>
            <w:tcW w:w="643" w:type="dxa"/>
            <w:vMerge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gridSpan w:val="2"/>
          </w:tcPr>
          <w:p w:rsidR="00164624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</w:t>
            </w:r>
            <w:r>
              <w:rPr>
                <w:rFonts w:ascii="Times New Roman" w:hAnsi="Times New Roman"/>
                <w:sz w:val="24"/>
                <w:szCs w:val="24"/>
              </w:rPr>
              <w:t>РДК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УК»</w:t>
            </w:r>
          </w:p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</w:t>
            </w:r>
            <w:r>
              <w:rPr>
                <w:rFonts w:ascii="Times New Roman" w:hAnsi="Times New Roman"/>
                <w:sz w:val="24"/>
                <w:szCs w:val="24"/>
              </w:rPr>
              <w:t>МЦБ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УК»</w:t>
            </w:r>
          </w:p>
        </w:tc>
        <w:tc>
          <w:tcPr>
            <w:tcW w:w="1276" w:type="dxa"/>
            <w:gridSpan w:val="5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  <w:r w:rsidRPr="00440B8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40B88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B88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Pr="009E1C71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  <w:r w:rsidRPr="00440B8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40B88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B88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2666" w:type="dxa"/>
            <w:gridSpan w:val="3"/>
          </w:tcPr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</w:t>
            </w:r>
            <w:r>
              <w:rPr>
                <w:rFonts w:ascii="Times New Roman" w:hAnsi="Times New Roman"/>
                <w:sz w:val="24"/>
                <w:szCs w:val="24"/>
              </w:rPr>
              <w:t>РДК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УК»</w:t>
            </w:r>
          </w:p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</w:t>
            </w:r>
            <w:r>
              <w:rPr>
                <w:rFonts w:ascii="Times New Roman" w:hAnsi="Times New Roman"/>
                <w:sz w:val="24"/>
                <w:szCs w:val="24"/>
              </w:rPr>
              <w:t>МЦБ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УК»</w:t>
            </w:r>
          </w:p>
        </w:tc>
        <w:tc>
          <w:tcPr>
            <w:tcW w:w="2681" w:type="dxa"/>
            <w:gridSpan w:val="2"/>
          </w:tcPr>
          <w:p w:rsidR="00164624" w:rsidRPr="0076225D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25D">
              <w:rPr>
                <w:rFonts w:ascii="Times New Roman" w:hAnsi="Times New Roman"/>
                <w:sz w:val="24"/>
                <w:szCs w:val="24"/>
              </w:rPr>
              <w:t>Приобретение компьютерной техники, оборудования, музыкальных инструментов</w:t>
            </w:r>
            <w:r>
              <w:rPr>
                <w:rFonts w:ascii="Times New Roman" w:hAnsi="Times New Roman"/>
                <w:sz w:val="24"/>
                <w:szCs w:val="24"/>
              </w:rPr>
              <w:t>, стендов</w:t>
            </w:r>
          </w:p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624" w:rsidRPr="00DC07A3" w:rsidTr="007211C6">
        <w:trPr>
          <w:gridAfter w:val="1"/>
          <w:wAfter w:w="15" w:type="dxa"/>
          <w:trHeight w:val="1582"/>
        </w:trPr>
        <w:tc>
          <w:tcPr>
            <w:tcW w:w="643" w:type="dxa"/>
          </w:tcPr>
          <w:p w:rsidR="00164624" w:rsidRPr="0092739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39F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3327" w:type="dxa"/>
            <w:gridSpan w:val="2"/>
          </w:tcPr>
          <w:p w:rsidR="00164624" w:rsidRPr="0092739F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39F">
              <w:rPr>
                <w:rFonts w:ascii="Times New Roman" w:hAnsi="Times New Roman"/>
                <w:sz w:val="24"/>
                <w:szCs w:val="24"/>
              </w:rPr>
              <w:t>Пошив сценических костюмов</w:t>
            </w:r>
          </w:p>
        </w:tc>
        <w:tc>
          <w:tcPr>
            <w:tcW w:w="1276" w:type="dxa"/>
            <w:gridSpan w:val="5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  <w:r w:rsidRPr="00440B8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40B88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B88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Pr="009E1C71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  <w:r w:rsidRPr="00440B8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40B88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B88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2666" w:type="dxa"/>
            <w:gridSpan w:val="3"/>
          </w:tcPr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39F">
              <w:rPr>
                <w:rFonts w:ascii="Times New Roman" w:hAnsi="Times New Roman"/>
                <w:sz w:val="24"/>
                <w:szCs w:val="24"/>
              </w:rPr>
              <w:t>Управление культуры и кино, МУК «РДК УК», МБУДО «ДШИ»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4624" w:rsidRPr="0092739F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</w:t>
            </w:r>
            <w:r>
              <w:rPr>
                <w:rFonts w:ascii="Times New Roman" w:hAnsi="Times New Roman"/>
                <w:sz w:val="24"/>
                <w:szCs w:val="24"/>
              </w:rPr>
              <w:t>МЦБ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УК»</w:t>
            </w:r>
          </w:p>
        </w:tc>
        <w:tc>
          <w:tcPr>
            <w:tcW w:w="2681" w:type="dxa"/>
            <w:gridSpan w:val="2"/>
          </w:tcPr>
          <w:p w:rsidR="00164624" w:rsidRPr="0092739F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39F">
              <w:rPr>
                <w:rFonts w:ascii="Times New Roman" w:hAnsi="Times New Roman"/>
                <w:sz w:val="24"/>
                <w:szCs w:val="24"/>
              </w:rPr>
              <w:t>Приобретение ткани, фурнитуры, пошив сценических костюмов</w:t>
            </w:r>
          </w:p>
        </w:tc>
      </w:tr>
      <w:tr w:rsidR="00164624" w:rsidRPr="00DC07A3" w:rsidTr="007211C6">
        <w:trPr>
          <w:gridAfter w:val="1"/>
          <w:wAfter w:w="15" w:type="dxa"/>
          <w:trHeight w:val="1440"/>
        </w:trPr>
        <w:tc>
          <w:tcPr>
            <w:tcW w:w="643" w:type="dxa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3327" w:type="dxa"/>
            <w:gridSpan w:val="2"/>
          </w:tcPr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Лицензирование объектов культуры</w:t>
            </w:r>
          </w:p>
        </w:tc>
        <w:tc>
          <w:tcPr>
            <w:tcW w:w="1276" w:type="dxa"/>
            <w:gridSpan w:val="5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164624" w:rsidRPr="00440B88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440B88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440B88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440B88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440B88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4624" w:rsidRPr="00440B88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440B88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440B88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440B88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440B88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Pr="00440B88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164624" w:rsidRPr="00440B88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gridSpan w:val="3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культуры и кино</w:t>
            </w:r>
          </w:p>
        </w:tc>
        <w:tc>
          <w:tcPr>
            <w:tcW w:w="2681" w:type="dxa"/>
            <w:gridSpan w:val="2"/>
          </w:tcPr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Подтверждение статуса предлагаемых услуг</w:t>
            </w:r>
          </w:p>
        </w:tc>
      </w:tr>
      <w:tr w:rsidR="00164624" w:rsidRPr="00DC07A3" w:rsidTr="007211C6">
        <w:trPr>
          <w:gridAfter w:val="1"/>
          <w:wAfter w:w="15" w:type="dxa"/>
          <w:trHeight w:val="1675"/>
        </w:trPr>
        <w:tc>
          <w:tcPr>
            <w:tcW w:w="643" w:type="dxa"/>
          </w:tcPr>
          <w:p w:rsidR="00164624" w:rsidRPr="00791E6D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6D">
              <w:rPr>
                <w:rFonts w:ascii="Times New Roman" w:hAnsi="Times New Roman"/>
                <w:sz w:val="24"/>
                <w:szCs w:val="24"/>
              </w:rPr>
              <w:lastRenderedPageBreak/>
              <w:t>5.6</w:t>
            </w:r>
          </w:p>
        </w:tc>
        <w:tc>
          <w:tcPr>
            <w:tcW w:w="3327" w:type="dxa"/>
            <w:gridSpan w:val="2"/>
          </w:tcPr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оплаты труда работников учреждений культуры</w:t>
            </w:r>
          </w:p>
        </w:tc>
        <w:tc>
          <w:tcPr>
            <w:tcW w:w="1276" w:type="dxa"/>
            <w:gridSpan w:val="5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164624" w:rsidRPr="001B40EC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23 520,3</w:t>
            </w:r>
          </w:p>
          <w:p w:rsidR="00164624" w:rsidRPr="006F630E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10 643,2</w:t>
            </w:r>
          </w:p>
          <w:p w:rsidR="00164624" w:rsidRPr="006F630E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12 877,1</w:t>
            </w:r>
          </w:p>
          <w:p w:rsidR="00164624" w:rsidRPr="006F630E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64624" w:rsidRPr="006F630E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4624" w:rsidRPr="006F630E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Pr="001B40EC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20 150,2</w:t>
            </w:r>
          </w:p>
          <w:p w:rsidR="00164624" w:rsidRPr="006F630E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0E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F630E">
              <w:rPr>
                <w:rFonts w:ascii="Times New Roman" w:hAnsi="Times New Roman"/>
                <w:sz w:val="24"/>
                <w:szCs w:val="24"/>
              </w:rPr>
              <w:t>14,9</w:t>
            </w:r>
          </w:p>
          <w:p w:rsidR="00164624" w:rsidRPr="006F630E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0E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 835,3</w:t>
            </w:r>
          </w:p>
          <w:p w:rsidR="00164624" w:rsidRPr="006F630E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64624" w:rsidRPr="006F630E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164624" w:rsidRPr="001B40EC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3 370,1</w:t>
            </w:r>
          </w:p>
          <w:p w:rsidR="00164624" w:rsidRPr="006F630E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F630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F630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64624" w:rsidRPr="006F630E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3 041,8</w:t>
            </w:r>
          </w:p>
          <w:p w:rsidR="00164624" w:rsidRPr="006F630E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64624" w:rsidRPr="006F630E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6" w:type="dxa"/>
            <w:gridSpan w:val="3"/>
          </w:tcPr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культуры и кино, МУК «РДК УК», МУК «МЦБ УК», М</w:t>
            </w:r>
            <w:r>
              <w:rPr>
                <w:rFonts w:ascii="Times New Roman" w:hAnsi="Times New Roman"/>
                <w:sz w:val="24"/>
                <w:szCs w:val="24"/>
              </w:rPr>
              <w:t>БУДО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«ДШИ»</w:t>
            </w:r>
          </w:p>
          <w:p w:rsidR="00164624" w:rsidRPr="00CD1F3E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164624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Указа Президента РФ от 07.05.2012г. № 597</w:t>
            </w:r>
          </w:p>
          <w:p w:rsidR="00164624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624" w:rsidRPr="00DC07A3" w:rsidTr="007211C6">
        <w:trPr>
          <w:gridAfter w:val="1"/>
          <w:wAfter w:w="15" w:type="dxa"/>
        </w:trPr>
        <w:tc>
          <w:tcPr>
            <w:tcW w:w="643" w:type="dxa"/>
          </w:tcPr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3327" w:type="dxa"/>
            <w:gridSpan w:val="2"/>
          </w:tcPr>
          <w:p w:rsidR="00164624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«Оказание муниципальных услуг физическим </w:t>
            </w:r>
            <w:proofErr w:type="gramStart"/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  (</w:t>
            </w:r>
            <w:proofErr w:type="gramEnd"/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или) юридическим лицам в рамках муниципального задания (включая расходы на оплату труда, коммунальные услуги, содержание имущества и прочие расходы)</w:t>
            </w:r>
          </w:p>
        </w:tc>
        <w:tc>
          <w:tcPr>
            <w:tcW w:w="1276" w:type="dxa"/>
            <w:gridSpan w:val="5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gridSpan w:val="3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культуры и кино, МУК «РДК УК», МУК «МЦБ УК», М</w:t>
            </w:r>
            <w:r>
              <w:rPr>
                <w:rFonts w:ascii="Times New Roman" w:hAnsi="Times New Roman"/>
                <w:sz w:val="24"/>
                <w:szCs w:val="24"/>
              </w:rPr>
              <w:t>БУДО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«ДШИ»</w:t>
            </w:r>
          </w:p>
        </w:tc>
        <w:tc>
          <w:tcPr>
            <w:tcW w:w="2681" w:type="dxa"/>
            <w:gridSpan w:val="2"/>
          </w:tcPr>
          <w:p w:rsidR="00164624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Оплата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труда,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оплата 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комму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нальных услуг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содержание имущества и прочие расходы</w:t>
            </w:r>
          </w:p>
        </w:tc>
      </w:tr>
      <w:tr w:rsidR="00164624" w:rsidRPr="00DC07A3" w:rsidTr="007211C6">
        <w:trPr>
          <w:gridAfter w:val="1"/>
          <w:wAfter w:w="15" w:type="dxa"/>
          <w:trHeight w:val="1495"/>
        </w:trPr>
        <w:tc>
          <w:tcPr>
            <w:tcW w:w="643" w:type="dxa"/>
            <w:vMerge w:val="restart"/>
            <w:tcBorders>
              <w:top w:val="nil"/>
            </w:tcBorders>
          </w:tcPr>
          <w:p w:rsidR="00164624" w:rsidRPr="00EC1C05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gridSpan w:val="2"/>
          </w:tcPr>
          <w:p w:rsidR="00164624" w:rsidRPr="005B36FF" w:rsidRDefault="00164624" w:rsidP="007211C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«РДК УК»</w:t>
            </w:r>
          </w:p>
        </w:tc>
        <w:tc>
          <w:tcPr>
            <w:tcW w:w="1276" w:type="dxa"/>
            <w:gridSpan w:val="5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164624" w:rsidRPr="00AC22A5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39 434,2</w:t>
            </w: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2A5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 221,1</w:t>
            </w:r>
          </w:p>
          <w:p w:rsidR="00164624" w:rsidRPr="00AC22A5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2A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762,7</w:t>
            </w:r>
          </w:p>
          <w:p w:rsidR="00164624" w:rsidRPr="00AC22A5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8 737,7</w:t>
            </w:r>
          </w:p>
          <w:p w:rsidR="00164624" w:rsidRPr="00AC22A5" w:rsidRDefault="00164624" w:rsidP="007211C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7 712,7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4624" w:rsidRPr="00AC22A5" w:rsidRDefault="00164624" w:rsidP="007211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AC22A5" w:rsidRDefault="00164624" w:rsidP="007211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Pr="00AC22A5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164624" w:rsidRPr="00AC22A5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39 434,2</w:t>
            </w: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2A5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 221,1</w:t>
            </w:r>
          </w:p>
          <w:p w:rsidR="00164624" w:rsidRPr="00AC22A5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2A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762,7</w:t>
            </w:r>
          </w:p>
          <w:p w:rsidR="00164624" w:rsidRPr="00AC22A5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8 737,7</w:t>
            </w:r>
          </w:p>
          <w:p w:rsidR="00164624" w:rsidRPr="00AC22A5" w:rsidRDefault="00164624" w:rsidP="007211C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7 712,7</w:t>
            </w:r>
          </w:p>
        </w:tc>
        <w:tc>
          <w:tcPr>
            <w:tcW w:w="2666" w:type="dxa"/>
            <w:gridSpan w:val="3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культуры и ки</w:t>
            </w:r>
            <w:r>
              <w:rPr>
                <w:rFonts w:ascii="Times New Roman" w:hAnsi="Times New Roman"/>
                <w:sz w:val="24"/>
                <w:szCs w:val="24"/>
              </w:rPr>
              <w:t>но, МУК «РДК УК»</w:t>
            </w:r>
          </w:p>
        </w:tc>
        <w:tc>
          <w:tcPr>
            <w:tcW w:w="2681" w:type="dxa"/>
            <w:gridSpan w:val="2"/>
          </w:tcPr>
          <w:p w:rsidR="00164624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Оплата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труда,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оплата 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комму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нальных услуг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содержание имущества и прочие расходы</w:t>
            </w:r>
          </w:p>
        </w:tc>
      </w:tr>
      <w:tr w:rsidR="00164624" w:rsidRPr="00DC07A3" w:rsidTr="007211C6">
        <w:trPr>
          <w:gridAfter w:val="1"/>
          <w:wAfter w:w="15" w:type="dxa"/>
        </w:trPr>
        <w:tc>
          <w:tcPr>
            <w:tcW w:w="643" w:type="dxa"/>
            <w:vMerge/>
            <w:tcBorders>
              <w:top w:val="nil"/>
            </w:tcBorders>
          </w:tcPr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gridSpan w:val="2"/>
          </w:tcPr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«МЦБ УК»</w:t>
            </w:r>
          </w:p>
        </w:tc>
        <w:tc>
          <w:tcPr>
            <w:tcW w:w="1276" w:type="dxa"/>
            <w:gridSpan w:val="5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164624" w:rsidRPr="00AC22A5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2A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2 243,6</w:t>
            </w:r>
          </w:p>
          <w:p w:rsidR="00164624" w:rsidRPr="00AC22A5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5 100</w:t>
            </w:r>
            <w:r w:rsidRPr="00AC22A5">
              <w:rPr>
                <w:rFonts w:ascii="Times New Roman" w:hAnsi="Times New Roman"/>
                <w:sz w:val="24"/>
                <w:szCs w:val="24"/>
              </w:rPr>
              <w:t>,6</w:t>
            </w:r>
          </w:p>
          <w:p w:rsidR="00164624" w:rsidRPr="00AC22A5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2 381,0</w:t>
            </w:r>
          </w:p>
          <w:p w:rsidR="00164624" w:rsidRPr="00AC22A5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2 381,0</w:t>
            </w:r>
          </w:p>
          <w:p w:rsidR="00164624" w:rsidRPr="00AC22A5" w:rsidRDefault="00164624" w:rsidP="007211C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2 381,0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4624" w:rsidRPr="00AC22A5" w:rsidRDefault="00164624" w:rsidP="007211C6">
            <w:pPr>
              <w:pStyle w:val="a3"/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Pr="00AC22A5" w:rsidRDefault="00164624" w:rsidP="00721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164624" w:rsidRPr="00AC22A5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2A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2 243,6</w:t>
            </w:r>
          </w:p>
          <w:p w:rsidR="00164624" w:rsidRPr="00AC22A5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5 100</w:t>
            </w:r>
            <w:r w:rsidRPr="00AC22A5">
              <w:rPr>
                <w:rFonts w:ascii="Times New Roman" w:hAnsi="Times New Roman"/>
                <w:sz w:val="24"/>
                <w:szCs w:val="24"/>
              </w:rPr>
              <w:t>,6</w:t>
            </w:r>
          </w:p>
          <w:p w:rsidR="00164624" w:rsidRPr="00AC22A5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2 381,0</w:t>
            </w:r>
          </w:p>
          <w:p w:rsidR="00164624" w:rsidRPr="00AC22A5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2 381,0</w:t>
            </w:r>
          </w:p>
          <w:p w:rsidR="00164624" w:rsidRPr="00AC22A5" w:rsidRDefault="00164624" w:rsidP="007211C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2 381,0</w:t>
            </w:r>
          </w:p>
        </w:tc>
        <w:tc>
          <w:tcPr>
            <w:tcW w:w="2666" w:type="dxa"/>
            <w:gridSpan w:val="3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 xml:space="preserve">Управление культуры и кино, МУК </w:t>
            </w:r>
            <w:r>
              <w:rPr>
                <w:rFonts w:ascii="Times New Roman" w:hAnsi="Times New Roman"/>
                <w:sz w:val="24"/>
                <w:szCs w:val="24"/>
              </w:rPr>
              <w:t>«МЦБ УК»</w:t>
            </w:r>
          </w:p>
        </w:tc>
        <w:tc>
          <w:tcPr>
            <w:tcW w:w="2681" w:type="dxa"/>
            <w:gridSpan w:val="2"/>
          </w:tcPr>
          <w:p w:rsidR="00164624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Оплата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труда,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оплата 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комму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нальных услуг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содержание имущества и прочие расходы</w:t>
            </w:r>
          </w:p>
        </w:tc>
      </w:tr>
      <w:tr w:rsidR="00164624" w:rsidRPr="00DC07A3" w:rsidTr="007211C6">
        <w:trPr>
          <w:gridAfter w:val="1"/>
          <w:wAfter w:w="15" w:type="dxa"/>
          <w:trHeight w:val="1334"/>
        </w:trPr>
        <w:tc>
          <w:tcPr>
            <w:tcW w:w="643" w:type="dxa"/>
            <w:vMerge/>
            <w:tcBorders>
              <w:top w:val="nil"/>
            </w:tcBorders>
          </w:tcPr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gridSpan w:val="2"/>
          </w:tcPr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БУДО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«ДШИ»</w:t>
            </w:r>
          </w:p>
        </w:tc>
        <w:tc>
          <w:tcPr>
            <w:tcW w:w="1276" w:type="dxa"/>
            <w:gridSpan w:val="5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164624" w:rsidRPr="00DE47E9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16 8</w:t>
            </w:r>
            <w:r w:rsidRPr="00DE47E9">
              <w:rPr>
                <w:rFonts w:ascii="Times New Roman" w:hAnsi="Times New Roman"/>
                <w:b/>
                <w:sz w:val="24"/>
                <w:szCs w:val="24"/>
              </w:rPr>
              <w:t>64,3</w:t>
            </w:r>
          </w:p>
          <w:p w:rsidR="00164624" w:rsidRPr="00DE47E9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5 8</w:t>
            </w:r>
            <w:r w:rsidRPr="00DE47E9">
              <w:rPr>
                <w:rFonts w:ascii="Times New Roman" w:hAnsi="Times New Roman"/>
                <w:sz w:val="24"/>
                <w:szCs w:val="24"/>
              </w:rPr>
              <w:t>54,3</w:t>
            </w:r>
          </w:p>
          <w:p w:rsidR="00164624" w:rsidRPr="00DE47E9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4 086,2</w:t>
            </w:r>
          </w:p>
          <w:p w:rsidR="00164624" w:rsidRPr="00DE47E9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4 086</w:t>
            </w:r>
            <w:r w:rsidRPr="00DE47E9">
              <w:rPr>
                <w:rFonts w:ascii="Times New Roman" w:hAnsi="Times New Roman"/>
                <w:sz w:val="24"/>
                <w:szCs w:val="24"/>
              </w:rPr>
              <w:t>,2</w:t>
            </w:r>
          </w:p>
          <w:p w:rsidR="00164624" w:rsidRPr="00DE47E9" w:rsidRDefault="00164624" w:rsidP="007211C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2 837,6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4624" w:rsidRPr="002204EF" w:rsidRDefault="00164624" w:rsidP="007211C6">
            <w:pPr>
              <w:pStyle w:val="a3"/>
              <w:rPr>
                <w:color w:val="FF000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Pr="002204EF" w:rsidRDefault="00164624" w:rsidP="007211C6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164624" w:rsidRPr="00DE47E9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16 8</w:t>
            </w:r>
            <w:r w:rsidRPr="00DE47E9">
              <w:rPr>
                <w:rFonts w:ascii="Times New Roman" w:hAnsi="Times New Roman"/>
                <w:b/>
                <w:sz w:val="24"/>
                <w:szCs w:val="24"/>
              </w:rPr>
              <w:t>64,3</w:t>
            </w:r>
          </w:p>
          <w:p w:rsidR="00164624" w:rsidRPr="00DE47E9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5 8</w:t>
            </w:r>
            <w:r w:rsidRPr="00DE47E9">
              <w:rPr>
                <w:rFonts w:ascii="Times New Roman" w:hAnsi="Times New Roman"/>
                <w:sz w:val="24"/>
                <w:szCs w:val="24"/>
              </w:rPr>
              <w:t>54,3</w:t>
            </w:r>
          </w:p>
          <w:p w:rsidR="00164624" w:rsidRPr="00DE47E9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4 086,2</w:t>
            </w:r>
          </w:p>
          <w:p w:rsidR="00164624" w:rsidRPr="00DE47E9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4 086</w:t>
            </w:r>
            <w:r w:rsidRPr="00DE47E9">
              <w:rPr>
                <w:rFonts w:ascii="Times New Roman" w:hAnsi="Times New Roman"/>
                <w:sz w:val="24"/>
                <w:szCs w:val="24"/>
              </w:rPr>
              <w:t>,2</w:t>
            </w:r>
          </w:p>
          <w:p w:rsidR="00164624" w:rsidRPr="00DE47E9" w:rsidRDefault="00164624" w:rsidP="007211C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2 837,6</w:t>
            </w:r>
          </w:p>
        </w:tc>
        <w:tc>
          <w:tcPr>
            <w:tcW w:w="2666" w:type="dxa"/>
            <w:gridSpan w:val="3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культуры и кино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БУДО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«ДШИ»</w:t>
            </w:r>
          </w:p>
        </w:tc>
        <w:tc>
          <w:tcPr>
            <w:tcW w:w="2681" w:type="dxa"/>
            <w:gridSpan w:val="2"/>
          </w:tcPr>
          <w:p w:rsidR="00164624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Оплата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труда,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оплата 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комму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нальных услуг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содержание имущества и прочие расходы</w:t>
            </w:r>
          </w:p>
        </w:tc>
      </w:tr>
      <w:tr w:rsidR="00164624" w:rsidRPr="00DC07A3" w:rsidTr="007211C6">
        <w:trPr>
          <w:gridAfter w:val="1"/>
          <w:wAfter w:w="15" w:type="dxa"/>
          <w:trHeight w:val="2243"/>
        </w:trPr>
        <w:tc>
          <w:tcPr>
            <w:tcW w:w="643" w:type="dxa"/>
          </w:tcPr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5.8</w:t>
            </w:r>
          </w:p>
        </w:tc>
        <w:tc>
          <w:tcPr>
            <w:tcW w:w="3327" w:type="dxa"/>
            <w:gridSpan w:val="2"/>
          </w:tcPr>
          <w:p w:rsidR="00164624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Государственная поддержка                                      муниципальных учреждений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культуры,  находящихся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              территории сельских поселений</w:t>
            </w:r>
          </w:p>
        </w:tc>
        <w:tc>
          <w:tcPr>
            <w:tcW w:w="1276" w:type="dxa"/>
            <w:gridSpan w:val="5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164624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102,04082</w:t>
            </w:r>
          </w:p>
          <w:p w:rsidR="00164624" w:rsidRPr="000D6092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102,04082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4624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  <w:p w:rsidR="00164624" w:rsidRPr="000D6092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2,04082</w:t>
            </w:r>
          </w:p>
          <w:p w:rsidR="00164624" w:rsidRPr="00FF0A7B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2,04082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164624" w:rsidRPr="00791E6D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gridSpan w:val="3"/>
          </w:tcPr>
          <w:p w:rsidR="00164624" w:rsidRPr="00311B4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культуры и кино, МУК «РДК УК»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МУК </w:t>
            </w:r>
            <w:r>
              <w:rPr>
                <w:rFonts w:ascii="Times New Roman" w:hAnsi="Times New Roman"/>
                <w:sz w:val="24"/>
                <w:szCs w:val="24"/>
              </w:rPr>
              <w:t>«МЦБ УК»</w:t>
            </w:r>
          </w:p>
        </w:tc>
        <w:tc>
          <w:tcPr>
            <w:tcW w:w="2681" w:type="dxa"/>
            <w:gridSpan w:val="2"/>
          </w:tcPr>
          <w:p w:rsidR="00164624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Приобретение компьютерной техники, оборудования,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мебели,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музыкальных инструментов</w:t>
            </w:r>
            <w:r>
              <w:rPr>
                <w:rFonts w:ascii="Times New Roman" w:hAnsi="Times New Roman"/>
                <w:sz w:val="24"/>
                <w:szCs w:val="24"/>
              </w:rPr>
              <w:t>, книг, подключение к сети «Интернет»; оплата труда работников учреждений культуры</w:t>
            </w:r>
          </w:p>
        </w:tc>
      </w:tr>
      <w:tr w:rsidR="00164624" w:rsidRPr="00DC07A3" w:rsidTr="007211C6">
        <w:trPr>
          <w:gridAfter w:val="1"/>
          <w:wAfter w:w="15" w:type="dxa"/>
        </w:trPr>
        <w:tc>
          <w:tcPr>
            <w:tcW w:w="643" w:type="dxa"/>
          </w:tcPr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5.9</w:t>
            </w:r>
          </w:p>
        </w:tc>
        <w:tc>
          <w:tcPr>
            <w:tcW w:w="3327" w:type="dxa"/>
            <w:gridSpan w:val="2"/>
          </w:tcPr>
          <w:p w:rsidR="00164624" w:rsidRPr="00913B62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развития и укрепления материально-технической базы домов культуры в населенных пунктах 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с числом жителей до 50 тыс. чело</w:t>
            </w:r>
            <w:r>
              <w:rPr>
                <w:rFonts w:ascii="Times New Roman" w:hAnsi="Times New Roman"/>
                <w:sz w:val="24"/>
                <w:szCs w:val="24"/>
              </w:rPr>
              <w:t>век</w:t>
            </w:r>
          </w:p>
        </w:tc>
        <w:tc>
          <w:tcPr>
            <w:tcW w:w="1276" w:type="dxa"/>
            <w:gridSpan w:val="5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164624" w:rsidRPr="00AC22A5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1 821,311</w:t>
            </w:r>
          </w:p>
          <w:p w:rsidR="00164624" w:rsidRPr="00AC22A5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1 821,311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14254">
              <w:rPr>
                <w:rFonts w:ascii="Times New Roman" w:hAnsi="Times New Roman"/>
                <w:b/>
                <w:sz w:val="18"/>
                <w:szCs w:val="18"/>
              </w:rPr>
              <w:t>1620,96679</w:t>
            </w:r>
          </w:p>
          <w:p w:rsidR="00164624" w:rsidRPr="0071425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4254">
              <w:rPr>
                <w:rFonts w:ascii="Times New Roman" w:hAnsi="Times New Roman"/>
                <w:sz w:val="18"/>
                <w:szCs w:val="18"/>
              </w:rPr>
              <w:t>1620,96679</w:t>
            </w:r>
          </w:p>
          <w:p w:rsidR="00164624" w:rsidRPr="00AC22A5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Pr="00AC22A5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200,34421</w:t>
            </w:r>
          </w:p>
          <w:p w:rsidR="00164624" w:rsidRPr="00AC22A5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200,34421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164624" w:rsidRPr="008631D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4624" w:rsidRPr="00791E6D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gridSpan w:val="3"/>
          </w:tcPr>
          <w:p w:rsidR="00164624" w:rsidRPr="00913B62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Управление культуры и кино, МУК «РДК УК»</w:t>
            </w:r>
          </w:p>
        </w:tc>
        <w:tc>
          <w:tcPr>
            <w:tcW w:w="2681" w:type="dxa"/>
            <w:gridSpan w:val="2"/>
          </w:tcPr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риобретение оборудования,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оргтехники,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музыкальных инструментов</w:t>
            </w:r>
          </w:p>
        </w:tc>
      </w:tr>
      <w:tr w:rsidR="00164624" w:rsidRPr="00DC07A3" w:rsidTr="007211C6">
        <w:trPr>
          <w:gridAfter w:val="1"/>
          <w:wAfter w:w="15" w:type="dxa"/>
          <w:trHeight w:val="1419"/>
        </w:trPr>
        <w:tc>
          <w:tcPr>
            <w:tcW w:w="643" w:type="dxa"/>
          </w:tcPr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3327" w:type="dxa"/>
            <w:gridSpan w:val="2"/>
          </w:tcPr>
          <w:p w:rsidR="00164624" w:rsidRPr="00913B62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Ремонтные работы (текущий ремонт) зданий муниципальных учреждений культуры в малых городах и (или) сельской местности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5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164624" w:rsidRPr="00AC22A5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2033,689</w:t>
            </w:r>
          </w:p>
          <w:p w:rsidR="00164624" w:rsidRPr="00AC22A5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2033,689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4254">
              <w:rPr>
                <w:rFonts w:ascii="Times New Roman" w:hAnsi="Times New Roman"/>
                <w:b/>
                <w:sz w:val="20"/>
                <w:szCs w:val="20"/>
              </w:rPr>
              <w:t>871,03321</w:t>
            </w:r>
          </w:p>
          <w:p w:rsidR="00164624" w:rsidRPr="0071425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254">
              <w:rPr>
                <w:rFonts w:ascii="Times New Roman" w:hAnsi="Times New Roman"/>
                <w:sz w:val="20"/>
                <w:szCs w:val="20"/>
              </w:rPr>
              <w:t>871,03321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Pr="00AC22A5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107,65579</w:t>
            </w:r>
          </w:p>
          <w:p w:rsidR="00164624" w:rsidRPr="00AC22A5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107,65579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164624" w:rsidRPr="008631D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1055,0</w:t>
            </w:r>
          </w:p>
          <w:p w:rsidR="00164624" w:rsidRPr="00791E6D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1055,0</w:t>
            </w:r>
          </w:p>
        </w:tc>
        <w:tc>
          <w:tcPr>
            <w:tcW w:w="2666" w:type="dxa"/>
            <w:gridSpan w:val="3"/>
          </w:tcPr>
          <w:p w:rsidR="00164624" w:rsidRPr="00913B62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Управление культуры и кино, МУК «РДК УК»</w:t>
            </w:r>
          </w:p>
        </w:tc>
        <w:tc>
          <w:tcPr>
            <w:tcW w:w="2681" w:type="dxa"/>
            <w:gridSpan w:val="2"/>
          </w:tcPr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Ремонтные работы (текущий ремонт) зданий муниципальных учреждений культуры</w:t>
            </w:r>
          </w:p>
        </w:tc>
      </w:tr>
      <w:tr w:rsidR="00164624" w:rsidRPr="00DC07A3" w:rsidTr="007211C6">
        <w:trPr>
          <w:gridAfter w:val="1"/>
          <w:wAfter w:w="15" w:type="dxa"/>
        </w:trPr>
        <w:tc>
          <w:tcPr>
            <w:tcW w:w="643" w:type="dxa"/>
          </w:tcPr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3327" w:type="dxa"/>
            <w:gridSpan w:val="2"/>
          </w:tcPr>
          <w:p w:rsidR="00164624" w:rsidRPr="00913B62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Модернизация материально-технической базы культурно-досуговых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>. Иные межбюджетные трансферты за счет средств, выделяемых из резервного фонда Правительства Саратовской области</w:t>
            </w:r>
          </w:p>
        </w:tc>
        <w:tc>
          <w:tcPr>
            <w:tcW w:w="1276" w:type="dxa"/>
            <w:gridSpan w:val="5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164624" w:rsidRPr="006A0686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0686"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  <w:p w:rsidR="00164624" w:rsidRPr="006A0686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686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4624" w:rsidRPr="006A0686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Pr="006A0686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0686"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  <w:p w:rsidR="00164624" w:rsidRPr="006A0686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686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164624" w:rsidRPr="00107DB6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gridSpan w:val="3"/>
          </w:tcPr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культуры и кино, МУК «РДК УК», МУК «МЦБ УК», М</w:t>
            </w:r>
            <w:r>
              <w:rPr>
                <w:rFonts w:ascii="Times New Roman" w:hAnsi="Times New Roman"/>
                <w:sz w:val="24"/>
                <w:szCs w:val="24"/>
              </w:rPr>
              <w:t>БУДО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«ДШИ»</w:t>
            </w:r>
          </w:p>
          <w:p w:rsidR="00164624" w:rsidRPr="00CD1F3E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Ремонтные работы (текущий ремонт) зданий муниципальных учреждений культуры</w:t>
            </w:r>
            <w:r>
              <w:rPr>
                <w:rFonts w:ascii="Times New Roman" w:hAnsi="Times New Roman"/>
                <w:sz w:val="24"/>
                <w:szCs w:val="24"/>
              </w:rPr>
              <w:t>. приобретение оборудования, музыкальных инструментов.</w:t>
            </w:r>
          </w:p>
        </w:tc>
      </w:tr>
      <w:tr w:rsidR="00164624" w:rsidRPr="00DC07A3" w:rsidTr="007211C6">
        <w:trPr>
          <w:gridAfter w:val="1"/>
          <w:wAfter w:w="15" w:type="dxa"/>
          <w:trHeight w:val="1419"/>
        </w:trPr>
        <w:tc>
          <w:tcPr>
            <w:tcW w:w="643" w:type="dxa"/>
          </w:tcPr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5.12</w:t>
            </w:r>
          </w:p>
        </w:tc>
        <w:tc>
          <w:tcPr>
            <w:tcW w:w="3327" w:type="dxa"/>
            <w:gridSpan w:val="2"/>
          </w:tcPr>
          <w:p w:rsidR="00164624" w:rsidRPr="00913B62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Государственная поддержка отрасли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культура(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создание и модернизация учреждений культурно-досугового типа в сельской местности) </w:t>
            </w:r>
          </w:p>
        </w:tc>
        <w:tc>
          <w:tcPr>
            <w:tcW w:w="1276" w:type="dxa"/>
            <w:gridSpan w:val="5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8247,7</w:t>
            </w:r>
          </w:p>
          <w:p w:rsidR="00164624" w:rsidRPr="00021EE6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8247,7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7267,0</w:t>
            </w:r>
          </w:p>
          <w:p w:rsidR="00164624" w:rsidRPr="000D6092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7267,0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898,2</w:t>
            </w:r>
          </w:p>
          <w:p w:rsidR="00164624" w:rsidRPr="000D6092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898,2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164624" w:rsidRPr="008631D0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  <w:p w:rsidR="00164624" w:rsidRPr="00791E6D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2666" w:type="dxa"/>
            <w:gridSpan w:val="3"/>
          </w:tcPr>
          <w:p w:rsidR="00164624" w:rsidRPr="00913B62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Управление культуры и кино, МУК «РДК УК»</w:t>
            </w:r>
          </w:p>
        </w:tc>
        <w:tc>
          <w:tcPr>
            <w:tcW w:w="2681" w:type="dxa"/>
            <w:gridSpan w:val="2"/>
          </w:tcPr>
          <w:p w:rsidR="00164624" w:rsidRPr="00311B40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Ремонтные работы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капитальный 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ремонт) зданий муниципальных учреждений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Нежилого 2-х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Здания Теликовского СДК</w:t>
            </w:r>
          </w:p>
        </w:tc>
      </w:tr>
      <w:tr w:rsidR="00164624" w:rsidRPr="00DC07A3" w:rsidTr="007211C6">
        <w:trPr>
          <w:gridAfter w:val="1"/>
          <w:wAfter w:w="15" w:type="dxa"/>
          <w:trHeight w:val="1419"/>
        </w:trPr>
        <w:tc>
          <w:tcPr>
            <w:tcW w:w="643" w:type="dxa"/>
          </w:tcPr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5.13</w:t>
            </w:r>
          </w:p>
        </w:tc>
        <w:tc>
          <w:tcPr>
            <w:tcW w:w="3327" w:type="dxa"/>
            <w:gridSpan w:val="2"/>
          </w:tcPr>
          <w:p w:rsidR="00164624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Модернизация материально-технической базы культурно-досуговых учреждений в малых городах (с числом жителей до 50 тыс. человек) и (или) сельской местности</w:t>
            </w:r>
          </w:p>
        </w:tc>
        <w:tc>
          <w:tcPr>
            <w:tcW w:w="1276" w:type="dxa"/>
            <w:gridSpan w:val="5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gridSpan w:val="3"/>
          </w:tcPr>
          <w:p w:rsidR="00164624" w:rsidRPr="00913B62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Управление культуры и кино, МУК «РДК УК»</w:t>
            </w:r>
          </w:p>
        </w:tc>
        <w:tc>
          <w:tcPr>
            <w:tcW w:w="2681" w:type="dxa"/>
            <w:gridSpan w:val="2"/>
          </w:tcPr>
          <w:p w:rsidR="00164624" w:rsidRPr="00913B62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риобретение оборудования, музыкальных инструментов</w:t>
            </w:r>
          </w:p>
        </w:tc>
      </w:tr>
      <w:tr w:rsidR="00164624" w:rsidRPr="00C51401" w:rsidTr="007211C6">
        <w:trPr>
          <w:gridAfter w:val="1"/>
          <w:wAfter w:w="15" w:type="dxa"/>
          <w:trHeight w:val="244"/>
        </w:trPr>
        <w:tc>
          <w:tcPr>
            <w:tcW w:w="643" w:type="dxa"/>
            <w:tcBorders>
              <w:bottom w:val="single" w:sz="4" w:space="0" w:color="auto"/>
            </w:tcBorders>
          </w:tcPr>
          <w:p w:rsidR="00164624" w:rsidRPr="00C51401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3" w:type="dxa"/>
            <w:gridSpan w:val="7"/>
            <w:tcBorders>
              <w:bottom w:val="single" w:sz="4" w:space="0" w:color="auto"/>
            </w:tcBorders>
          </w:tcPr>
          <w:p w:rsidR="00164624" w:rsidRPr="00C51401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401">
              <w:rPr>
                <w:rFonts w:ascii="Times New Roman" w:hAnsi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24" w:rsidRPr="00DE47E9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E47E9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5327</w:t>
            </w:r>
            <w:r w:rsidRPr="00DE47E9">
              <w:rPr>
                <w:rFonts w:ascii="Times New Roman" w:hAnsi="Times New Roman"/>
                <w:b/>
                <w:sz w:val="18"/>
                <w:szCs w:val="18"/>
              </w:rPr>
              <w:t>,14082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24" w:rsidRPr="00FF0A7B" w:rsidRDefault="00164624" w:rsidP="007211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9 859,0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24" w:rsidRPr="00DE47E9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9">
              <w:rPr>
                <w:rFonts w:ascii="Times New Roman" w:hAnsi="Times New Roman"/>
                <w:b/>
                <w:sz w:val="20"/>
                <w:szCs w:val="20"/>
              </w:rPr>
              <w:t>21558,44082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624" w:rsidRPr="00FF0A7B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73 909,7</w:t>
            </w:r>
          </w:p>
        </w:tc>
        <w:tc>
          <w:tcPr>
            <w:tcW w:w="2666" w:type="dxa"/>
            <w:gridSpan w:val="3"/>
            <w:tcBorders>
              <w:bottom w:val="single" w:sz="4" w:space="0" w:color="auto"/>
            </w:tcBorders>
          </w:tcPr>
          <w:p w:rsidR="00164624" w:rsidRPr="00C51401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:rsidR="00164624" w:rsidRPr="00C51401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4624" w:rsidRPr="00060BD7" w:rsidTr="007211C6">
        <w:trPr>
          <w:gridAfter w:val="1"/>
          <w:wAfter w:w="15" w:type="dxa"/>
          <w:trHeight w:val="244"/>
        </w:trPr>
        <w:tc>
          <w:tcPr>
            <w:tcW w:w="15428" w:type="dxa"/>
            <w:gridSpan w:val="24"/>
            <w:tcBorders>
              <w:bottom w:val="single" w:sz="4" w:space="0" w:color="auto"/>
            </w:tcBorders>
          </w:tcPr>
          <w:p w:rsidR="00164624" w:rsidRPr="00060BD7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BD7">
              <w:rPr>
                <w:rFonts w:ascii="Times New Roman" w:hAnsi="Times New Roman"/>
                <w:b/>
                <w:sz w:val="24"/>
                <w:szCs w:val="24"/>
              </w:rPr>
              <w:t>Раздел 6 «Обеспечение деятельности МУДО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ЦТДиС </w:t>
            </w: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«Созвездие»</w:t>
            </w:r>
            <w:r w:rsidRPr="00060BD7">
              <w:rPr>
                <w:rFonts w:ascii="Times New Roman" w:hAnsi="Times New Roman"/>
                <w:b/>
                <w:sz w:val="24"/>
                <w:szCs w:val="24"/>
              </w:rPr>
              <w:t xml:space="preserve"> р.п. Духовницкое"</w:t>
            </w:r>
          </w:p>
        </w:tc>
      </w:tr>
      <w:tr w:rsidR="00164624" w:rsidRPr="00060BD7" w:rsidTr="007211C6">
        <w:trPr>
          <w:gridAfter w:val="1"/>
          <w:wAfter w:w="15" w:type="dxa"/>
          <w:trHeight w:val="244"/>
        </w:trPr>
        <w:tc>
          <w:tcPr>
            <w:tcW w:w="643" w:type="dxa"/>
            <w:tcBorders>
              <w:bottom w:val="single" w:sz="4" w:space="0" w:color="auto"/>
            </w:tcBorders>
          </w:tcPr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BD7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312" w:type="dxa"/>
          </w:tcPr>
          <w:p w:rsidR="00164624" w:rsidRPr="00060BD7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BD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«Оказание муниципальных услуг физическим </w:t>
            </w:r>
            <w:proofErr w:type="gramStart"/>
            <w:r w:rsidRPr="00060BD7">
              <w:rPr>
                <w:rFonts w:ascii="Times New Roman" w:eastAsia="Times New Roman" w:hAnsi="Times New Roman"/>
                <w:bCs/>
                <w:sz w:val="24"/>
                <w:szCs w:val="24"/>
              </w:rPr>
              <w:t>и  (</w:t>
            </w:r>
            <w:proofErr w:type="gramEnd"/>
            <w:r w:rsidRPr="00060BD7">
              <w:rPr>
                <w:rFonts w:ascii="Times New Roman" w:eastAsia="Times New Roman" w:hAnsi="Times New Roman"/>
                <w:bCs/>
                <w:sz w:val="24"/>
                <w:szCs w:val="24"/>
              </w:rPr>
              <w:t>или) юридическим лицам в рамках муниципального задания (включая расходы на оплату труда, коммунальные услуги, содержание имущества и прочие расходы)</w:t>
            </w:r>
          </w:p>
        </w:tc>
        <w:tc>
          <w:tcPr>
            <w:tcW w:w="1432" w:type="dxa"/>
            <w:gridSpan w:val="7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164624" w:rsidRPr="006A0686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068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7 494,8</w:t>
            </w:r>
          </w:p>
          <w:p w:rsidR="00164624" w:rsidRPr="00DE47E9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E9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E47E9">
              <w:rPr>
                <w:rFonts w:ascii="Times New Roman" w:hAnsi="Times New Roman"/>
                <w:sz w:val="24"/>
                <w:szCs w:val="24"/>
              </w:rPr>
              <w:t>71,9</w:t>
            </w:r>
          </w:p>
          <w:p w:rsidR="00164624" w:rsidRPr="006A0686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6 174,3</w:t>
            </w:r>
          </w:p>
          <w:p w:rsidR="00164624" w:rsidRPr="006A0686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6 174,3</w:t>
            </w:r>
          </w:p>
          <w:p w:rsidR="00164624" w:rsidRPr="006A0686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6 174,3</w:t>
            </w:r>
          </w:p>
        </w:tc>
        <w:tc>
          <w:tcPr>
            <w:tcW w:w="11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64624" w:rsidRPr="006A0686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Pr="006A0686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164624" w:rsidRPr="006A0686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068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7 494,8</w:t>
            </w:r>
          </w:p>
          <w:p w:rsidR="00164624" w:rsidRPr="00DE47E9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E9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E47E9">
              <w:rPr>
                <w:rFonts w:ascii="Times New Roman" w:hAnsi="Times New Roman"/>
                <w:sz w:val="24"/>
                <w:szCs w:val="24"/>
              </w:rPr>
              <w:t>71,9</w:t>
            </w:r>
          </w:p>
          <w:p w:rsidR="00164624" w:rsidRPr="006A0686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6 174,3</w:t>
            </w:r>
          </w:p>
          <w:p w:rsidR="00164624" w:rsidRPr="006A0686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6 174,3</w:t>
            </w:r>
          </w:p>
          <w:p w:rsidR="00164624" w:rsidRPr="006A0686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6 174,3</w:t>
            </w:r>
          </w:p>
        </w:tc>
        <w:tc>
          <w:tcPr>
            <w:tcW w:w="2666" w:type="dxa"/>
            <w:gridSpan w:val="3"/>
          </w:tcPr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BD7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>
              <w:rPr>
                <w:rFonts w:ascii="Times New Roman" w:hAnsi="Times New Roman"/>
                <w:sz w:val="24"/>
                <w:szCs w:val="24"/>
              </w:rPr>
              <w:t>уры и кино, МУДО «ЦТДиС «Созвездие</w:t>
            </w:r>
            <w:r w:rsidRPr="00060B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81" w:type="dxa"/>
            <w:gridSpan w:val="2"/>
          </w:tcPr>
          <w:p w:rsidR="00164624" w:rsidRPr="00060BD7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BD7">
              <w:rPr>
                <w:rFonts w:ascii="Times New Roman" w:eastAsia="Times New Roman" w:hAnsi="Times New Roman"/>
                <w:bCs/>
                <w:sz w:val="24"/>
                <w:szCs w:val="24"/>
              </w:rPr>
              <w:t>Оплата труда, оплата коммунальных услуг, содержание имущества и прочие расходы</w:t>
            </w:r>
          </w:p>
        </w:tc>
      </w:tr>
      <w:tr w:rsidR="00164624" w:rsidRPr="00060BD7" w:rsidTr="007211C6">
        <w:trPr>
          <w:gridAfter w:val="1"/>
          <w:wAfter w:w="15" w:type="dxa"/>
          <w:trHeight w:val="244"/>
        </w:trPr>
        <w:tc>
          <w:tcPr>
            <w:tcW w:w="643" w:type="dxa"/>
          </w:tcPr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BD7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312" w:type="dxa"/>
          </w:tcPr>
          <w:p w:rsidR="00164624" w:rsidRPr="00060BD7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BD7">
              <w:rPr>
                <w:rFonts w:ascii="Times New Roman" w:hAnsi="Times New Roman"/>
                <w:sz w:val="24"/>
                <w:szCs w:val="24"/>
              </w:rPr>
              <w:t>Повышение оплаты труда работников учреждений культуры</w:t>
            </w:r>
          </w:p>
        </w:tc>
        <w:tc>
          <w:tcPr>
            <w:tcW w:w="1432" w:type="dxa"/>
            <w:gridSpan w:val="7"/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164624" w:rsidRPr="000E09CD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1 815,5</w:t>
            </w: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506,2</w:t>
            </w: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1 309,3</w:t>
            </w: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624" w:rsidRPr="000E09CD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1 5</w:t>
            </w:r>
            <w:r w:rsidRPr="000E09CD">
              <w:rPr>
                <w:rFonts w:ascii="Times New Roman" w:hAnsi="Times New Roman"/>
                <w:b/>
                <w:sz w:val="24"/>
                <w:szCs w:val="24"/>
              </w:rPr>
              <w:t>00,0</w:t>
            </w: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1 000,0</w:t>
            </w: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164624" w:rsidRPr="000E09CD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315,5</w:t>
            </w: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</w:t>
            </w: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309,3</w:t>
            </w: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6" w:type="dxa"/>
            <w:gridSpan w:val="3"/>
          </w:tcPr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BD7">
              <w:rPr>
                <w:rFonts w:ascii="Times New Roman" w:hAnsi="Times New Roman"/>
                <w:sz w:val="24"/>
                <w:szCs w:val="24"/>
              </w:rPr>
              <w:t xml:space="preserve">Управление культуры и кино, </w:t>
            </w:r>
            <w:r>
              <w:rPr>
                <w:rFonts w:ascii="Times New Roman" w:hAnsi="Times New Roman"/>
                <w:sz w:val="24"/>
                <w:szCs w:val="24"/>
              </w:rPr>
              <w:t>МУДО «ЦТДиС «Созвездие</w:t>
            </w:r>
            <w:r w:rsidRPr="00060B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81" w:type="dxa"/>
            <w:gridSpan w:val="2"/>
          </w:tcPr>
          <w:p w:rsidR="00164624" w:rsidRPr="00060BD7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BD7">
              <w:rPr>
                <w:rFonts w:ascii="Times New Roman" w:hAnsi="Times New Roman"/>
                <w:sz w:val="24"/>
                <w:szCs w:val="24"/>
              </w:rPr>
              <w:t>Исполнение Указа Президента РФ от 07.05.2012г. № 597</w:t>
            </w:r>
          </w:p>
          <w:p w:rsidR="00164624" w:rsidRPr="00060BD7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4624" w:rsidRPr="00060BD7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624" w:rsidRPr="00060BD7" w:rsidTr="007211C6">
        <w:trPr>
          <w:gridAfter w:val="1"/>
          <w:wAfter w:w="15" w:type="dxa"/>
          <w:trHeight w:val="244"/>
        </w:trPr>
        <w:tc>
          <w:tcPr>
            <w:tcW w:w="643" w:type="dxa"/>
            <w:tcBorders>
              <w:bottom w:val="single" w:sz="4" w:space="0" w:color="auto"/>
            </w:tcBorders>
          </w:tcPr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4" w:type="dxa"/>
            <w:gridSpan w:val="8"/>
            <w:tcBorders>
              <w:bottom w:val="single" w:sz="4" w:space="0" w:color="auto"/>
            </w:tcBorders>
          </w:tcPr>
          <w:p w:rsidR="00164624" w:rsidRPr="00060BD7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0BD7">
              <w:rPr>
                <w:rFonts w:ascii="Times New Roman" w:hAnsi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24" w:rsidRPr="00060BD7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29 310,3</w:t>
            </w:r>
          </w:p>
        </w:tc>
        <w:tc>
          <w:tcPr>
            <w:tcW w:w="112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24" w:rsidRPr="00060BD7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1 500,0</w:t>
            </w:r>
          </w:p>
        </w:tc>
        <w:tc>
          <w:tcPr>
            <w:tcW w:w="12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27 810,3</w:t>
            </w:r>
          </w:p>
        </w:tc>
        <w:tc>
          <w:tcPr>
            <w:tcW w:w="2666" w:type="dxa"/>
            <w:gridSpan w:val="3"/>
            <w:tcBorders>
              <w:bottom w:val="single" w:sz="4" w:space="0" w:color="auto"/>
            </w:tcBorders>
          </w:tcPr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:rsidR="00164624" w:rsidRPr="00060BD7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4624" w:rsidRPr="00060BD7" w:rsidTr="007211C6">
        <w:trPr>
          <w:gridAfter w:val="1"/>
          <w:wAfter w:w="15" w:type="dxa"/>
          <w:trHeight w:val="244"/>
        </w:trPr>
        <w:tc>
          <w:tcPr>
            <w:tcW w:w="15428" w:type="dxa"/>
            <w:gridSpan w:val="24"/>
            <w:tcBorders>
              <w:bottom w:val="single" w:sz="4" w:space="0" w:color="auto"/>
            </w:tcBorders>
          </w:tcPr>
          <w:p w:rsidR="00164624" w:rsidRPr="00060BD7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0BD7">
              <w:rPr>
                <w:rFonts w:ascii="Times New Roman" w:hAnsi="Times New Roman"/>
                <w:b/>
                <w:sz w:val="24"/>
                <w:szCs w:val="24"/>
              </w:rPr>
              <w:t>Раздел 7 «Обеспечение персонифицированного финансирования дополнительного образования детей и подростков»</w:t>
            </w:r>
          </w:p>
        </w:tc>
      </w:tr>
      <w:tr w:rsidR="00164624" w:rsidRPr="00060BD7" w:rsidTr="007211C6">
        <w:trPr>
          <w:gridAfter w:val="1"/>
          <w:wAfter w:w="15" w:type="dxa"/>
          <w:trHeight w:val="244"/>
        </w:trPr>
        <w:tc>
          <w:tcPr>
            <w:tcW w:w="643" w:type="dxa"/>
            <w:tcBorders>
              <w:bottom w:val="single" w:sz="4" w:space="0" w:color="auto"/>
            </w:tcBorders>
          </w:tcPr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BD7">
              <w:rPr>
                <w:rFonts w:ascii="Times New Roman" w:hAnsi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3312" w:type="dxa"/>
            <w:tcBorders>
              <w:bottom w:val="single" w:sz="4" w:space="0" w:color="auto"/>
              <w:right w:val="single" w:sz="4" w:space="0" w:color="auto"/>
            </w:tcBorders>
          </w:tcPr>
          <w:p w:rsidR="00164624" w:rsidRPr="00060BD7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BD7">
              <w:rPr>
                <w:rFonts w:ascii="Times New Roman" w:hAnsi="Times New Roman"/>
                <w:sz w:val="24"/>
                <w:szCs w:val="24"/>
              </w:rPr>
              <w:t>Организация занятости детей и подростков</w:t>
            </w:r>
          </w:p>
        </w:tc>
        <w:tc>
          <w:tcPr>
            <w:tcW w:w="1432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24" w:rsidRPr="006A0686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0686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010</w:t>
            </w:r>
            <w:r w:rsidRPr="006A0686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164624" w:rsidRPr="006A0686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686">
              <w:rPr>
                <w:rFonts w:ascii="Times New Roman" w:hAnsi="Times New Roman"/>
                <w:sz w:val="24"/>
                <w:szCs w:val="24"/>
              </w:rPr>
              <w:t>870,0</w:t>
            </w:r>
          </w:p>
          <w:p w:rsidR="00164624" w:rsidRPr="006A0686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686">
              <w:rPr>
                <w:rFonts w:ascii="Times New Roman" w:hAnsi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A068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64624" w:rsidRPr="006A0686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  <w:r w:rsidRPr="006A068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64624" w:rsidRPr="006A0686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  <w:r w:rsidRPr="006A068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24" w:rsidRPr="006A0686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24" w:rsidRPr="006A0686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624" w:rsidRPr="006A0686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0686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010</w:t>
            </w:r>
            <w:r w:rsidRPr="006A0686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164624" w:rsidRPr="006A0686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686">
              <w:rPr>
                <w:rFonts w:ascii="Times New Roman" w:hAnsi="Times New Roman"/>
                <w:sz w:val="24"/>
                <w:szCs w:val="24"/>
              </w:rPr>
              <w:t>870,0</w:t>
            </w:r>
          </w:p>
          <w:p w:rsidR="00164624" w:rsidRPr="006A0686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686">
              <w:rPr>
                <w:rFonts w:ascii="Times New Roman" w:hAnsi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A068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64624" w:rsidRPr="006A0686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  <w:r w:rsidRPr="006A068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64624" w:rsidRPr="006A0686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  <w:r w:rsidRPr="006A068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666" w:type="dxa"/>
            <w:gridSpan w:val="3"/>
            <w:tcBorders>
              <w:bottom w:val="single" w:sz="4" w:space="0" w:color="auto"/>
            </w:tcBorders>
          </w:tcPr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BD7">
              <w:rPr>
                <w:rFonts w:ascii="Times New Roman" w:hAnsi="Times New Roman"/>
                <w:sz w:val="24"/>
                <w:szCs w:val="24"/>
              </w:rPr>
              <w:t xml:space="preserve">Управление культуры и кино, </w:t>
            </w:r>
            <w:r>
              <w:rPr>
                <w:rFonts w:ascii="Times New Roman" w:hAnsi="Times New Roman"/>
                <w:sz w:val="24"/>
                <w:szCs w:val="24"/>
              </w:rPr>
              <w:t>МУДО «ЦТДиС «Созвездие</w:t>
            </w:r>
            <w:r w:rsidRPr="00060B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:rsidR="00164624" w:rsidRPr="00060BD7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BD7">
              <w:rPr>
                <w:rFonts w:ascii="Times New Roman" w:hAnsi="Times New Roman"/>
                <w:sz w:val="24"/>
                <w:szCs w:val="24"/>
              </w:rPr>
              <w:t>Введение и обеспечение функционирования системы персонифицированного дополнительного образования детей и подростков</w:t>
            </w:r>
          </w:p>
        </w:tc>
      </w:tr>
      <w:tr w:rsidR="00164624" w:rsidRPr="00060BD7" w:rsidTr="007211C6">
        <w:trPr>
          <w:gridAfter w:val="1"/>
          <w:wAfter w:w="15" w:type="dxa"/>
          <w:trHeight w:val="244"/>
        </w:trPr>
        <w:tc>
          <w:tcPr>
            <w:tcW w:w="643" w:type="dxa"/>
            <w:tcBorders>
              <w:bottom w:val="single" w:sz="4" w:space="0" w:color="auto"/>
            </w:tcBorders>
          </w:tcPr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4" w:type="dxa"/>
            <w:gridSpan w:val="8"/>
            <w:tcBorders>
              <w:bottom w:val="single" w:sz="4" w:space="0" w:color="auto"/>
            </w:tcBorders>
          </w:tcPr>
          <w:p w:rsidR="00164624" w:rsidRPr="00060BD7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0BD7">
              <w:rPr>
                <w:rFonts w:ascii="Times New Roman" w:hAnsi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2 010,0</w:t>
            </w:r>
          </w:p>
        </w:tc>
        <w:tc>
          <w:tcPr>
            <w:tcW w:w="112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2 010,0</w:t>
            </w:r>
          </w:p>
        </w:tc>
        <w:tc>
          <w:tcPr>
            <w:tcW w:w="2666" w:type="dxa"/>
            <w:gridSpan w:val="3"/>
            <w:tcBorders>
              <w:bottom w:val="single" w:sz="4" w:space="0" w:color="auto"/>
            </w:tcBorders>
          </w:tcPr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:rsidR="00164624" w:rsidRPr="00060BD7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4624" w:rsidRPr="00060BD7" w:rsidTr="007211C6">
        <w:trPr>
          <w:gridAfter w:val="1"/>
          <w:wAfter w:w="15" w:type="dxa"/>
          <w:trHeight w:val="244"/>
        </w:trPr>
        <w:tc>
          <w:tcPr>
            <w:tcW w:w="15428" w:type="dxa"/>
            <w:gridSpan w:val="24"/>
            <w:tcBorders>
              <w:bottom w:val="single" w:sz="4" w:space="0" w:color="auto"/>
            </w:tcBorders>
          </w:tcPr>
          <w:p w:rsidR="00164624" w:rsidRPr="00060BD7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0BD7">
              <w:rPr>
                <w:rFonts w:ascii="Times New Roman" w:hAnsi="Times New Roman"/>
                <w:b/>
                <w:sz w:val="24"/>
                <w:szCs w:val="24"/>
              </w:rPr>
              <w:t xml:space="preserve">Раздел 8 «Обеспечение </w:t>
            </w:r>
            <w:proofErr w:type="gramStart"/>
            <w:r w:rsidRPr="00060BD7">
              <w:rPr>
                <w:rFonts w:ascii="Times New Roman" w:hAnsi="Times New Roman"/>
                <w:b/>
                <w:sz w:val="24"/>
                <w:szCs w:val="24"/>
              </w:rPr>
              <w:t>деятельности  МУДО</w:t>
            </w:r>
            <w:proofErr w:type="gramEnd"/>
            <w:r w:rsidRPr="00060BD7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ЦТДиС</w:t>
            </w:r>
            <w:r w:rsidRPr="00060B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«Созвездие»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60BD7">
              <w:rPr>
                <w:rFonts w:ascii="Times New Roman" w:hAnsi="Times New Roman"/>
                <w:b/>
                <w:sz w:val="24"/>
                <w:szCs w:val="24"/>
              </w:rPr>
              <w:t>р.п. Духовницкое структурного подразделения «Кинозал «Победа»»</w:t>
            </w:r>
          </w:p>
        </w:tc>
      </w:tr>
      <w:tr w:rsidR="00164624" w:rsidRPr="00060BD7" w:rsidTr="007211C6">
        <w:trPr>
          <w:gridAfter w:val="1"/>
          <w:wAfter w:w="15" w:type="dxa"/>
          <w:trHeight w:val="244"/>
        </w:trPr>
        <w:tc>
          <w:tcPr>
            <w:tcW w:w="643" w:type="dxa"/>
            <w:tcBorders>
              <w:bottom w:val="single" w:sz="4" w:space="0" w:color="auto"/>
            </w:tcBorders>
          </w:tcPr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BD7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3312" w:type="dxa"/>
            <w:tcBorders>
              <w:bottom w:val="single" w:sz="4" w:space="0" w:color="auto"/>
              <w:right w:val="single" w:sz="4" w:space="0" w:color="auto"/>
            </w:tcBorders>
          </w:tcPr>
          <w:p w:rsidR="00164624" w:rsidRPr="00060BD7" w:rsidRDefault="00164624" w:rsidP="0072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BD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«Оказание муниципальных услуг физическим </w:t>
            </w:r>
            <w:proofErr w:type="gramStart"/>
            <w:r w:rsidRPr="00060BD7">
              <w:rPr>
                <w:rFonts w:ascii="Times New Roman" w:eastAsia="Times New Roman" w:hAnsi="Times New Roman"/>
                <w:bCs/>
                <w:sz w:val="24"/>
                <w:szCs w:val="24"/>
              </w:rPr>
              <w:t>и  (</w:t>
            </w:r>
            <w:proofErr w:type="gramEnd"/>
            <w:r w:rsidRPr="00060BD7">
              <w:rPr>
                <w:rFonts w:ascii="Times New Roman" w:eastAsia="Times New Roman" w:hAnsi="Times New Roman"/>
                <w:bCs/>
                <w:sz w:val="24"/>
                <w:szCs w:val="24"/>
              </w:rPr>
              <w:t>или) юридическим лицам в рамках муниципального задания (включая расходы на оплату труда, коммунальные услуги, содержание имущества и прочие расходы)</w:t>
            </w:r>
          </w:p>
        </w:tc>
        <w:tc>
          <w:tcPr>
            <w:tcW w:w="1432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164624" w:rsidRPr="008651EF" w:rsidRDefault="00164624" w:rsidP="00721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64624" w:rsidRPr="00311B40" w:rsidRDefault="00164624" w:rsidP="007211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22                  2023                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4 050,0</w:t>
            </w: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1 050,0</w:t>
            </w: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1 000,0</w:t>
            </w:r>
          </w:p>
          <w:p w:rsidR="00164624" w:rsidRPr="00BD0D0E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4624" w:rsidRPr="00592A5B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4 050,0</w:t>
            </w: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1 050,0</w:t>
            </w: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1 000,0</w:t>
            </w:r>
          </w:p>
          <w:p w:rsidR="00164624" w:rsidRPr="00BD0D0E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gridSpan w:val="3"/>
            <w:tcBorders>
              <w:bottom w:val="single" w:sz="4" w:space="0" w:color="auto"/>
            </w:tcBorders>
          </w:tcPr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BD7">
              <w:rPr>
                <w:rFonts w:ascii="Times New Roman" w:hAnsi="Times New Roman"/>
                <w:sz w:val="24"/>
                <w:szCs w:val="24"/>
              </w:rPr>
              <w:t xml:space="preserve">Управление культуры и кино, </w:t>
            </w:r>
            <w:r>
              <w:rPr>
                <w:rFonts w:ascii="Times New Roman" w:hAnsi="Times New Roman"/>
                <w:sz w:val="24"/>
                <w:szCs w:val="24"/>
              </w:rPr>
              <w:t>МУДО «ЦТДиС «Созвездие</w:t>
            </w:r>
            <w:r w:rsidRPr="00060BD7">
              <w:rPr>
                <w:rFonts w:ascii="Times New Roman" w:hAnsi="Times New Roman"/>
                <w:sz w:val="24"/>
                <w:szCs w:val="24"/>
              </w:rPr>
              <w:t>» структурного подразделения «Кинозал «Победа»»</w:t>
            </w: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:rsidR="00164624" w:rsidRPr="00060BD7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BD7">
              <w:rPr>
                <w:rFonts w:ascii="Times New Roman" w:eastAsia="Times New Roman" w:hAnsi="Times New Roman"/>
                <w:bCs/>
                <w:sz w:val="24"/>
                <w:szCs w:val="24"/>
              </w:rPr>
              <w:t>Оплата труда, оплата коммунальных услуг, содержание имущества и прочие расходы</w:t>
            </w:r>
          </w:p>
        </w:tc>
      </w:tr>
      <w:tr w:rsidR="00164624" w:rsidRPr="00060BD7" w:rsidTr="007211C6">
        <w:trPr>
          <w:gridAfter w:val="1"/>
          <w:wAfter w:w="15" w:type="dxa"/>
          <w:trHeight w:val="244"/>
        </w:trPr>
        <w:tc>
          <w:tcPr>
            <w:tcW w:w="643" w:type="dxa"/>
            <w:tcBorders>
              <w:bottom w:val="single" w:sz="4" w:space="0" w:color="auto"/>
            </w:tcBorders>
          </w:tcPr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4" w:type="dxa"/>
            <w:gridSpan w:val="8"/>
            <w:tcBorders>
              <w:bottom w:val="single" w:sz="4" w:space="0" w:color="auto"/>
            </w:tcBorders>
          </w:tcPr>
          <w:p w:rsidR="00164624" w:rsidRPr="00060BD7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0BD7">
              <w:rPr>
                <w:rFonts w:ascii="Times New Roman" w:hAnsi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4 050,0</w:t>
            </w:r>
          </w:p>
        </w:tc>
        <w:tc>
          <w:tcPr>
            <w:tcW w:w="112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4 050,0</w:t>
            </w:r>
          </w:p>
        </w:tc>
        <w:tc>
          <w:tcPr>
            <w:tcW w:w="2666" w:type="dxa"/>
            <w:gridSpan w:val="3"/>
            <w:tcBorders>
              <w:bottom w:val="single" w:sz="4" w:space="0" w:color="auto"/>
            </w:tcBorders>
          </w:tcPr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:rsidR="00164624" w:rsidRPr="00060BD7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4624" w:rsidRPr="00C51401" w:rsidTr="007211C6">
        <w:trPr>
          <w:gridAfter w:val="1"/>
          <w:wAfter w:w="15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624" w:rsidRPr="00C51401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4624" w:rsidRPr="00C51401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401">
              <w:rPr>
                <w:rFonts w:ascii="Times New Roman" w:hAnsi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469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4624" w:rsidRPr="002F0A76" w:rsidRDefault="00164624" w:rsidP="007211C6">
            <w:pPr>
              <w:tabs>
                <w:tab w:val="left" w:pos="1332"/>
                <w:tab w:val="left" w:pos="2250"/>
                <w:tab w:val="left" w:pos="349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141 744,67882   9 904,1568</w:t>
            </w:r>
            <w:r w:rsidRPr="002F0A7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23 064,02202 </w:t>
            </w:r>
            <w:r w:rsidRPr="002F0A76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108 776,5</w:t>
            </w:r>
          </w:p>
          <w:p w:rsidR="00164624" w:rsidRPr="000B70FC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4624" w:rsidRPr="00C51401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64624" w:rsidRPr="00C51401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4624" w:rsidRPr="00C51401" w:rsidTr="007211C6">
        <w:trPr>
          <w:gridAfter w:val="1"/>
          <w:wAfter w:w="15" w:type="dxa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4624" w:rsidRPr="00C51401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4624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64624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64624" w:rsidRPr="00E460B8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64624" w:rsidRPr="0095346E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346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Pr="0095346E">
              <w:rPr>
                <w:rFonts w:ascii="Times New Roman" w:hAnsi="Times New Roman"/>
                <w:b/>
                <w:sz w:val="20"/>
                <w:szCs w:val="20"/>
              </w:rPr>
              <w:t xml:space="preserve"> г.</w:t>
            </w:r>
          </w:p>
          <w:p w:rsidR="00164624" w:rsidRPr="0095346E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346E">
              <w:rPr>
                <w:rFonts w:ascii="Times New Roman" w:hAnsi="Times New Roman"/>
                <w:b/>
                <w:sz w:val="20"/>
                <w:szCs w:val="20"/>
              </w:rPr>
              <w:t>-федеральный бюджет-</w:t>
            </w:r>
          </w:p>
          <w:p w:rsidR="00164624" w:rsidRPr="0095346E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346E">
              <w:rPr>
                <w:rFonts w:ascii="Times New Roman" w:hAnsi="Times New Roman"/>
                <w:b/>
                <w:sz w:val="20"/>
                <w:szCs w:val="20"/>
              </w:rPr>
              <w:t>-областной бюджет-</w:t>
            </w:r>
          </w:p>
          <w:p w:rsidR="00164624" w:rsidRPr="0095346E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346E">
              <w:rPr>
                <w:rFonts w:ascii="Times New Roman" w:hAnsi="Times New Roman"/>
                <w:b/>
                <w:sz w:val="20"/>
                <w:szCs w:val="20"/>
              </w:rPr>
              <w:t>-районный бюджет-</w:t>
            </w:r>
          </w:p>
          <w:p w:rsidR="00164624" w:rsidRPr="00E460B8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164624" w:rsidRPr="0095346E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346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  <w:r w:rsidRPr="0095346E">
              <w:rPr>
                <w:rFonts w:ascii="Times New Roman" w:hAnsi="Times New Roman"/>
                <w:b/>
                <w:sz w:val="20"/>
                <w:szCs w:val="20"/>
              </w:rPr>
              <w:t xml:space="preserve"> г.</w:t>
            </w:r>
          </w:p>
          <w:p w:rsidR="00164624" w:rsidRPr="0095346E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346E">
              <w:rPr>
                <w:rFonts w:ascii="Times New Roman" w:hAnsi="Times New Roman"/>
                <w:b/>
                <w:sz w:val="20"/>
                <w:szCs w:val="20"/>
              </w:rPr>
              <w:t>-федеральный бюджет-</w:t>
            </w:r>
          </w:p>
          <w:p w:rsidR="00164624" w:rsidRPr="0095346E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346E">
              <w:rPr>
                <w:rFonts w:ascii="Times New Roman" w:hAnsi="Times New Roman"/>
                <w:b/>
                <w:sz w:val="20"/>
                <w:szCs w:val="20"/>
              </w:rPr>
              <w:t>-областной бюджет-</w:t>
            </w:r>
          </w:p>
          <w:p w:rsidR="00164624" w:rsidRPr="0095346E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346E">
              <w:rPr>
                <w:rFonts w:ascii="Times New Roman" w:hAnsi="Times New Roman"/>
                <w:b/>
                <w:sz w:val="20"/>
                <w:szCs w:val="20"/>
              </w:rPr>
              <w:t>-районный бюджет-</w:t>
            </w:r>
          </w:p>
        </w:tc>
        <w:tc>
          <w:tcPr>
            <w:tcW w:w="46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64624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61 194,27882</w:t>
            </w: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9 904,1568</w:t>
            </w:r>
          </w:p>
          <w:p w:rsidR="00164624" w:rsidRPr="006A0686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686">
              <w:rPr>
                <w:rFonts w:ascii="Times New Roman" w:hAnsi="Times New Roman"/>
                <w:b/>
                <w:sz w:val="20"/>
                <w:szCs w:val="20"/>
              </w:rPr>
              <w:t>12 22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6A068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72202</w:t>
            </w:r>
          </w:p>
          <w:p w:rsidR="00164624" w:rsidRPr="0061092D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39 061,4</w:t>
            </w:r>
          </w:p>
          <w:p w:rsidR="00164624" w:rsidRPr="00440B88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36 415,6</w:t>
            </w: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10 835,3</w:t>
            </w: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25 580,3</w:t>
            </w:r>
          </w:p>
          <w:p w:rsidR="00164624" w:rsidRPr="00440B88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6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624" w:rsidRPr="00C51401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4624" w:rsidRPr="00C51401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4624" w:rsidRPr="00C51401" w:rsidTr="007211C6">
        <w:trPr>
          <w:gridAfter w:val="1"/>
          <w:wAfter w:w="15" w:type="dxa"/>
          <w:trHeight w:val="302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4624" w:rsidRPr="00C51401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4624" w:rsidRPr="0095346E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346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  <w:r w:rsidRPr="0095346E">
              <w:rPr>
                <w:rFonts w:ascii="Times New Roman" w:hAnsi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46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64624" w:rsidRPr="008D13FC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13FC"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23 204,2</w:t>
            </w:r>
          </w:p>
          <w:p w:rsidR="00164624" w:rsidRPr="00CF78AB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26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624" w:rsidRPr="00C51401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4624" w:rsidRPr="00C51401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4624" w:rsidRPr="00C51401" w:rsidTr="007211C6">
        <w:trPr>
          <w:gridAfter w:val="1"/>
          <w:wAfter w:w="15" w:type="dxa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4624" w:rsidRPr="00C51401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4624" w:rsidRPr="0095346E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346E">
              <w:rPr>
                <w:rFonts w:ascii="Times New Roman" w:hAnsi="Times New Roman"/>
                <w:b/>
                <w:sz w:val="20"/>
                <w:szCs w:val="20"/>
              </w:rPr>
              <w:t>-федеральный бюджет-</w:t>
            </w:r>
          </w:p>
          <w:p w:rsidR="00164624" w:rsidRPr="0095346E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346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-областной бюджет-</w:t>
            </w:r>
          </w:p>
          <w:p w:rsidR="00164624" w:rsidRPr="0095346E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346E">
              <w:rPr>
                <w:rFonts w:ascii="Times New Roman" w:hAnsi="Times New Roman"/>
                <w:b/>
                <w:sz w:val="20"/>
                <w:szCs w:val="20"/>
              </w:rPr>
              <w:t>-районный бюджет-</w:t>
            </w:r>
          </w:p>
        </w:tc>
        <w:tc>
          <w:tcPr>
            <w:tcW w:w="46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64624" w:rsidRPr="00CF78AB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-</w:t>
            </w:r>
          </w:p>
          <w:p w:rsidR="00164624" w:rsidRPr="00CF78AB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-</w:t>
            </w:r>
          </w:p>
          <w:p w:rsidR="00164624" w:rsidRPr="00CF78AB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23 204,2</w:t>
            </w:r>
          </w:p>
        </w:tc>
        <w:tc>
          <w:tcPr>
            <w:tcW w:w="26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624" w:rsidRPr="00C51401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4624" w:rsidRPr="00C51401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4624" w:rsidRPr="00C51401" w:rsidTr="007211C6">
        <w:trPr>
          <w:gridAfter w:val="1"/>
          <w:wAfter w:w="15" w:type="dxa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4624" w:rsidRPr="00C51401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4624" w:rsidRPr="00E460B8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164624" w:rsidRPr="0095346E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346E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95346E">
              <w:rPr>
                <w:rFonts w:ascii="Times New Roman" w:hAnsi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46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164624" w:rsidRPr="00BD28B3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20 930,6</w:t>
            </w:r>
          </w:p>
        </w:tc>
        <w:tc>
          <w:tcPr>
            <w:tcW w:w="26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624" w:rsidRPr="00C51401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4624" w:rsidRPr="00C51401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4624" w:rsidRPr="00C51401" w:rsidTr="007211C6">
        <w:trPr>
          <w:gridAfter w:val="1"/>
          <w:wAfter w:w="15" w:type="dxa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64624" w:rsidRPr="00C51401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624" w:rsidRPr="0095346E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346E">
              <w:rPr>
                <w:rFonts w:ascii="Times New Roman" w:hAnsi="Times New Roman"/>
                <w:b/>
                <w:sz w:val="20"/>
                <w:szCs w:val="20"/>
              </w:rPr>
              <w:t>-федеральный бюджет-</w:t>
            </w:r>
          </w:p>
          <w:p w:rsidR="00164624" w:rsidRPr="0095346E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346E">
              <w:rPr>
                <w:rFonts w:ascii="Times New Roman" w:hAnsi="Times New Roman"/>
                <w:b/>
                <w:sz w:val="20"/>
                <w:szCs w:val="20"/>
              </w:rPr>
              <w:t>-областной бюджет-</w:t>
            </w:r>
          </w:p>
          <w:p w:rsidR="00164624" w:rsidRPr="0095346E" w:rsidRDefault="00164624" w:rsidP="00721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346E">
              <w:rPr>
                <w:rFonts w:ascii="Times New Roman" w:hAnsi="Times New Roman"/>
                <w:b/>
                <w:sz w:val="20"/>
                <w:szCs w:val="20"/>
              </w:rPr>
              <w:t>-районный бюджет-</w:t>
            </w:r>
          </w:p>
        </w:tc>
        <w:tc>
          <w:tcPr>
            <w:tcW w:w="46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164624" w:rsidRPr="00060BD7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164624" w:rsidRPr="00BD28B3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20 930,6</w:t>
            </w:r>
          </w:p>
        </w:tc>
        <w:tc>
          <w:tcPr>
            <w:tcW w:w="26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624" w:rsidRPr="00C51401" w:rsidRDefault="00164624" w:rsidP="0072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624" w:rsidRPr="00C51401" w:rsidRDefault="00164624" w:rsidP="0072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64624" w:rsidRPr="00C51401" w:rsidRDefault="00164624" w:rsidP="00164624">
      <w:pPr>
        <w:rPr>
          <w:sz w:val="24"/>
          <w:szCs w:val="24"/>
        </w:rPr>
      </w:pPr>
    </w:p>
    <w:p w:rsidR="00164624" w:rsidRDefault="00164624"/>
    <w:sectPr w:rsidR="00164624" w:rsidSect="00164624">
      <w:pgSz w:w="16838" w:h="11906" w:orient="landscape"/>
      <w:pgMar w:top="1701" w:right="249" w:bottom="851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36"/>
    <w:rsid w:val="00164624"/>
    <w:rsid w:val="002D6936"/>
    <w:rsid w:val="0047412C"/>
    <w:rsid w:val="004D3745"/>
    <w:rsid w:val="00532B53"/>
    <w:rsid w:val="00D0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DF47E-9380-4823-8FC3-EFAC3136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6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62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164624"/>
    <w:rPr>
      <w:color w:val="0000FF"/>
      <w:u w:val="single"/>
    </w:rPr>
  </w:style>
  <w:style w:type="table" w:styleId="a5">
    <w:name w:val="Table Grid"/>
    <w:basedOn w:val="a1"/>
    <w:uiPriority w:val="59"/>
    <w:rsid w:val="001646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164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462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164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64624"/>
    <w:rPr>
      <w:rFonts w:ascii="Calibri" w:eastAsia="Calibri" w:hAnsi="Calibri" w:cs="Times New Roman"/>
    </w:rPr>
  </w:style>
  <w:style w:type="paragraph" w:styleId="aa">
    <w:name w:val="Document Map"/>
    <w:basedOn w:val="a"/>
    <w:link w:val="ab"/>
    <w:uiPriority w:val="99"/>
    <w:semiHidden/>
    <w:unhideWhenUsed/>
    <w:rsid w:val="00164624"/>
    <w:rPr>
      <w:rFonts w:ascii="Tahoma" w:hAnsi="Tahoma"/>
      <w:sz w:val="16"/>
      <w:szCs w:val="16"/>
      <w:lang w:val="x-none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164624"/>
    <w:rPr>
      <w:rFonts w:ascii="Tahoma" w:eastAsia="Calibri" w:hAnsi="Tahoma" w:cs="Times New Roman"/>
      <w:sz w:val="16"/>
      <w:szCs w:val="16"/>
      <w:lang w:val="x-none"/>
    </w:rPr>
  </w:style>
  <w:style w:type="paragraph" w:styleId="ac">
    <w:name w:val="Balloon Text"/>
    <w:basedOn w:val="a"/>
    <w:link w:val="ad"/>
    <w:uiPriority w:val="99"/>
    <w:semiHidden/>
    <w:unhideWhenUsed/>
    <w:rsid w:val="0016462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164624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ConsPlusCell">
    <w:name w:val="ConsPlusCell"/>
    <w:rsid w:val="0016462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Название1"/>
    <w:basedOn w:val="a"/>
    <w:rsid w:val="0016462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uhovniskoe.sarmo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4052</Words>
  <Characters>23099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Пользователь Windows</cp:lastModifiedBy>
  <cp:revision>2</cp:revision>
  <dcterms:created xsi:type="dcterms:W3CDTF">2021-12-28T10:36:00Z</dcterms:created>
  <dcterms:modified xsi:type="dcterms:W3CDTF">2021-12-28T10:36:00Z</dcterms:modified>
</cp:coreProperties>
</file>