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2665C" w14:textId="77777777" w:rsidR="009E7D12" w:rsidRPr="00CA3BB5" w:rsidRDefault="009E7D12" w:rsidP="009E7D12">
      <w:pPr>
        <w:tabs>
          <w:tab w:val="left" w:pos="4140"/>
        </w:tabs>
        <w:spacing w:after="0" w:line="240" w:lineRule="auto"/>
        <w:rPr>
          <w:rFonts w:ascii="PT Astra Serif" w:eastAsia="Times New Roman" w:hAnsi="PT Astra Serif" w:cs="Times New Roman"/>
          <w:sz w:val="28"/>
          <w:szCs w:val="28"/>
          <w:lang w:eastAsia="ru-RU"/>
        </w:rPr>
      </w:pPr>
    </w:p>
    <w:p w14:paraId="02FC906D" w14:textId="72C99643" w:rsidR="00BD6157" w:rsidRPr="004F4624" w:rsidRDefault="00BD6157" w:rsidP="00BD6157">
      <w:pPr>
        <w:spacing w:before="1332" w:line="300" w:lineRule="exact"/>
        <w:jc w:val="center"/>
        <w:rPr>
          <w:rFonts w:ascii="PT Astra Serif" w:hAnsi="PT Astra Serif"/>
          <w:b/>
          <w:spacing w:val="24"/>
          <w:sz w:val="32"/>
          <w:szCs w:val="32"/>
        </w:rPr>
      </w:pPr>
      <w:r w:rsidRPr="00CA3BB5">
        <w:rPr>
          <w:rFonts w:ascii="PT Astra Serif" w:hAnsi="PT Astra Serif"/>
          <w:noProof/>
          <w:spacing w:val="20"/>
          <w:lang w:val="en-US"/>
        </w:rPr>
        <w:drawing>
          <wp:inline distT="0" distB="0" distL="0" distR="0" wp14:anchorId="4D128F19" wp14:editId="5C0889D2">
            <wp:extent cx="676275" cy="876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solidFill>
                      <a:srgbClr val="FFFFFF"/>
                    </a:solidFill>
                    <a:ln>
                      <a:noFill/>
                    </a:ln>
                  </pic:spPr>
                </pic:pic>
              </a:graphicData>
            </a:graphic>
          </wp:inline>
        </w:drawing>
      </w:r>
    </w:p>
    <w:p w14:paraId="2E3D58DA" w14:textId="77777777" w:rsidR="00BD6157" w:rsidRPr="00CA3BB5" w:rsidRDefault="00BD6157" w:rsidP="00BD6157">
      <w:pPr>
        <w:spacing w:after="0" w:line="252" w:lineRule="auto"/>
        <w:jc w:val="center"/>
        <w:rPr>
          <w:rFonts w:ascii="PT Astra Serif" w:hAnsi="PT Astra Serif"/>
          <w:spacing w:val="24"/>
          <w:sz w:val="28"/>
          <w:szCs w:val="28"/>
        </w:rPr>
      </w:pPr>
      <w:r w:rsidRPr="00CA3BB5">
        <w:rPr>
          <w:rFonts w:ascii="PT Astra Serif" w:hAnsi="PT Astra Serif"/>
          <w:spacing w:val="24"/>
          <w:sz w:val="28"/>
          <w:szCs w:val="28"/>
        </w:rPr>
        <w:t>АДМИНИСТРАЦИЯ</w:t>
      </w:r>
    </w:p>
    <w:p w14:paraId="02865FF8" w14:textId="77777777" w:rsidR="00BD6157" w:rsidRPr="00CA3BB5" w:rsidRDefault="00BD6157" w:rsidP="00BD6157">
      <w:pPr>
        <w:spacing w:after="0" w:line="252" w:lineRule="auto"/>
        <w:jc w:val="center"/>
        <w:rPr>
          <w:rFonts w:ascii="PT Astra Serif" w:hAnsi="PT Astra Serif"/>
          <w:spacing w:val="24"/>
          <w:sz w:val="28"/>
          <w:szCs w:val="28"/>
        </w:rPr>
      </w:pPr>
      <w:r w:rsidRPr="00CA3BB5">
        <w:rPr>
          <w:rFonts w:ascii="PT Astra Serif" w:hAnsi="PT Astra Serif"/>
          <w:spacing w:val="24"/>
          <w:sz w:val="28"/>
          <w:szCs w:val="28"/>
        </w:rPr>
        <w:t xml:space="preserve"> ДУХОВНИЦКОГО МУНИЦИПАЛЬНОГО РАЙОНА </w:t>
      </w:r>
    </w:p>
    <w:p w14:paraId="781C5D1F" w14:textId="77777777" w:rsidR="00BD6157" w:rsidRPr="00CA3BB5" w:rsidRDefault="00BD6157" w:rsidP="00BD6157">
      <w:pPr>
        <w:spacing w:after="0" w:line="252" w:lineRule="auto"/>
        <w:jc w:val="center"/>
        <w:rPr>
          <w:rFonts w:ascii="PT Astra Serif" w:hAnsi="PT Astra Serif"/>
          <w:spacing w:val="24"/>
          <w:sz w:val="28"/>
          <w:szCs w:val="28"/>
        </w:rPr>
      </w:pPr>
      <w:r w:rsidRPr="00CA3BB5">
        <w:rPr>
          <w:rFonts w:ascii="PT Astra Serif" w:hAnsi="PT Astra Serif"/>
          <w:spacing w:val="24"/>
          <w:sz w:val="28"/>
          <w:szCs w:val="28"/>
        </w:rPr>
        <w:t>САРАТОВСКОЙ ОБЛАСТИ</w:t>
      </w:r>
    </w:p>
    <w:p w14:paraId="44802042" w14:textId="77777777" w:rsidR="00BD6157" w:rsidRPr="00CA3BB5" w:rsidRDefault="00BD6157" w:rsidP="00BD6157">
      <w:pPr>
        <w:pStyle w:val="af2"/>
        <w:tabs>
          <w:tab w:val="left" w:pos="708"/>
        </w:tabs>
        <w:jc w:val="center"/>
        <w:rPr>
          <w:rFonts w:ascii="PT Astra Serif" w:hAnsi="PT Astra Serif"/>
          <w:b/>
          <w:spacing w:val="110"/>
          <w:sz w:val="32"/>
          <w:szCs w:val="32"/>
        </w:rPr>
      </w:pPr>
    </w:p>
    <w:p w14:paraId="2DAF399E" w14:textId="3471A3D5" w:rsidR="00BD6157" w:rsidRPr="00CA3BB5" w:rsidRDefault="00BD6157" w:rsidP="007664AD">
      <w:pPr>
        <w:pStyle w:val="af2"/>
        <w:tabs>
          <w:tab w:val="left" w:pos="708"/>
        </w:tabs>
        <w:jc w:val="center"/>
        <w:rPr>
          <w:rFonts w:ascii="PT Astra Serif" w:hAnsi="PT Astra Serif"/>
          <w:b/>
          <w:spacing w:val="110"/>
          <w:sz w:val="32"/>
          <w:szCs w:val="32"/>
        </w:rPr>
      </w:pPr>
      <w:r w:rsidRPr="00CA3BB5">
        <w:rPr>
          <w:rFonts w:ascii="PT Astra Serif" w:hAnsi="PT Astra Serif"/>
          <w:b/>
          <w:spacing w:val="110"/>
          <w:sz w:val="32"/>
          <w:szCs w:val="32"/>
        </w:rPr>
        <w:t>ПОСТАНОВЛЕНИЕ</w:t>
      </w:r>
    </w:p>
    <w:tbl>
      <w:tblPr>
        <w:tblW w:w="0" w:type="auto"/>
        <w:tblLayout w:type="fixed"/>
        <w:tblCellMar>
          <w:left w:w="70" w:type="dxa"/>
          <w:right w:w="70" w:type="dxa"/>
        </w:tblCellMar>
        <w:tblLook w:val="04A0" w:firstRow="1" w:lastRow="0" w:firstColumn="1" w:lastColumn="0" w:noHBand="0" w:noVBand="1"/>
      </w:tblPr>
      <w:tblGrid>
        <w:gridCol w:w="9709"/>
      </w:tblGrid>
      <w:tr w:rsidR="00BD6157" w:rsidRPr="00CA3BB5" w14:paraId="1B883A92" w14:textId="77777777" w:rsidTr="00A314D9">
        <w:trPr>
          <w:cantSplit/>
        </w:trPr>
        <w:tc>
          <w:tcPr>
            <w:tcW w:w="9709" w:type="dxa"/>
          </w:tcPr>
          <w:p w14:paraId="36421D5E" w14:textId="77777777" w:rsidR="00BD6157" w:rsidRPr="00CA3BB5" w:rsidRDefault="00BD6157" w:rsidP="00BD6157">
            <w:pPr>
              <w:spacing w:after="0"/>
              <w:jc w:val="center"/>
              <w:rPr>
                <w:rFonts w:ascii="PT Astra Serif" w:hAnsi="PT Astra Serif"/>
                <w:b/>
                <w:bCs/>
                <w:u w:val="single"/>
              </w:rPr>
            </w:pPr>
          </w:p>
          <w:p w14:paraId="57FDFD40" w14:textId="7808BD0A" w:rsidR="00BD6157" w:rsidRPr="00CA3BB5" w:rsidRDefault="00BD6157" w:rsidP="007664AD">
            <w:pPr>
              <w:spacing w:after="0"/>
              <w:jc w:val="center"/>
              <w:rPr>
                <w:rFonts w:ascii="PT Astra Serif" w:hAnsi="PT Astra Serif"/>
                <w:sz w:val="26"/>
                <w:szCs w:val="26"/>
              </w:rPr>
            </w:pPr>
            <w:r w:rsidRPr="00CA3BB5">
              <w:rPr>
                <w:rFonts w:ascii="PT Astra Serif" w:hAnsi="PT Astra Serif"/>
                <w:sz w:val="26"/>
                <w:szCs w:val="26"/>
              </w:rPr>
              <w:t xml:space="preserve">от   </w:t>
            </w:r>
            <w:r w:rsidR="00F400A0">
              <w:rPr>
                <w:rFonts w:ascii="PT Astra Serif" w:hAnsi="PT Astra Serif"/>
                <w:sz w:val="26"/>
                <w:szCs w:val="26"/>
              </w:rPr>
              <w:t>27.05.</w:t>
            </w:r>
            <w:r w:rsidR="007664AD" w:rsidRPr="00CA3BB5">
              <w:rPr>
                <w:rFonts w:ascii="PT Astra Serif" w:hAnsi="PT Astra Serif"/>
                <w:sz w:val="26"/>
                <w:szCs w:val="26"/>
              </w:rPr>
              <w:t xml:space="preserve">2025 </w:t>
            </w:r>
            <w:r w:rsidRPr="00CA3BB5">
              <w:rPr>
                <w:rFonts w:ascii="PT Astra Serif" w:hAnsi="PT Astra Serif"/>
                <w:sz w:val="26"/>
                <w:szCs w:val="26"/>
              </w:rPr>
              <w:t>года №</w:t>
            </w:r>
            <w:r w:rsidR="00F400A0">
              <w:rPr>
                <w:rFonts w:ascii="PT Astra Serif" w:hAnsi="PT Astra Serif"/>
                <w:sz w:val="26"/>
                <w:szCs w:val="26"/>
              </w:rPr>
              <w:t>163</w:t>
            </w:r>
            <w:r w:rsidRPr="00CA3BB5">
              <w:rPr>
                <w:rFonts w:ascii="PT Astra Serif" w:hAnsi="PT Astra Serif"/>
                <w:sz w:val="26"/>
                <w:szCs w:val="26"/>
              </w:rPr>
              <w:t xml:space="preserve">       </w:t>
            </w:r>
          </w:p>
          <w:p w14:paraId="3D8F1050" w14:textId="77777777" w:rsidR="007664AD" w:rsidRPr="00CA3BB5" w:rsidRDefault="007664AD" w:rsidP="007664AD">
            <w:pPr>
              <w:spacing w:after="0"/>
              <w:jc w:val="center"/>
              <w:rPr>
                <w:rFonts w:ascii="PT Astra Serif" w:hAnsi="PT Astra Serif"/>
                <w:sz w:val="26"/>
                <w:szCs w:val="26"/>
              </w:rPr>
            </w:pPr>
          </w:p>
          <w:p w14:paraId="26CCD807" w14:textId="6305E6DC" w:rsidR="00BD6157" w:rsidRPr="00CA3BB5" w:rsidRDefault="00BD6157" w:rsidP="00BD6157">
            <w:pPr>
              <w:spacing w:after="0"/>
              <w:jc w:val="center"/>
              <w:rPr>
                <w:rFonts w:ascii="PT Astra Serif" w:hAnsi="PT Astra Serif"/>
              </w:rPr>
            </w:pPr>
            <w:proofErr w:type="spellStart"/>
            <w:r w:rsidRPr="00CA3BB5">
              <w:rPr>
                <w:rFonts w:ascii="PT Astra Serif" w:hAnsi="PT Astra Serif"/>
              </w:rPr>
              <w:t>р.п</w:t>
            </w:r>
            <w:proofErr w:type="spellEnd"/>
            <w:r w:rsidRPr="00CA3BB5">
              <w:rPr>
                <w:rFonts w:ascii="PT Astra Serif" w:hAnsi="PT Astra Serif"/>
              </w:rPr>
              <w:t>. Духовницкое</w:t>
            </w:r>
          </w:p>
        </w:tc>
      </w:tr>
    </w:tbl>
    <w:p w14:paraId="2EFE3F2F" w14:textId="77777777" w:rsidR="003E7F79" w:rsidRPr="00CA3BB5" w:rsidRDefault="003E7F79" w:rsidP="00BD6157">
      <w:pPr>
        <w:tabs>
          <w:tab w:val="left" w:pos="1764"/>
        </w:tabs>
        <w:spacing w:after="0" w:line="240" w:lineRule="auto"/>
        <w:jc w:val="center"/>
        <w:rPr>
          <w:rFonts w:ascii="PT Astra Serif" w:eastAsia="Times New Roman" w:hAnsi="PT Astra Serif" w:cs="Times New Roman"/>
          <w:b/>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75"/>
      </w:tblGrid>
      <w:tr w:rsidR="003E7F79" w:rsidRPr="00CA3BB5" w14:paraId="5544363B" w14:textId="77777777" w:rsidTr="007664AD">
        <w:tc>
          <w:tcPr>
            <w:tcW w:w="5670" w:type="dxa"/>
          </w:tcPr>
          <w:p w14:paraId="491CFDDD" w14:textId="3D7CF431" w:rsidR="007664AD" w:rsidRPr="00CA3BB5" w:rsidRDefault="007664AD" w:rsidP="007664AD">
            <w:pPr>
              <w:tabs>
                <w:tab w:val="left" w:pos="1764"/>
              </w:tabs>
              <w:jc w:val="both"/>
              <w:rPr>
                <w:rFonts w:ascii="PT Astra Serif" w:eastAsia="Times New Roman" w:hAnsi="PT Astra Serif" w:cs="Times New Roman"/>
                <w:b/>
                <w:sz w:val="28"/>
                <w:szCs w:val="28"/>
              </w:rPr>
            </w:pPr>
            <w:r w:rsidRPr="00CA3BB5">
              <w:rPr>
                <w:rFonts w:ascii="PT Astra Serif" w:eastAsia="Times New Roman" w:hAnsi="PT Astra Serif" w:cs="Times New Roman"/>
                <w:b/>
                <w:sz w:val="28"/>
                <w:szCs w:val="28"/>
              </w:rPr>
              <w:t>Об утверждении Порядка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Духовницкого муниципального района</w:t>
            </w:r>
          </w:p>
          <w:p w14:paraId="0496680C" w14:textId="77777777" w:rsidR="003E7F79" w:rsidRPr="00CA3BB5" w:rsidRDefault="003E7F79" w:rsidP="007664AD">
            <w:pPr>
              <w:tabs>
                <w:tab w:val="left" w:pos="1764"/>
              </w:tabs>
              <w:jc w:val="both"/>
              <w:rPr>
                <w:rFonts w:ascii="PT Astra Serif" w:eastAsia="Times New Roman" w:hAnsi="PT Astra Serif" w:cs="Times New Roman"/>
                <w:b/>
                <w:sz w:val="28"/>
                <w:szCs w:val="28"/>
              </w:rPr>
            </w:pPr>
          </w:p>
        </w:tc>
        <w:tc>
          <w:tcPr>
            <w:tcW w:w="3675" w:type="dxa"/>
          </w:tcPr>
          <w:p w14:paraId="192255D9" w14:textId="77777777" w:rsidR="003E7F79" w:rsidRPr="00CA3BB5" w:rsidRDefault="003E7F79" w:rsidP="00BD6157">
            <w:pPr>
              <w:tabs>
                <w:tab w:val="left" w:pos="1764"/>
              </w:tabs>
              <w:jc w:val="center"/>
              <w:rPr>
                <w:rFonts w:ascii="PT Astra Serif" w:eastAsia="Times New Roman" w:hAnsi="PT Astra Serif" w:cs="Times New Roman"/>
                <w:b/>
                <w:sz w:val="28"/>
                <w:szCs w:val="28"/>
              </w:rPr>
            </w:pPr>
          </w:p>
        </w:tc>
      </w:tr>
    </w:tbl>
    <w:p w14:paraId="421523A2" w14:textId="63CF2295" w:rsidR="009E7D12" w:rsidRPr="00CA3BB5" w:rsidRDefault="009E7D12" w:rsidP="009E7D12">
      <w:pPr>
        <w:spacing w:after="0" w:line="240" w:lineRule="auto"/>
        <w:ind w:right="-143"/>
        <w:jc w:val="both"/>
        <w:rPr>
          <w:rFonts w:ascii="PT Astra Serif" w:eastAsia="Times New Roman" w:hAnsi="PT Astra Serif" w:cs="Times New Roman"/>
          <w:sz w:val="16"/>
          <w:szCs w:val="16"/>
          <w:lang w:eastAsia="ru-RU"/>
        </w:rPr>
      </w:pPr>
    </w:p>
    <w:p w14:paraId="015CDA81" w14:textId="3A9676B6" w:rsidR="00FE5041" w:rsidRPr="00CA3BB5" w:rsidRDefault="00FE5041" w:rsidP="007A6812">
      <w:pPr>
        <w:widowControl w:val="0"/>
        <w:shd w:val="clear" w:color="auto" w:fill="FFFFFF"/>
        <w:overflowPunct w:val="0"/>
        <w:autoSpaceDE w:val="0"/>
        <w:autoSpaceDN w:val="0"/>
        <w:adjustRightInd w:val="0"/>
        <w:spacing w:after="0" w:line="240" w:lineRule="auto"/>
        <w:ind w:right="-143" w:firstLine="708"/>
        <w:jc w:val="both"/>
        <w:textAlignment w:val="baseline"/>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 xml:space="preserve">В соответствии с  пунктом 1.1 статьи 24 Федерального закона  «О защите населения и территорий от чрезвычайных ситуаций природного и техногенного характера», постановления Правительства Саратовской области от 27.06.2022 № 543-П «Об оказании единовременной материальной помощи, финансовой помощи и выплате единовременных пособий гражданам в случаях ликвидации чрезвычайных ситуаций природного и техногенного характера, в части чрезвычайных ситуаций федерального, межрегионального и регионального характера», Постановления  Правительства Российской Федерации от 28.12.2019 года № 1928 «Об утверждении Правил предоставления иных межбюджетных трансферов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причинён ущерб в результате террористического акта, и возмещения вреда, причинённого при пресечении террористического акта  правомерными действиями»,  приказа МЧС России от 10.12.2021 года № 858 </w:t>
      </w:r>
      <w:r w:rsidRPr="00CA3BB5">
        <w:rPr>
          <w:rFonts w:ascii="PT Astra Serif" w:eastAsia="Times New Roman" w:hAnsi="PT Astra Serif" w:cs="Times New Roman"/>
          <w:sz w:val="28"/>
          <w:szCs w:val="28"/>
          <w:lang w:eastAsia="ru-RU"/>
        </w:rPr>
        <w:lastRenderedPageBreak/>
        <w:t>«Об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объёма запрашиваемых бюджетных ассигнований из резервного фонда Правительства Российской Федерации», Методическими ре</w:t>
      </w:r>
      <w:r w:rsidR="0097139C" w:rsidRPr="00CA3BB5">
        <w:rPr>
          <w:rFonts w:ascii="PT Astra Serif" w:eastAsia="Times New Roman" w:hAnsi="PT Astra Serif" w:cs="Times New Roman"/>
          <w:sz w:val="28"/>
          <w:szCs w:val="28"/>
          <w:lang w:eastAsia="ru-RU"/>
        </w:rPr>
        <w:t xml:space="preserve">комендациями МЧС России от </w:t>
      </w:r>
      <w:r w:rsidRPr="00CA3BB5">
        <w:rPr>
          <w:rFonts w:ascii="PT Astra Serif" w:eastAsia="Times New Roman" w:hAnsi="PT Astra Serif" w:cs="Times New Roman"/>
          <w:sz w:val="28"/>
          <w:szCs w:val="28"/>
          <w:lang w:eastAsia="ru-RU"/>
        </w:rPr>
        <w:t>3 марта 2022 года N 2-4-71-7-11, в целях повышения эффективно</w:t>
      </w:r>
      <w:r w:rsidR="0097139C" w:rsidRPr="00CA3BB5">
        <w:rPr>
          <w:rFonts w:ascii="PT Astra Serif" w:eastAsia="Times New Roman" w:hAnsi="PT Astra Serif" w:cs="Times New Roman"/>
          <w:sz w:val="28"/>
          <w:szCs w:val="28"/>
          <w:lang w:eastAsia="ru-RU"/>
        </w:rPr>
        <w:t xml:space="preserve">сти  организации на территории </w:t>
      </w:r>
      <w:r w:rsidR="00360264" w:rsidRPr="00CA3BB5">
        <w:rPr>
          <w:rFonts w:ascii="PT Astra Serif" w:eastAsia="Times New Roman" w:hAnsi="PT Astra Serif" w:cs="Times New Roman"/>
          <w:sz w:val="28"/>
          <w:szCs w:val="28"/>
          <w:lang w:eastAsia="ru-RU"/>
        </w:rPr>
        <w:t>Духовницкого</w:t>
      </w:r>
      <w:r w:rsidRPr="00CA3BB5">
        <w:rPr>
          <w:rFonts w:ascii="PT Astra Serif" w:eastAsia="Times New Roman" w:hAnsi="PT Astra Serif" w:cs="Times New Roman"/>
          <w:sz w:val="28"/>
          <w:szCs w:val="28"/>
          <w:lang w:eastAsia="ru-RU"/>
        </w:rPr>
        <w:t xml:space="preserve"> муниципального района сбора и проверки сведений о гражданах, нуждающихся в оказании единовременной материальной помощи,  финансовой помощи и выплате единовременных пособий гражданам  в случаях ликвидации чрезвычайных ситуаций природного и техногенного характера,  администрация </w:t>
      </w:r>
      <w:r w:rsidR="00DB624A" w:rsidRPr="00CA3BB5">
        <w:rPr>
          <w:rFonts w:ascii="PT Astra Serif" w:eastAsia="Times New Roman" w:hAnsi="PT Astra Serif" w:cs="Times New Roman"/>
          <w:sz w:val="28"/>
          <w:szCs w:val="28"/>
          <w:lang w:eastAsia="ru-RU"/>
        </w:rPr>
        <w:t>Духовницкого</w:t>
      </w:r>
      <w:r w:rsidRPr="00CA3BB5">
        <w:rPr>
          <w:rFonts w:ascii="PT Astra Serif" w:eastAsia="Times New Roman" w:hAnsi="PT Astra Serif" w:cs="Times New Roman"/>
          <w:sz w:val="28"/>
          <w:szCs w:val="28"/>
          <w:lang w:eastAsia="ru-RU"/>
        </w:rPr>
        <w:t xml:space="preserve"> муниципального района</w:t>
      </w:r>
      <w:r w:rsidR="004B1E54" w:rsidRPr="00CA3BB5">
        <w:rPr>
          <w:rFonts w:ascii="PT Astra Serif" w:eastAsia="Times New Roman" w:hAnsi="PT Astra Serif" w:cs="Times New Roman"/>
          <w:sz w:val="28"/>
          <w:szCs w:val="28"/>
          <w:lang w:eastAsia="ru-RU"/>
        </w:rPr>
        <w:t xml:space="preserve"> </w:t>
      </w:r>
      <w:r w:rsidRPr="00CA3BB5">
        <w:rPr>
          <w:rFonts w:ascii="PT Astra Serif" w:eastAsia="Times New Roman" w:hAnsi="PT Astra Serif" w:cs="Times New Roman"/>
          <w:b/>
          <w:sz w:val="28"/>
          <w:szCs w:val="28"/>
          <w:lang w:eastAsia="ru-RU"/>
        </w:rPr>
        <w:t>П О С Т А Н О В Л Я Е Т:</w:t>
      </w:r>
    </w:p>
    <w:p w14:paraId="6237383D" w14:textId="60F54C12" w:rsidR="00FE5041" w:rsidRPr="00CA3BB5" w:rsidRDefault="00FE5041" w:rsidP="004B1E54">
      <w:pPr>
        <w:widowControl w:val="0"/>
        <w:shd w:val="clear" w:color="auto" w:fill="FFFFFF"/>
        <w:overflowPunct w:val="0"/>
        <w:autoSpaceDE w:val="0"/>
        <w:autoSpaceDN w:val="0"/>
        <w:adjustRightInd w:val="0"/>
        <w:spacing w:after="0" w:line="240" w:lineRule="auto"/>
        <w:ind w:right="-143" w:firstLine="708"/>
        <w:jc w:val="both"/>
        <w:textAlignment w:val="baseline"/>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 xml:space="preserve">1. </w:t>
      </w:r>
      <w:r w:rsidR="00DB624A" w:rsidRPr="00CA3BB5">
        <w:rPr>
          <w:rFonts w:ascii="PT Astra Serif" w:eastAsia="Times New Roman" w:hAnsi="PT Astra Serif" w:cs="Times New Roman"/>
          <w:sz w:val="28"/>
          <w:szCs w:val="28"/>
          <w:lang w:eastAsia="ru-RU"/>
        </w:rPr>
        <w:t>Создать Комиссию</w:t>
      </w:r>
      <w:r w:rsidRPr="00CA3BB5">
        <w:rPr>
          <w:rFonts w:ascii="PT Astra Serif" w:eastAsia="Times New Roman" w:hAnsi="PT Astra Serif" w:cs="Times New Roman"/>
          <w:sz w:val="28"/>
          <w:szCs w:val="28"/>
          <w:lang w:eastAsia="ru-RU"/>
        </w:rPr>
        <w:t xml:space="preserve"> по проверке сведений для оказания единовременной материальной </w:t>
      </w:r>
      <w:r w:rsidR="00DB624A" w:rsidRPr="00CA3BB5">
        <w:rPr>
          <w:rFonts w:ascii="PT Astra Serif" w:eastAsia="Times New Roman" w:hAnsi="PT Astra Serif" w:cs="Times New Roman"/>
          <w:sz w:val="28"/>
          <w:szCs w:val="28"/>
          <w:lang w:eastAsia="ru-RU"/>
        </w:rPr>
        <w:t>помощи, финансовой помощи</w:t>
      </w:r>
      <w:r w:rsidRPr="00CA3BB5">
        <w:rPr>
          <w:rFonts w:ascii="PT Astra Serif" w:eastAsia="Times New Roman" w:hAnsi="PT Astra Serif" w:cs="Times New Roman"/>
          <w:sz w:val="28"/>
          <w:szCs w:val="28"/>
          <w:lang w:eastAsia="ru-RU"/>
        </w:rPr>
        <w:t xml:space="preserve"> и выплате единовременных пособий </w:t>
      </w:r>
      <w:r w:rsidR="00DB624A" w:rsidRPr="00CA3BB5">
        <w:rPr>
          <w:rFonts w:ascii="PT Astra Serif" w:eastAsia="Times New Roman" w:hAnsi="PT Astra Serif" w:cs="Times New Roman"/>
          <w:sz w:val="28"/>
          <w:szCs w:val="28"/>
          <w:lang w:eastAsia="ru-RU"/>
        </w:rPr>
        <w:t>гражданам в</w:t>
      </w:r>
      <w:r w:rsidRPr="00CA3BB5">
        <w:rPr>
          <w:rFonts w:ascii="PT Astra Serif" w:eastAsia="Times New Roman" w:hAnsi="PT Astra Serif" w:cs="Times New Roman"/>
          <w:sz w:val="28"/>
          <w:szCs w:val="28"/>
          <w:lang w:eastAsia="ru-RU"/>
        </w:rPr>
        <w:t xml:space="preserve"> случаях ликвидации чрезвычайных ситуаций природного и техногенного характера (далее – Комиссия), </w:t>
      </w:r>
      <w:r w:rsidR="00DA79CE" w:rsidRPr="00CA3BB5">
        <w:rPr>
          <w:rFonts w:ascii="PT Astra Serif" w:eastAsia="Times New Roman" w:hAnsi="PT Astra Serif" w:cs="Times New Roman"/>
          <w:sz w:val="28"/>
          <w:szCs w:val="28"/>
          <w:lang w:eastAsia="ru-RU"/>
        </w:rPr>
        <w:t xml:space="preserve">в составе </w:t>
      </w:r>
      <w:r w:rsidRPr="00CA3BB5">
        <w:rPr>
          <w:rFonts w:ascii="PT Astra Serif" w:eastAsia="Times New Roman" w:hAnsi="PT Astra Serif" w:cs="Times New Roman"/>
          <w:sz w:val="28"/>
          <w:szCs w:val="28"/>
          <w:lang w:eastAsia="ru-RU"/>
        </w:rPr>
        <w:t xml:space="preserve">согласно приложению №1.  </w:t>
      </w:r>
    </w:p>
    <w:p w14:paraId="7B7570E5" w14:textId="2EAAC6FA" w:rsidR="00FE5041" w:rsidRPr="00CA3BB5" w:rsidRDefault="00FE5041" w:rsidP="004B1E54">
      <w:pPr>
        <w:widowControl w:val="0"/>
        <w:shd w:val="clear" w:color="auto" w:fill="FFFFFF"/>
        <w:overflowPunct w:val="0"/>
        <w:autoSpaceDE w:val="0"/>
        <w:autoSpaceDN w:val="0"/>
        <w:adjustRightInd w:val="0"/>
        <w:spacing w:after="0" w:line="240" w:lineRule="auto"/>
        <w:ind w:right="-143" w:firstLine="708"/>
        <w:jc w:val="both"/>
        <w:textAlignment w:val="baseline"/>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 xml:space="preserve">2.  Утвердить положение о </w:t>
      </w:r>
      <w:r w:rsidR="00DB624A" w:rsidRPr="00CA3BB5">
        <w:rPr>
          <w:rFonts w:ascii="PT Astra Serif" w:eastAsia="Times New Roman" w:hAnsi="PT Astra Serif" w:cs="Times New Roman"/>
          <w:sz w:val="28"/>
          <w:szCs w:val="28"/>
          <w:lang w:eastAsia="ru-RU"/>
        </w:rPr>
        <w:t>Комиссии (</w:t>
      </w:r>
      <w:r w:rsidRPr="00CA3BB5">
        <w:rPr>
          <w:rFonts w:ascii="PT Astra Serif" w:eastAsia="Times New Roman" w:hAnsi="PT Astra Serif" w:cs="Times New Roman"/>
          <w:sz w:val="28"/>
          <w:szCs w:val="28"/>
          <w:lang w:eastAsia="ru-RU"/>
        </w:rPr>
        <w:t>приложение № 2).</w:t>
      </w:r>
    </w:p>
    <w:p w14:paraId="2FB753BC" w14:textId="3037512C" w:rsidR="00056D2B" w:rsidRPr="00CA3BB5" w:rsidRDefault="002443F8" w:rsidP="00056D2B">
      <w:pPr>
        <w:spacing w:after="0"/>
        <w:ind w:left="9" w:right="-3" w:firstLine="699"/>
        <w:jc w:val="both"/>
        <w:rPr>
          <w:rFonts w:ascii="PT Astra Serif" w:hAnsi="PT Astra Serif"/>
          <w:sz w:val="28"/>
          <w:szCs w:val="28"/>
        </w:rPr>
      </w:pPr>
      <w:r>
        <w:rPr>
          <w:rFonts w:ascii="PT Astra Serif" w:hAnsi="PT Astra Serif"/>
          <w:sz w:val="28"/>
          <w:szCs w:val="28"/>
        </w:rPr>
        <w:t>3</w:t>
      </w:r>
      <w:r w:rsidR="00056D2B" w:rsidRPr="00CA3BB5">
        <w:rPr>
          <w:rFonts w:ascii="PT Astra Serif" w:hAnsi="PT Astra Serif"/>
          <w:sz w:val="28"/>
          <w:szCs w:val="28"/>
        </w:rPr>
        <w:t>.Опубликовать настоящее постановление, разместив на официальном сайте администрации Духовницкого муниципального района в информационно-коммуникационной сети Интернет.</w:t>
      </w:r>
    </w:p>
    <w:p w14:paraId="27141DED" w14:textId="74805EDB" w:rsidR="00056D2B" w:rsidRPr="00CA3BB5" w:rsidRDefault="002443F8" w:rsidP="00056D2B">
      <w:pPr>
        <w:spacing w:after="0"/>
        <w:ind w:firstLine="708"/>
        <w:jc w:val="both"/>
        <w:rPr>
          <w:rFonts w:ascii="PT Astra Serif" w:hAnsi="PT Astra Serif"/>
          <w:sz w:val="28"/>
          <w:szCs w:val="28"/>
        </w:rPr>
      </w:pPr>
      <w:r>
        <w:rPr>
          <w:rFonts w:ascii="PT Astra Serif" w:hAnsi="PT Astra Serif"/>
          <w:sz w:val="28"/>
          <w:szCs w:val="28"/>
        </w:rPr>
        <w:t>4</w:t>
      </w:r>
      <w:r w:rsidR="00056D2B" w:rsidRPr="00CA3BB5">
        <w:rPr>
          <w:rFonts w:ascii="PT Astra Serif" w:hAnsi="PT Astra Serif"/>
          <w:sz w:val="28"/>
          <w:szCs w:val="28"/>
        </w:rPr>
        <w:t xml:space="preserve">.Настоящее постановление вступает в силу со дня его </w:t>
      </w:r>
      <w:r w:rsidR="00056D2B" w:rsidRPr="00CA3BB5">
        <w:rPr>
          <w:rFonts w:ascii="PT Astra Serif" w:hAnsi="PT Astra Serif"/>
          <w:sz w:val="28"/>
          <w:szCs w:val="28"/>
          <w:shd w:val="clear" w:color="auto" w:fill="FFFFFF"/>
        </w:rPr>
        <w:t>официального опубликования</w:t>
      </w:r>
      <w:r w:rsidR="00056D2B" w:rsidRPr="00CA3BB5">
        <w:rPr>
          <w:rFonts w:ascii="PT Astra Serif" w:hAnsi="PT Astra Serif"/>
          <w:sz w:val="28"/>
          <w:szCs w:val="28"/>
        </w:rPr>
        <w:t>.</w:t>
      </w:r>
    </w:p>
    <w:p w14:paraId="49CCE3A4" w14:textId="2877C06A" w:rsidR="00056D2B" w:rsidRPr="00CA3BB5" w:rsidRDefault="002443F8" w:rsidP="00056D2B">
      <w:pPr>
        <w:spacing w:after="0"/>
        <w:ind w:right="282" w:firstLine="709"/>
        <w:jc w:val="both"/>
        <w:rPr>
          <w:rFonts w:ascii="PT Astra Serif" w:hAnsi="PT Astra Serif"/>
          <w:sz w:val="28"/>
          <w:szCs w:val="28"/>
        </w:rPr>
      </w:pPr>
      <w:r>
        <w:rPr>
          <w:rFonts w:ascii="PT Astra Serif" w:hAnsi="PT Astra Serif"/>
          <w:sz w:val="28"/>
          <w:szCs w:val="28"/>
        </w:rPr>
        <w:t>5</w:t>
      </w:r>
      <w:r w:rsidR="00056D2B" w:rsidRPr="00CA3BB5">
        <w:rPr>
          <w:rFonts w:ascii="PT Astra Serif" w:hAnsi="PT Astra Serif"/>
          <w:sz w:val="28"/>
          <w:szCs w:val="28"/>
        </w:rPr>
        <w:t>.</w:t>
      </w:r>
      <w:r w:rsidR="00056D2B" w:rsidRPr="00CA3BB5">
        <w:rPr>
          <w:rFonts w:ascii="PT Astra Serif" w:eastAsia="Calibri" w:hAnsi="PT Astra Serif"/>
        </w:rPr>
        <w:t xml:space="preserve"> </w:t>
      </w:r>
      <w:r w:rsidR="00056D2B" w:rsidRPr="00CA3BB5">
        <w:rPr>
          <w:rFonts w:ascii="PT Astra Serif" w:eastAsia="Calibri" w:hAnsi="PT Astra Serif"/>
          <w:sz w:val="28"/>
          <w:szCs w:val="28"/>
        </w:rPr>
        <w:t>Контроль за исполнением данного постановления оставляю за собой.</w:t>
      </w:r>
    </w:p>
    <w:p w14:paraId="26803C48" w14:textId="77777777" w:rsidR="002443F8" w:rsidRPr="00CA3BB5" w:rsidRDefault="002443F8" w:rsidP="00056D2B">
      <w:pPr>
        <w:jc w:val="both"/>
        <w:rPr>
          <w:rFonts w:ascii="PT Astra Serif" w:hAnsi="PT Astra Serif"/>
          <w:sz w:val="28"/>
          <w:szCs w:val="28"/>
        </w:rPr>
      </w:pPr>
    </w:p>
    <w:p w14:paraId="03E26467" w14:textId="77777777" w:rsidR="00056D2B" w:rsidRPr="00CA3BB5" w:rsidRDefault="00056D2B" w:rsidP="00056D2B">
      <w:pPr>
        <w:spacing w:after="0"/>
        <w:jc w:val="both"/>
        <w:rPr>
          <w:rFonts w:ascii="PT Astra Serif" w:hAnsi="PT Astra Serif"/>
          <w:sz w:val="28"/>
          <w:szCs w:val="28"/>
        </w:rPr>
      </w:pPr>
      <w:r w:rsidRPr="00CA3BB5">
        <w:rPr>
          <w:rFonts w:ascii="PT Astra Serif" w:hAnsi="PT Astra Serif"/>
          <w:b/>
          <w:sz w:val="28"/>
          <w:szCs w:val="28"/>
        </w:rPr>
        <w:t>Глава Духовницкого</w:t>
      </w:r>
    </w:p>
    <w:p w14:paraId="675DA468" w14:textId="517B136B" w:rsidR="006E4E2F" w:rsidRPr="00CA3BB5" w:rsidRDefault="00056D2B" w:rsidP="00056D2B">
      <w:pPr>
        <w:spacing w:after="0"/>
        <w:jc w:val="both"/>
        <w:rPr>
          <w:rFonts w:ascii="PT Astra Serif" w:hAnsi="PT Astra Serif"/>
          <w:b/>
          <w:sz w:val="28"/>
          <w:szCs w:val="28"/>
        </w:rPr>
      </w:pPr>
      <w:r w:rsidRPr="00CA3BB5">
        <w:rPr>
          <w:rFonts w:ascii="PT Astra Serif" w:hAnsi="PT Astra Serif"/>
          <w:b/>
          <w:sz w:val="28"/>
          <w:szCs w:val="28"/>
        </w:rPr>
        <w:t xml:space="preserve">муниципального района                                                                </w:t>
      </w:r>
      <w:proofErr w:type="spellStart"/>
      <w:r w:rsidRPr="00CA3BB5">
        <w:rPr>
          <w:rFonts w:ascii="PT Astra Serif" w:hAnsi="PT Astra Serif"/>
          <w:b/>
          <w:sz w:val="28"/>
          <w:szCs w:val="28"/>
        </w:rPr>
        <w:t>И.С.Лялин</w:t>
      </w:r>
      <w:proofErr w:type="spellEnd"/>
    </w:p>
    <w:p w14:paraId="44002416" w14:textId="77777777" w:rsidR="00056D2B" w:rsidRPr="00CA3BB5" w:rsidRDefault="00056D2B" w:rsidP="00056D2B">
      <w:pPr>
        <w:spacing w:after="0"/>
        <w:jc w:val="both"/>
        <w:rPr>
          <w:rFonts w:ascii="PT Astra Serif" w:hAnsi="PT Astra Serif"/>
          <w:b/>
          <w:sz w:val="28"/>
          <w:szCs w:val="28"/>
        </w:rPr>
      </w:pPr>
    </w:p>
    <w:p w14:paraId="565895D4" w14:textId="77777777" w:rsidR="00056D2B" w:rsidRPr="00CA3BB5" w:rsidRDefault="00056D2B" w:rsidP="00056D2B">
      <w:pPr>
        <w:spacing w:after="0"/>
        <w:jc w:val="both"/>
        <w:rPr>
          <w:rFonts w:ascii="PT Astra Serif" w:hAnsi="PT Astra Serif"/>
          <w:b/>
          <w:sz w:val="28"/>
          <w:szCs w:val="28"/>
        </w:rPr>
      </w:pPr>
    </w:p>
    <w:p w14:paraId="276E9EB4" w14:textId="77777777" w:rsidR="00F64DC5" w:rsidRPr="00CA3BB5" w:rsidRDefault="00F64DC5" w:rsidP="00056D2B">
      <w:pPr>
        <w:spacing w:after="0"/>
        <w:jc w:val="both"/>
        <w:rPr>
          <w:rFonts w:ascii="PT Astra Serif" w:hAnsi="PT Astra Serif"/>
          <w:b/>
          <w:sz w:val="28"/>
          <w:szCs w:val="28"/>
        </w:rPr>
      </w:pPr>
    </w:p>
    <w:p w14:paraId="60490D2E" w14:textId="77777777" w:rsidR="00F64DC5" w:rsidRPr="00CA3BB5" w:rsidRDefault="00F64DC5" w:rsidP="00056D2B">
      <w:pPr>
        <w:spacing w:after="0"/>
        <w:jc w:val="both"/>
        <w:rPr>
          <w:rFonts w:ascii="PT Astra Serif" w:hAnsi="PT Astra Serif"/>
          <w:b/>
          <w:sz w:val="28"/>
          <w:szCs w:val="28"/>
        </w:rPr>
      </w:pPr>
    </w:p>
    <w:p w14:paraId="1AFA67F3" w14:textId="77777777" w:rsidR="00F64DC5" w:rsidRDefault="00F64DC5" w:rsidP="00056D2B">
      <w:pPr>
        <w:spacing w:after="0"/>
        <w:jc w:val="both"/>
        <w:rPr>
          <w:rFonts w:ascii="PT Astra Serif" w:hAnsi="PT Astra Serif"/>
          <w:b/>
          <w:sz w:val="28"/>
          <w:szCs w:val="28"/>
        </w:rPr>
      </w:pPr>
    </w:p>
    <w:p w14:paraId="1F2D245D" w14:textId="77777777" w:rsidR="002443F8" w:rsidRDefault="002443F8" w:rsidP="00056D2B">
      <w:pPr>
        <w:spacing w:after="0"/>
        <w:jc w:val="both"/>
        <w:rPr>
          <w:rFonts w:ascii="PT Astra Serif" w:hAnsi="PT Astra Serif"/>
          <w:b/>
          <w:sz w:val="28"/>
          <w:szCs w:val="28"/>
        </w:rPr>
      </w:pPr>
    </w:p>
    <w:p w14:paraId="14E6B564" w14:textId="77777777" w:rsidR="002443F8" w:rsidRDefault="002443F8" w:rsidP="00056D2B">
      <w:pPr>
        <w:spacing w:after="0"/>
        <w:jc w:val="both"/>
        <w:rPr>
          <w:rFonts w:ascii="PT Astra Serif" w:hAnsi="PT Astra Serif"/>
          <w:b/>
          <w:sz w:val="28"/>
          <w:szCs w:val="28"/>
        </w:rPr>
      </w:pPr>
    </w:p>
    <w:p w14:paraId="584F9CA0" w14:textId="77777777" w:rsidR="002443F8" w:rsidRDefault="002443F8" w:rsidP="00056D2B">
      <w:pPr>
        <w:spacing w:after="0"/>
        <w:jc w:val="both"/>
        <w:rPr>
          <w:rFonts w:ascii="PT Astra Serif" w:hAnsi="PT Astra Serif"/>
          <w:b/>
          <w:sz w:val="28"/>
          <w:szCs w:val="28"/>
        </w:rPr>
      </w:pPr>
    </w:p>
    <w:p w14:paraId="73F8C5B4" w14:textId="77777777" w:rsidR="002443F8" w:rsidRDefault="002443F8" w:rsidP="00056D2B">
      <w:pPr>
        <w:spacing w:after="0"/>
        <w:jc w:val="both"/>
        <w:rPr>
          <w:rFonts w:ascii="PT Astra Serif" w:hAnsi="PT Astra Serif"/>
          <w:b/>
          <w:sz w:val="28"/>
          <w:szCs w:val="28"/>
        </w:rPr>
      </w:pPr>
    </w:p>
    <w:p w14:paraId="19B08E86" w14:textId="77777777" w:rsidR="002443F8" w:rsidRPr="00CA3BB5" w:rsidRDefault="002443F8" w:rsidP="00056D2B">
      <w:pPr>
        <w:spacing w:after="0"/>
        <w:jc w:val="both"/>
        <w:rPr>
          <w:rFonts w:ascii="PT Astra Serif" w:hAnsi="PT Astra Serif"/>
          <w:b/>
          <w:sz w:val="28"/>
          <w:szCs w:val="28"/>
        </w:rPr>
      </w:pPr>
    </w:p>
    <w:p w14:paraId="2C3A22AF" w14:textId="77777777" w:rsidR="00F64DC5" w:rsidRPr="00CA3BB5" w:rsidRDefault="00F64DC5" w:rsidP="00056D2B">
      <w:pPr>
        <w:spacing w:after="0"/>
        <w:jc w:val="both"/>
        <w:rPr>
          <w:rFonts w:ascii="PT Astra Serif" w:hAnsi="PT Astra Serif"/>
          <w:b/>
          <w:sz w:val="28"/>
          <w:szCs w:val="28"/>
        </w:rPr>
      </w:pPr>
    </w:p>
    <w:p w14:paraId="447B343C" w14:textId="77777777" w:rsidR="00F64DC5" w:rsidRPr="00CA3BB5" w:rsidRDefault="00F64DC5" w:rsidP="00056D2B">
      <w:pPr>
        <w:spacing w:after="0"/>
        <w:jc w:val="both"/>
        <w:rPr>
          <w:rFonts w:ascii="PT Astra Serif" w:hAnsi="PT Astra Serif"/>
          <w:b/>
          <w:sz w:val="28"/>
          <w:szCs w:val="28"/>
        </w:rPr>
      </w:pPr>
    </w:p>
    <w:p w14:paraId="0E79196E" w14:textId="77777777" w:rsidR="00A14116" w:rsidRPr="00CA3BB5" w:rsidRDefault="00A14116" w:rsidP="009E7D12">
      <w:pPr>
        <w:spacing w:after="0" w:line="240" w:lineRule="auto"/>
        <w:ind w:right="-143"/>
        <w:rPr>
          <w:rFonts w:ascii="PT Astra Serif" w:eastAsia="Times New Roman" w:hAnsi="PT Astra Serif" w:cs="Times New Roman"/>
          <w:sz w:val="24"/>
          <w:szCs w:val="24"/>
          <w:lang w:eastAsia="ru-RU"/>
        </w:rPr>
      </w:pPr>
    </w:p>
    <w:p w14:paraId="56D136CC" w14:textId="77777777" w:rsidR="009E7D12" w:rsidRPr="00CA3BB5" w:rsidRDefault="009E7D12" w:rsidP="00B01646">
      <w:pPr>
        <w:spacing w:after="0" w:line="240" w:lineRule="auto"/>
        <w:ind w:right="-143"/>
        <w:jc w:val="right"/>
        <w:rPr>
          <w:rFonts w:ascii="PT Astra Serif" w:eastAsia="Times New Roman" w:hAnsi="PT Astra Serif" w:cs="Times New Roman"/>
          <w:sz w:val="26"/>
          <w:szCs w:val="26"/>
          <w:lang w:eastAsia="ru-RU"/>
        </w:rPr>
      </w:pPr>
      <w:r w:rsidRPr="00CA3BB5">
        <w:rPr>
          <w:rFonts w:ascii="PT Astra Serif" w:eastAsia="Times New Roman" w:hAnsi="PT Astra Serif" w:cs="Times New Roman"/>
          <w:sz w:val="26"/>
          <w:szCs w:val="26"/>
          <w:lang w:eastAsia="ru-RU"/>
        </w:rPr>
        <w:lastRenderedPageBreak/>
        <w:t>Приложение № 1</w:t>
      </w:r>
    </w:p>
    <w:p w14:paraId="333025E6" w14:textId="77777777" w:rsidR="009E7D12" w:rsidRPr="00CA3BB5" w:rsidRDefault="009E7D12" w:rsidP="00B01646">
      <w:pPr>
        <w:spacing w:after="0" w:line="240" w:lineRule="auto"/>
        <w:ind w:right="-143"/>
        <w:jc w:val="right"/>
        <w:rPr>
          <w:rFonts w:ascii="PT Astra Serif" w:eastAsia="Times New Roman" w:hAnsi="PT Astra Serif" w:cs="Times New Roman"/>
          <w:sz w:val="26"/>
          <w:szCs w:val="26"/>
          <w:lang w:eastAsia="ru-RU"/>
        </w:rPr>
      </w:pPr>
      <w:r w:rsidRPr="00CA3BB5">
        <w:rPr>
          <w:rFonts w:ascii="PT Astra Serif" w:eastAsia="Times New Roman" w:hAnsi="PT Astra Serif" w:cs="Times New Roman"/>
          <w:sz w:val="26"/>
          <w:szCs w:val="26"/>
          <w:lang w:eastAsia="ru-RU"/>
        </w:rPr>
        <w:t>к постановлению администрации</w:t>
      </w:r>
    </w:p>
    <w:p w14:paraId="592AB0B6" w14:textId="25D913EE" w:rsidR="009E7D12" w:rsidRPr="00CA3BB5" w:rsidRDefault="00ED4A74" w:rsidP="00B01646">
      <w:pPr>
        <w:spacing w:after="0" w:line="240" w:lineRule="auto"/>
        <w:ind w:right="-143"/>
        <w:jc w:val="right"/>
        <w:rPr>
          <w:rFonts w:ascii="PT Astra Serif" w:eastAsia="Times New Roman" w:hAnsi="PT Astra Serif" w:cs="Times New Roman"/>
          <w:sz w:val="26"/>
          <w:szCs w:val="26"/>
          <w:lang w:eastAsia="ru-RU"/>
        </w:rPr>
      </w:pPr>
      <w:r w:rsidRPr="00CA3BB5">
        <w:rPr>
          <w:rFonts w:ascii="PT Astra Serif" w:eastAsia="Times New Roman" w:hAnsi="PT Astra Serif" w:cs="Times New Roman"/>
          <w:sz w:val="26"/>
          <w:szCs w:val="26"/>
          <w:lang w:eastAsia="ru-RU"/>
        </w:rPr>
        <w:t>Духовницкого</w:t>
      </w:r>
      <w:r w:rsidR="009E7D12" w:rsidRPr="00CA3BB5">
        <w:rPr>
          <w:rFonts w:ascii="PT Astra Serif" w:eastAsia="Times New Roman" w:hAnsi="PT Astra Serif" w:cs="Times New Roman"/>
          <w:sz w:val="26"/>
          <w:szCs w:val="26"/>
          <w:lang w:eastAsia="ru-RU"/>
        </w:rPr>
        <w:t xml:space="preserve"> муниципального</w:t>
      </w:r>
    </w:p>
    <w:p w14:paraId="55CA0CE2" w14:textId="13DE4876" w:rsidR="009E7D12" w:rsidRPr="00CA3BB5" w:rsidRDefault="009E7D12" w:rsidP="00B01646">
      <w:pPr>
        <w:spacing w:after="0" w:line="240" w:lineRule="auto"/>
        <w:ind w:right="-143"/>
        <w:jc w:val="right"/>
        <w:rPr>
          <w:rFonts w:ascii="PT Astra Serif" w:eastAsia="Times New Roman" w:hAnsi="PT Astra Serif" w:cs="Times New Roman"/>
          <w:sz w:val="26"/>
          <w:szCs w:val="26"/>
          <w:lang w:eastAsia="ru-RU"/>
        </w:rPr>
      </w:pPr>
      <w:r w:rsidRPr="00CA3BB5">
        <w:rPr>
          <w:rFonts w:ascii="PT Astra Serif" w:eastAsia="Times New Roman" w:hAnsi="PT Astra Serif" w:cs="Times New Roman"/>
          <w:sz w:val="26"/>
          <w:szCs w:val="26"/>
          <w:lang w:eastAsia="ru-RU"/>
        </w:rPr>
        <w:t xml:space="preserve">района </w:t>
      </w:r>
    </w:p>
    <w:p w14:paraId="435D20FA" w14:textId="51FF5C5D" w:rsidR="009E7D12" w:rsidRPr="00CA3BB5" w:rsidRDefault="00ED4A74" w:rsidP="00F400A0">
      <w:pPr>
        <w:spacing w:after="0" w:line="240" w:lineRule="auto"/>
        <w:ind w:right="-143"/>
        <w:jc w:val="right"/>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6"/>
          <w:szCs w:val="26"/>
          <w:lang w:eastAsia="ru-RU"/>
        </w:rPr>
        <w:t xml:space="preserve">                                                                               </w:t>
      </w:r>
      <w:r w:rsidR="00F97DFD" w:rsidRPr="00CA3BB5">
        <w:rPr>
          <w:rFonts w:ascii="PT Astra Serif" w:eastAsia="Times New Roman" w:hAnsi="PT Astra Serif" w:cs="Times New Roman"/>
          <w:sz w:val="26"/>
          <w:szCs w:val="26"/>
          <w:lang w:eastAsia="ru-RU"/>
        </w:rPr>
        <w:t>от</w:t>
      </w:r>
      <w:r w:rsidR="0097139C" w:rsidRPr="00CA3BB5">
        <w:rPr>
          <w:rFonts w:ascii="PT Astra Serif" w:eastAsia="Times New Roman" w:hAnsi="PT Astra Serif" w:cs="Times New Roman"/>
          <w:sz w:val="26"/>
          <w:szCs w:val="26"/>
          <w:lang w:eastAsia="ru-RU"/>
        </w:rPr>
        <w:t xml:space="preserve"> </w:t>
      </w:r>
      <w:r w:rsidR="00F400A0">
        <w:rPr>
          <w:rFonts w:ascii="PT Astra Serif" w:eastAsia="Times New Roman" w:hAnsi="PT Astra Serif" w:cs="Times New Roman"/>
          <w:sz w:val="26"/>
          <w:szCs w:val="26"/>
          <w:lang w:eastAsia="ru-RU"/>
        </w:rPr>
        <w:t>27.05.</w:t>
      </w:r>
      <w:r w:rsidRPr="00CA3BB5">
        <w:rPr>
          <w:rFonts w:ascii="PT Astra Serif" w:eastAsia="Times New Roman" w:hAnsi="PT Astra Serif" w:cs="Times New Roman"/>
          <w:sz w:val="26"/>
          <w:szCs w:val="26"/>
          <w:lang w:eastAsia="ru-RU"/>
        </w:rPr>
        <w:t xml:space="preserve">2025 </w:t>
      </w:r>
      <w:r w:rsidR="0097139C" w:rsidRPr="00CA3BB5">
        <w:rPr>
          <w:rFonts w:ascii="PT Astra Serif" w:eastAsia="Times New Roman" w:hAnsi="PT Astra Serif" w:cs="Times New Roman"/>
          <w:sz w:val="26"/>
          <w:szCs w:val="26"/>
          <w:lang w:eastAsia="ru-RU"/>
        </w:rPr>
        <w:t xml:space="preserve">  года № </w:t>
      </w:r>
      <w:r w:rsidR="00F400A0">
        <w:rPr>
          <w:rFonts w:ascii="PT Astra Serif" w:eastAsia="Times New Roman" w:hAnsi="PT Astra Serif" w:cs="Times New Roman"/>
          <w:sz w:val="26"/>
          <w:szCs w:val="26"/>
          <w:lang w:eastAsia="ru-RU"/>
        </w:rPr>
        <w:t>163</w:t>
      </w:r>
      <w:r w:rsidRPr="00CA3BB5">
        <w:rPr>
          <w:rFonts w:ascii="PT Astra Serif" w:eastAsia="Times New Roman" w:hAnsi="PT Astra Serif" w:cs="Times New Roman"/>
          <w:sz w:val="26"/>
          <w:szCs w:val="26"/>
          <w:lang w:eastAsia="ru-RU"/>
        </w:rPr>
        <w:t xml:space="preserve">    </w:t>
      </w:r>
    </w:p>
    <w:p w14:paraId="66C6FFB8" w14:textId="77777777" w:rsidR="009E7D12" w:rsidRPr="00CA3BB5" w:rsidRDefault="009E7D12" w:rsidP="009E7D12">
      <w:pPr>
        <w:spacing w:after="0" w:line="240" w:lineRule="auto"/>
        <w:ind w:right="-143"/>
        <w:jc w:val="right"/>
        <w:rPr>
          <w:rFonts w:ascii="PT Astra Serif" w:eastAsia="Times New Roman" w:hAnsi="PT Astra Serif" w:cs="Times New Roman"/>
          <w:sz w:val="28"/>
          <w:szCs w:val="28"/>
          <w:lang w:eastAsia="ru-RU"/>
        </w:rPr>
      </w:pPr>
    </w:p>
    <w:p w14:paraId="7B4D1B12" w14:textId="77777777" w:rsidR="005F2924" w:rsidRPr="00CA3BB5" w:rsidRDefault="005F2924" w:rsidP="005F2924">
      <w:pPr>
        <w:tabs>
          <w:tab w:val="left" w:pos="4678"/>
        </w:tabs>
        <w:spacing w:after="0" w:line="240" w:lineRule="auto"/>
        <w:ind w:firstLine="851"/>
        <w:jc w:val="center"/>
        <w:rPr>
          <w:rFonts w:ascii="PT Astra Serif" w:eastAsia="Times New Roman" w:hAnsi="PT Astra Serif" w:cs="Times New Roman"/>
          <w:sz w:val="28"/>
          <w:szCs w:val="28"/>
          <w:lang w:eastAsia="ru-RU"/>
        </w:rPr>
      </w:pPr>
    </w:p>
    <w:p w14:paraId="58146A96" w14:textId="07E28C5D" w:rsidR="005F2924" w:rsidRPr="00CA3BB5" w:rsidRDefault="005F2924" w:rsidP="005F2924">
      <w:pPr>
        <w:tabs>
          <w:tab w:val="left" w:pos="4678"/>
        </w:tabs>
        <w:spacing w:after="0" w:line="240" w:lineRule="auto"/>
        <w:ind w:firstLine="851"/>
        <w:jc w:val="center"/>
        <w:rPr>
          <w:rFonts w:ascii="PT Astra Serif" w:eastAsia="Times New Roman" w:hAnsi="PT Astra Serif" w:cs="Times New Roman"/>
          <w:b/>
          <w:sz w:val="28"/>
          <w:szCs w:val="28"/>
          <w:lang w:eastAsia="ru-RU"/>
        </w:rPr>
      </w:pPr>
      <w:r w:rsidRPr="00CA3BB5">
        <w:rPr>
          <w:rFonts w:ascii="PT Astra Serif" w:eastAsia="Times New Roman" w:hAnsi="PT Astra Serif" w:cs="Times New Roman"/>
          <w:b/>
          <w:sz w:val="28"/>
          <w:szCs w:val="28"/>
          <w:lang w:eastAsia="ru-RU"/>
        </w:rPr>
        <w:t xml:space="preserve">Состав Комиссии по проверке сведений для оказания единовременной материальной </w:t>
      </w:r>
      <w:r w:rsidR="00ED4A74" w:rsidRPr="00CA3BB5">
        <w:rPr>
          <w:rFonts w:ascii="PT Astra Serif" w:eastAsia="Times New Roman" w:hAnsi="PT Astra Serif" w:cs="Times New Roman"/>
          <w:b/>
          <w:sz w:val="28"/>
          <w:szCs w:val="28"/>
          <w:lang w:eastAsia="ru-RU"/>
        </w:rPr>
        <w:t>помощи, финансовой</w:t>
      </w:r>
      <w:r w:rsidRPr="00CA3BB5">
        <w:rPr>
          <w:rFonts w:ascii="PT Astra Serif" w:eastAsia="Times New Roman" w:hAnsi="PT Astra Serif" w:cs="Times New Roman"/>
          <w:b/>
          <w:bCs/>
          <w:sz w:val="28"/>
          <w:szCs w:val="28"/>
          <w:lang w:eastAsia="ru-RU"/>
        </w:rPr>
        <w:t xml:space="preserve"> помощи и выплате единовременных пособий </w:t>
      </w:r>
      <w:r w:rsidR="00ED4A74" w:rsidRPr="00CA3BB5">
        <w:rPr>
          <w:rFonts w:ascii="PT Astra Serif" w:eastAsia="Times New Roman" w:hAnsi="PT Astra Serif" w:cs="Times New Roman"/>
          <w:b/>
          <w:bCs/>
          <w:sz w:val="28"/>
          <w:szCs w:val="28"/>
          <w:lang w:eastAsia="ru-RU"/>
        </w:rPr>
        <w:t>гражданам в</w:t>
      </w:r>
      <w:r w:rsidRPr="00CA3BB5">
        <w:rPr>
          <w:rFonts w:ascii="PT Astra Serif" w:eastAsia="Times New Roman" w:hAnsi="PT Astra Serif" w:cs="Times New Roman"/>
          <w:b/>
          <w:bCs/>
          <w:sz w:val="28"/>
          <w:szCs w:val="28"/>
          <w:lang w:eastAsia="ru-RU"/>
        </w:rPr>
        <w:t xml:space="preserve"> случаях ликвидации чрезвычайных ситуаций природного и техногенного характера</w:t>
      </w:r>
      <w:r w:rsidRPr="00CA3BB5">
        <w:rPr>
          <w:rFonts w:ascii="PT Astra Serif" w:eastAsia="Times New Roman" w:hAnsi="PT Astra Serif" w:cs="Times New Roman"/>
          <w:b/>
          <w:sz w:val="28"/>
          <w:szCs w:val="28"/>
          <w:lang w:eastAsia="ru-RU"/>
        </w:rPr>
        <w:t xml:space="preserve"> </w:t>
      </w:r>
      <w:r w:rsidR="00ED4A74" w:rsidRPr="00CA3BB5">
        <w:rPr>
          <w:rFonts w:ascii="PT Astra Serif" w:eastAsia="Times New Roman" w:hAnsi="PT Astra Serif" w:cs="Times New Roman"/>
          <w:b/>
          <w:sz w:val="28"/>
          <w:szCs w:val="28"/>
          <w:lang w:eastAsia="ru-RU"/>
        </w:rPr>
        <w:t>Духовницкого</w:t>
      </w:r>
      <w:r w:rsidRPr="00CA3BB5">
        <w:rPr>
          <w:rFonts w:ascii="PT Astra Serif" w:eastAsia="Times New Roman" w:hAnsi="PT Astra Serif" w:cs="Times New Roman"/>
          <w:b/>
          <w:sz w:val="28"/>
          <w:szCs w:val="28"/>
          <w:lang w:eastAsia="ru-RU"/>
        </w:rPr>
        <w:t xml:space="preserve"> </w:t>
      </w:r>
      <w:r w:rsidR="00ED4A74" w:rsidRPr="00CA3BB5">
        <w:rPr>
          <w:rFonts w:ascii="PT Astra Serif" w:eastAsia="Times New Roman" w:hAnsi="PT Astra Serif" w:cs="Times New Roman"/>
          <w:b/>
          <w:sz w:val="28"/>
          <w:szCs w:val="28"/>
          <w:lang w:eastAsia="ru-RU"/>
        </w:rPr>
        <w:t>муниципального района</w:t>
      </w:r>
      <w:r w:rsidRPr="00CA3BB5">
        <w:rPr>
          <w:rFonts w:ascii="PT Astra Serif" w:eastAsia="Times New Roman" w:hAnsi="PT Astra Serif" w:cs="Times New Roman"/>
          <w:b/>
          <w:sz w:val="28"/>
          <w:szCs w:val="28"/>
          <w:lang w:eastAsia="ru-RU"/>
        </w:rPr>
        <w:t xml:space="preserve">  </w:t>
      </w:r>
    </w:p>
    <w:p w14:paraId="2249EFCF" w14:textId="77777777" w:rsidR="005F2924" w:rsidRPr="00CA3BB5" w:rsidRDefault="005F2924" w:rsidP="005F2924">
      <w:pPr>
        <w:spacing w:after="0" w:line="240" w:lineRule="auto"/>
        <w:ind w:left="4820"/>
        <w:rPr>
          <w:rFonts w:ascii="PT Astra Serif" w:eastAsia="Times New Roman" w:hAnsi="PT Astra Serif" w:cs="Times New Roman"/>
          <w:sz w:val="28"/>
          <w:szCs w:val="28"/>
          <w:lang w:eastAsia="ru-RU"/>
        </w:rPr>
      </w:pPr>
    </w:p>
    <w:p w14:paraId="0981A095" w14:textId="77777777" w:rsidR="005F2924" w:rsidRPr="00CA3BB5" w:rsidRDefault="00636E53" w:rsidP="005F2924">
      <w:pPr>
        <w:spacing w:after="0" w:line="240" w:lineRule="auto"/>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Председатель Комиссии:</w:t>
      </w:r>
    </w:p>
    <w:p w14:paraId="4CFA3970" w14:textId="72A2D023" w:rsidR="005F2924" w:rsidRPr="00CA3BB5" w:rsidRDefault="005F2924" w:rsidP="005F2924">
      <w:pPr>
        <w:spacing w:after="0" w:line="240" w:lineRule="auto"/>
        <w:jc w:val="both"/>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З</w:t>
      </w:r>
      <w:r w:rsidR="006E4E2F" w:rsidRPr="00CA3BB5">
        <w:rPr>
          <w:rFonts w:ascii="PT Astra Serif" w:eastAsia="Times New Roman" w:hAnsi="PT Astra Serif" w:cs="Times New Roman"/>
          <w:sz w:val="28"/>
          <w:szCs w:val="28"/>
          <w:lang w:eastAsia="ru-RU"/>
        </w:rPr>
        <w:t>аместитель г</w:t>
      </w:r>
      <w:r w:rsidRPr="00CA3BB5">
        <w:rPr>
          <w:rFonts w:ascii="PT Astra Serif" w:eastAsia="Times New Roman" w:hAnsi="PT Astra Serif" w:cs="Times New Roman"/>
          <w:sz w:val="28"/>
          <w:szCs w:val="28"/>
          <w:lang w:eastAsia="ru-RU"/>
        </w:rPr>
        <w:t>лавы администрации</w:t>
      </w:r>
      <w:r w:rsidR="00636E53" w:rsidRPr="00CA3BB5">
        <w:rPr>
          <w:rFonts w:ascii="PT Astra Serif" w:eastAsia="Times New Roman" w:hAnsi="PT Astra Serif" w:cs="Times New Roman"/>
          <w:sz w:val="28"/>
          <w:szCs w:val="28"/>
          <w:lang w:eastAsia="ru-RU"/>
        </w:rPr>
        <w:t xml:space="preserve"> </w:t>
      </w:r>
      <w:r w:rsidR="002863C8" w:rsidRPr="00CA3BB5">
        <w:rPr>
          <w:rFonts w:ascii="PT Astra Serif" w:eastAsia="Times New Roman" w:hAnsi="PT Astra Serif" w:cs="Times New Roman"/>
          <w:sz w:val="28"/>
          <w:szCs w:val="28"/>
          <w:lang w:eastAsia="ru-RU"/>
        </w:rPr>
        <w:t>Духовницкого муниципального района,</w:t>
      </w:r>
      <w:r w:rsidR="0031633A" w:rsidRPr="00CA3BB5">
        <w:rPr>
          <w:rFonts w:ascii="PT Astra Serif" w:eastAsia="Times New Roman" w:hAnsi="PT Astra Serif" w:cs="Times New Roman"/>
          <w:sz w:val="28"/>
          <w:szCs w:val="28"/>
          <w:lang w:eastAsia="ru-RU"/>
        </w:rPr>
        <w:t xml:space="preserve"> </w:t>
      </w:r>
      <w:r w:rsidR="00546228" w:rsidRPr="00CA3BB5">
        <w:rPr>
          <w:rFonts w:ascii="PT Astra Serif" w:eastAsia="Times New Roman" w:hAnsi="PT Astra Serif" w:cs="Times New Roman"/>
          <w:sz w:val="28"/>
          <w:szCs w:val="28"/>
          <w:lang w:eastAsia="ru-RU"/>
        </w:rPr>
        <w:t>курирующий сферу ЖКХ</w:t>
      </w:r>
      <w:r w:rsidR="0031633A" w:rsidRPr="00CA3BB5">
        <w:rPr>
          <w:rFonts w:ascii="PT Astra Serif" w:eastAsia="Times New Roman" w:hAnsi="PT Astra Serif" w:cs="Times New Roman"/>
          <w:sz w:val="28"/>
          <w:szCs w:val="28"/>
          <w:lang w:eastAsia="ru-RU"/>
        </w:rPr>
        <w:t>;</w:t>
      </w:r>
    </w:p>
    <w:p w14:paraId="367A5834" w14:textId="77777777" w:rsidR="005F2924" w:rsidRPr="00CA3BB5" w:rsidRDefault="005F2924" w:rsidP="005F2924">
      <w:pPr>
        <w:spacing w:after="0" w:line="240" w:lineRule="auto"/>
        <w:rPr>
          <w:rFonts w:ascii="PT Astra Serif" w:eastAsia="Times New Roman" w:hAnsi="PT Astra Serif" w:cs="Times New Roman"/>
          <w:sz w:val="28"/>
          <w:szCs w:val="28"/>
          <w:lang w:eastAsia="ru-RU"/>
        </w:rPr>
      </w:pPr>
    </w:p>
    <w:p w14:paraId="0E96868E" w14:textId="77777777" w:rsidR="005F2924" w:rsidRPr="00CA3BB5" w:rsidRDefault="005F2924" w:rsidP="005F2924">
      <w:pPr>
        <w:spacing w:after="0" w:line="240" w:lineRule="auto"/>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Заместитель председателя Комиссии</w:t>
      </w:r>
      <w:r w:rsidR="006E4E2F" w:rsidRPr="00CA3BB5">
        <w:rPr>
          <w:rFonts w:ascii="PT Astra Serif" w:eastAsia="Times New Roman" w:hAnsi="PT Astra Serif" w:cs="Times New Roman"/>
          <w:sz w:val="28"/>
          <w:szCs w:val="28"/>
          <w:lang w:eastAsia="ru-RU"/>
        </w:rPr>
        <w:t>:</w:t>
      </w:r>
      <w:r w:rsidRPr="00CA3BB5">
        <w:rPr>
          <w:rFonts w:ascii="PT Astra Serif" w:eastAsia="Times New Roman" w:hAnsi="PT Astra Serif" w:cs="Times New Roman"/>
          <w:sz w:val="28"/>
          <w:szCs w:val="28"/>
          <w:lang w:eastAsia="ru-RU"/>
        </w:rPr>
        <w:t xml:space="preserve"> </w:t>
      </w:r>
    </w:p>
    <w:p w14:paraId="3FB4A9E3" w14:textId="05C4F43B" w:rsidR="006E4E2F" w:rsidRPr="00CA3BB5" w:rsidRDefault="006E4E2F" w:rsidP="006E4E2F">
      <w:pPr>
        <w:spacing w:after="0" w:line="240" w:lineRule="auto"/>
        <w:jc w:val="both"/>
        <w:rPr>
          <w:rFonts w:ascii="PT Astra Serif" w:eastAsia="Times New Roman" w:hAnsi="PT Astra Serif" w:cs="Times New Roman"/>
          <w:sz w:val="28"/>
          <w:szCs w:val="28"/>
        </w:rPr>
      </w:pPr>
      <w:r w:rsidRPr="00CA3BB5">
        <w:rPr>
          <w:rFonts w:ascii="PT Astra Serif" w:eastAsia="Times New Roman" w:hAnsi="PT Astra Serif" w:cs="Times New Roman"/>
          <w:sz w:val="28"/>
          <w:szCs w:val="28"/>
          <w:lang w:eastAsia="ru-RU"/>
        </w:rPr>
        <w:t xml:space="preserve">Заместитель главы </w:t>
      </w:r>
      <w:r w:rsidRPr="00CA3BB5">
        <w:rPr>
          <w:rFonts w:ascii="PT Astra Serif" w:eastAsia="Times New Roman" w:hAnsi="PT Astra Serif" w:cs="Times New Roman"/>
          <w:sz w:val="28"/>
          <w:szCs w:val="28"/>
        </w:rPr>
        <w:t>администрации</w:t>
      </w:r>
      <w:r w:rsidR="00995C76" w:rsidRPr="00CA3BB5">
        <w:rPr>
          <w:rFonts w:ascii="PT Astra Serif" w:eastAsia="Times New Roman" w:hAnsi="PT Astra Serif" w:cs="Times New Roman"/>
          <w:sz w:val="28"/>
          <w:szCs w:val="28"/>
        </w:rPr>
        <w:t>, начальник финансового управления</w:t>
      </w:r>
      <w:r w:rsidR="00995C76" w:rsidRPr="00CA3BB5">
        <w:rPr>
          <w:rFonts w:ascii="PT Astra Serif" w:eastAsia="Times New Roman" w:hAnsi="PT Astra Serif" w:cs="Times New Roman"/>
          <w:sz w:val="28"/>
          <w:szCs w:val="28"/>
          <w:lang w:eastAsia="ru-RU"/>
        </w:rPr>
        <w:t xml:space="preserve"> администрации Духовницкого муниципального района</w:t>
      </w:r>
      <w:r w:rsidR="00995C76" w:rsidRPr="00CA3BB5">
        <w:rPr>
          <w:rFonts w:ascii="PT Astra Serif" w:eastAsia="Times New Roman" w:hAnsi="PT Astra Serif" w:cs="Times New Roman"/>
          <w:sz w:val="28"/>
          <w:szCs w:val="28"/>
        </w:rPr>
        <w:t>;</w:t>
      </w:r>
    </w:p>
    <w:p w14:paraId="10E63B11" w14:textId="77777777" w:rsidR="005F2924" w:rsidRPr="00CA3BB5" w:rsidRDefault="005F2924" w:rsidP="005F2924">
      <w:pPr>
        <w:spacing w:after="0" w:line="240" w:lineRule="auto"/>
        <w:rPr>
          <w:rFonts w:ascii="PT Astra Serif" w:eastAsia="Times New Roman" w:hAnsi="PT Astra Serif" w:cs="Times New Roman"/>
          <w:sz w:val="28"/>
          <w:szCs w:val="28"/>
          <w:lang w:eastAsia="ru-RU"/>
        </w:rPr>
      </w:pPr>
    </w:p>
    <w:p w14:paraId="6B74A73B" w14:textId="77777777" w:rsidR="006E4E2F" w:rsidRPr="00CA3BB5" w:rsidRDefault="005F2924" w:rsidP="005F2924">
      <w:pPr>
        <w:spacing w:after="0" w:line="240" w:lineRule="auto"/>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 xml:space="preserve">Секретарь Комиссии </w:t>
      </w:r>
    </w:p>
    <w:p w14:paraId="75407B24" w14:textId="39591F95" w:rsidR="005F2924" w:rsidRPr="00CA3BB5" w:rsidRDefault="00E21291" w:rsidP="00BE6484">
      <w:pPr>
        <w:spacing w:after="0" w:line="240" w:lineRule="auto"/>
        <w:jc w:val="both"/>
        <w:rPr>
          <w:rFonts w:ascii="PT Astra Serif" w:eastAsia="Times New Roman" w:hAnsi="PT Astra Serif" w:cs="Times New Roman"/>
          <w:sz w:val="28"/>
          <w:szCs w:val="28"/>
        </w:rPr>
      </w:pPr>
      <w:r w:rsidRPr="00CA3BB5">
        <w:rPr>
          <w:rFonts w:ascii="PT Astra Serif" w:eastAsia="Times New Roman" w:hAnsi="PT Astra Serif" w:cs="Times New Roman"/>
          <w:sz w:val="28"/>
          <w:szCs w:val="28"/>
          <w:lang w:eastAsia="ru-RU"/>
        </w:rPr>
        <w:t>Консультант</w:t>
      </w:r>
      <w:r w:rsidRPr="00CA3BB5">
        <w:rPr>
          <w:rFonts w:ascii="PT Astra Serif" w:eastAsia="Times New Roman" w:hAnsi="PT Astra Serif" w:cs="Times New Roman"/>
          <w:sz w:val="28"/>
          <w:szCs w:val="28"/>
        </w:rPr>
        <w:t xml:space="preserve"> </w:t>
      </w:r>
      <w:r w:rsidRPr="00CA3BB5">
        <w:rPr>
          <w:rFonts w:ascii="PT Astra Serif" w:hAnsi="PT Astra Serif"/>
          <w:sz w:val="28"/>
          <w:szCs w:val="28"/>
        </w:rPr>
        <w:t>отдела строительства, архитектуры, жилищно-коммунального хозяйства, транспорта и дорожного хозяйства</w:t>
      </w:r>
      <w:r w:rsidRPr="00CA3BB5">
        <w:rPr>
          <w:rFonts w:ascii="PT Astra Serif" w:eastAsia="Times New Roman" w:hAnsi="PT Astra Serif" w:cs="Times New Roman"/>
          <w:sz w:val="28"/>
          <w:szCs w:val="28"/>
        </w:rPr>
        <w:t xml:space="preserve"> </w:t>
      </w:r>
      <w:r w:rsidR="006E4E2F" w:rsidRPr="00CA3BB5">
        <w:rPr>
          <w:rFonts w:ascii="PT Astra Serif" w:eastAsia="Times New Roman" w:hAnsi="PT Astra Serif" w:cs="Times New Roman"/>
          <w:sz w:val="28"/>
          <w:szCs w:val="28"/>
        </w:rPr>
        <w:t xml:space="preserve">администрации </w:t>
      </w:r>
      <w:r w:rsidR="00BE6484" w:rsidRPr="00CA3BB5">
        <w:rPr>
          <w:rFonts w:ascii="PT Astra Serif" w:eastAsia="Times New Roman" w:hAnsi="PT Astra Serif" w:cs="Times New Roman"/>
          <w:sz w:val="28"/>
          <w:szCs w:val="28"/>
          <w:lang w:eastAsia="ru-RU"/>
        </w:rPr>
        <w:t>Духовницкого</w:t>
      </w:r>
      <w:r w:rsidR="006E4E2F" w:rsidRPr="00CA3BB5">
        <w:rPr>
          <w:rFonts w:ascii="PT Astra Serif" w:eastAsia="Times New Roman" w:hAnsi="PT Astra Serif" w:cs="Times New Roman"/>
          <w:sz w:val="28"/>
          <w:szCs w:val="28"/>
        </w:rPr>
        <w:t xml:space="preserve"> муниципального района</w:t>
      </w:r>
      <w:r w:rsidR="0031633A" w:rsidRPr="00CA3BB5">
        <w:rPr>
          <w:rFonts w:ascii="PT Astra Serif" w:eastAsia="Times New Roman" w:hAnsi="PT Astra Serif" w:cs="Times New Roman"/>
          <w:sz w:val="28"/>
          <w:szCs w:val="28"/>
        </w:rPr>
        <w:t>;</w:t>
      </w:r>
    </w:p>
    <w:p w14:paraId="45C105E5" w14:textId="77777777" w:rsidR="006E4E2F" w:rsidRPr="00CA3BB5" w:rsidRDefault="006E4E2F" w:rsidP="005F2924">
      <w:pPr>
        <w:spacing w:after="0" w:line="240" w:lineRule="auto"/>
        <w:rPr>
          <w:rFonts w:ascii="PT Astra Serif" w:eastAsia="Times New Roman" w:hAnsi="PT Astra Serif" w:cs="Times New Roman"/>
          <w:sz w:val="28"/>
          <w:szCs w:val="28"/>
          <w:lang w:eastAsia="ru-RU"/>
        </w:rPr>
      </w:pPr>
    </w:p>
    <w:p w14:paraId="5B607B1B" w14:textId="77777777" w:rsidR="009D25D2" w:rsidRPr="00CA3BB5" w:rsidRDefault="005F2924" w:rsidP="005F2924">
      <w:pPr>
        <w:spacing w:after="0" w:line="240" w:lineRule="auto"/>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Члены Комиссии</w:t>
      </w:r>
    </w:p>
    <w:p w14:paraId="190BF8BC" w14:textId="2569FA7F" w:rsidR="005F2924" w:rsidRPr="00CA3BB5" w:rsidRDefault="009D25D2" w:rsidP="005F2924">
      <w:pPr>
        <w:spacing w:after="0" w:line="240" w:lineRule="auto"/>
        <w:rPr>
          <w:rFonts w:ascii="PT Astra Serif" w:eastAsia="Times New Roman" w:hAnsi="PT Astra Serif" w:cs="Times New Roman"/>
          <w:sz w:val="28"/>
          <w:szCs w:val="28"/>
          <w:vertAlign w:val="superscript"/>
          <w:lang w:eastAsia="ru-RU"/>
        </w:rPr>
      </w:pPr>
      <w:r w:rsidRPr="00CA3BB5">
        <w:rPr>
          <w:rFonts w:ascii="PT Astra Serif" w:eastAsia="Times New Roman" w:hAnsi="PT Astra Serif" w:cs="Times New Roman"/>
          <w:sz w:val="28"/>
          <w:szCs w:val="28"/>
          <w:lang w:eastAsia="ru-RU"/>
        </w:rPr>
        <w:t>1. Заместитель главы администрации Духовницкого муниципального района, курирующий соц</w:t>
      </w:r>
      <w:r w:rsidR="00CA584C" w:rsidRPr="00CA3BB5">
        <w:rPr>
          <w:rFonts w:ascii="PT Astra Serif" w:eastAsia="Times New Roman" w:hAnsi="PT Astra Serif" w:cs="Times New Roman"/>
          <w:sz w:val="28"/>
          <w:szCs w:val="28"/>
          <w:lang w:eastAsia="ru-RU"/>
        </w:rPr>
        <w:t xml:space="preserve">иальную </w:t>
      </w:r>
      <w:r w:rsidRPr="00CA3BB5">
        <w:rPr>
          <w:rFonts w:ascii="PT Astra Serif" w:eastAsia="Times New Roman" w:hAnsi="PT Astra Serif" w:cs="Times New Roman"/>
          <w:sz w:val="28"/>
          <w:szCs w:val="28"/>
          <w:lang w:eastAsia="ru-RU"/>
        </w:rPr>
        <w:t>сферу.</w:t>
      </w:r>
      <w:r w:rsidR="005F2924" w:rsidRPr="00CA3BB5">
        <w:rPr>
          <w:rFonts w:ascii="PT Astra Serif" w:eastAsia="Times New Roman" w:hAnsi="PT Astra Serif" w:cs="Times New Roman"/>
          <w:sz w:val="28"/>
          <w:szCs w:val="28"/>
          <w:lang w:eastAsia="ru-RU"/>
        </w:rPr>
        <w:t xml:space="preserve"> </w:t>
      </w:r>
    </w:p>
    <w:p w14:paraId="7B521644" w14:textId="0F5F9F6D" w:rsidR="005F2924" w:rsidRPr="00CA3BB5" w:rsidRDefault="009D25D2" w:rsidP="00806E14">
      <w:pPr>
        <w:spacing w:after="0" w:line="240" w:lineRule="auto"/>
        <w:jc w:val="both"/>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2</w:t>
      </w:r>
      <w:r w:rsidR="005F2924" w:rsidRPr="00CA3BB5">
        <w:rPr>
          <w:rFonts w:ascii="PT Astra Serif" w:eastAsia="Times New Roman" w:hAnsi="PT Astra Serif" w:cs="Times New Roman"/>
          <w:sz w:val="28"/>
          <w:szCs w:val="28"/>
          <w:lang w:eastAsia="ru-RU"/>
        </w:rPr>
        <w:t>.</w:t>
      </w:r>
      <w:r w:rsidR="00806E14" w:rsidRPr="00CA3BB5">
        <w:rPr>
          <w:rFonts w:ascii="PT Astra Serif" w:eastAsia="Times New Roman" w:hAnsi="PT Astra Serif" w:cs="Times New Roman"/>
          <w:sz w:val="28"/>
          <w:szCs w:val="28"/>
          <w:lang w:eastAsia="ru-RU"/>
        </w:rPr>
        <w:t xml:space="preserve"> </w:t>
      </w:r>
      <w:r w:rsidR="000F4EEA" w:rsidRPr="00CA3BB5">
        <w:rPr>
          <w:rFonts w:ascii="PT Astra Serif" w:eastAsia="Times New Roman" w:hAnsi="PT Astra Serif" w:cs="Times New Roman"/>
          <w:sz w:val="28"/>
          <w:szCs w:val="28"/>
          <w:lang w:eastAsia="ru-RU"/>
        </w:rPr>
        <w:t xml:space="preserve">Консультант по опеке и попечительству несовершеннолетних </w:t>
      </w:r>
      <w:r w:rsidR="006B7004" w:rsidRPr="00CA3BB5">
        <w:rPr>
          <w:rFonts w:ascii="PT Astra Serif" w:eastAsia="Times New Roman" w:hAnsi="PT Astra Serif" w:cs="Times New Roman"/>
          <w:sz w:val="28"/>
          <w:szCs w:val="28"/>
          <w:lang w:eastAsia="ru-RU"/>
        </w:rPr>
        <w:t>администрации Духовницкого муниципального района</w:t>
      </w:r>
      <w:r w:rsidR="001A6176" w:rsidRPr="00CA3BB5">
        <w:rPr>
          <w:rFonts w:ascii="PT Astra Serif" w:eastAsia="Times New Roman" w:hAnsi="PT Astra Serif" w:cs="Times New Roman"/>
          <w:sz w:val="28"/>
          <w:szCs w:val="28"/>
          <w:lang w:eastAsia="ru-RU"/>
        </w:rPr>
        <w:t>;</w:t>
      </w:r>
    </w:p>
    <w:p w14:paraId="172D23F8" w14:textId="06ED4B21" w:rsidR="005F2924" w:rsidRPr="00CA3BB5" w:rsidRDefault="009D25D2" w:rsidP="00806E14">
      <w:pPr>
        <w:spacing w:after="0" w:line="240" w:lineRule="auto"/>
        <w:jc w:val="both"/>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3</w:t>
      </w:r>
      <w:r w:rsidR="005F2924" w:rsidRPr="00CA3BB5">
        <w:rPr>
          <w:rFonts w:ascii="PT Astra Serif" w:eastAsia="Times New Roman" w:hAnsi="PT Astra Serif" w:cs="Times New Roman"/>
          <w:sz w:val="28"/>
          <w:szCs w:val="28"/>
          <w:lang w:eastAsia="ru-RU"/>
        </w:rPr>
        <w:t>.</w:t>
      </w:r>
      <w:r w:rsidR="00806E14" w:rsidRPr="00CA3BB5">
        <w:rPr>
          <w:rFonts w:ascii="PT Astra Serif" w:eastAsia="Times New Roman" w:hAnsi="PT Astra Serif" w:cs="Times New Roman"/>
          <w:sz w:val="28"/>
          <w:szCs w:val="28"/>
          <w:lang w:eastAsia="ru-RU"/>
        </w:rPr>
        <w:t xml:space="preserve"> </w:t>
      </w:r>
      <w:r w:rsidRPr="00CA3BB5">
        <w:rPr>
          <w:rFonts w:ascii="PT Astra Serif" w:eastAsia="Times New Roman" w:hAnsi="PT Astra Serif" w:cs="Times New Roman"/>
          <w:sz w:val="28"/>
          <w:szCs w:val="28"/>
          <w:lang w:eastAsia="ru-RU"/>
        </w:rPr>
        <w:t>К</w:t>
      </w:r>
      <w:r w:rsidR="006B7004" w:rsidRPr="00CA3BB5">
        <w:rPr>
          <w:rFonts w:ascii="PT Astra Serif" w:eastAsia="Times New Roman" w:hAnsi="PT Astra Serif" w:cs="Times New Roman"/>
          <w:sz w:val="28"/>
          <w:szCs w:val="28"/>
          <w:lang w:eastAsia="ru-RU"/>
        </w:rPr>
        <w:t>онсультант по обеспечению деятельности комиссии по делам несовершеннолетних и защите их прав</w:t>
      </w:r>
      <w:r w:rsidRPr="00CA3BB5">
        <w:rPr>
          <w:rFonts w:ascii="PT Astra Serif" w:eastAsia="Times New Roman" w:hAnsi="PT Astra Serif" w:cs="Times New Roman"/>
          <w:sz w:val="28"/>
          <w:szCs w:val="28"/>
          <w:lang w:eastAsia="ru-RU"/>
        </w:rPr>
        <w:t xml:space="preserve"> администрации Духовницкого муниципального района</w:t>
      </w:r>
      <w:r w:rsidR="001A6176" w:rsidRPr="00CA3BB5">
        <w:rPr>
          <w:rFonts w:ascii="PT Astra Serif" w:eastAsia="Times New Roman" w:hAnsi="PT Astra Serif" w:cs="Times New Roman"/>
          <w:sz w:val="28"/>
          <w:szCs w:val="28"/>
          <w:lang w:eastAsia="ru-RU"/>
        </w:rPr>
        <w:t>;</w:t>
      </w:r>
    </w:p>
    <w:p w14:paraId="39C99EE9" w14:textId="06780099" w:rsidR="005F2924" w:rsidRPr="00CA3BB5" w:rsidRDefault="005F2924" w:rsidP="00806E14">
      <w:pPr>
        <w:spacing w:after="0" w:line="240" w:lineRule="auto"/>
        <w:jc w:val="both"/>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3.</w:t>
      </w:r>
      <w:r w:rsidR="00806E14" w:rsidRPr="00CA3BB5">
        <w:rPr>
          <w:rFonts w:ascii="PT Astra Serif" w:hAnsi="PT Astra Serif"/>
        </w:rPr>
        <w:t xml:space="preserve"> </w:t>
      </w:r>
      <w:r w:rsidR="00AB6B5D" w:rsidRPr="00CA3BB5">
        <w:rPr>
          <w:rFonts w:ascii="PT Astra Serif" w:hAnsi="PT Astra Serif"/>
          <w:sz w:val="28"/>
          <w:szCs w:val="28"/>
        </w:rPr>
        <w:t>Начальник отдела</w:t>
      </w:r>
      <w:r w:rsidR="00906D36" w:rsidRPr="00CA3BB5">
        <w:rPr>
          <w:rFonts w:ascii="PT Astra Serif" w:hAnsi="PT Astra Serif"/>
          <w:sz w:val="28"/>
          <w:szCs w:val="28"/>
        </w:rPr>
        <w:t xml:space="preserve"> </w:t>
      </w:r>
      <w:r w:rsidR="00AB6B5D" w:rsidRPr="00CA3BB5">
        <w:rPr>
          <w:rFonts w:ascii="PT Astra Serif" w:hAnsi="PT Astra Serif"/>
          <w:sz w:val="28"/>
          <w:szCs w:val="28"/>
        </w:rPr>
        <w:t>строительства, архитектуры, жилищно-коммунального хозяйства, транспорта и дорожного хозяйства</w:t>
      </w:r>
      <w:r w:rsidR="00155D32" w:rsidRPr="00CA3BB5">
        <w:rPr>
          <w:rFonts w:ascii="PT Astra Serif" w:hAnsi="PT Astra Serif"/>
          <w:sz w:val="28"/>
          <w:szCs w:val="28"/>
        </w:rPr>
        <w:t>, главный архитектор</w:t>
      </w:r>
      <w:r w:rsidR="006B13B4" w:rsidRPr="00CA3BB5">
        <w:rPr>
          <w:rFonts w:ascii="PT Astra Serif" w:eastAsia="Times New Roman" w:hAnsi="PT Astra Serif" w:cs="Times New Roman"/>
          <w:sz w:val="28"/>
          <w:szCs w:val="28"/>
          <w:lang w:eastAsia="ru-RU"/>
        </w:rPr>
        <w:t xml:space="preserve"> администрации Духовницкого муниципального района</w:t>
      </w:r>
      <w:r w:rsidR="001A6176" w:rsidRPr="00CA3BB5">
        <w:rPr>
          <w:rFonts w:ascii="PT Astra Serif" w:eastAsia="Times New Roman" w:hAnsi="PT Astra Serif" w:cs="Times New Roman"/>
          <w:sz w:val="28"/>
          <w:szCs w:val="28"/>
          <w:lang w:eastAsia="ru-RU"/>
        </w:rPr>
        <w:t>;</w:t>
      </w:r>
    </w:p>
    <w:p w14:paraId="06E224DE" w14:textId="4793DA91" w:rsidR="005F2924" w:rsidRPr="00CA3BB5" w:rsidRDefault="005F2924" w:rsidP="00806E14">
      <w:pPr>
        <w:spacing w:after="0" w:line="240" w:lineRule="auto"/>
        <w:jc w:val="both"/>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4</w:t>
      </w:r>
      <w:r w:rsidR="006B13B4" w:rsidRPr="00CA3BB5">
        <w:rPr>
          <w:rFonts w:ascii="PT Astra Serif" w:eastAsia="Times New Roman" w:hAnsi="PT Astra Serif" w:cs="Times New Roman"/>
          <w:sz w:val="28"/>
          <w:szCs w:val="28"/>
          <w:lang w:eastAsia="ru-RU"/>
        </w:rPr>
        <w:t xml:space="preserve">. </w:t>
      </w:r>
      <w:r w:rsidR="006B13B4" w:rsidRPr="00CA3BB5">
        <w:rPr>
          <w:rFonts w:ascii="PT Astra Serif" w:hAnsi="PT Astra Serif"/>
          <w:sz w:val="28"/>
          <w:szCs w:val="28"/>
        </w:rPr>
        <w:t>Начальник отдела по управлению муниципальным имуществом, земельным ресурсам</w:t>
      </w:r>
      <w:r w:rsidR="00995C76" w:rsidRPr="00CA3BB5">
        <w:rPr>
          <w:rFonts w:ascii="PT Astra Serif" w:eastAsia="Times New Roman" w:hAnsi="PT Astra Serif" w:cs="Times New Roman"/>
          <w:sz w:val="28"/>
          <w:szCs w:val="28"/>
          <w:lang w:eastAsia="ru-RU"/>
        </w:rPr>
        <w:t xml:space="preserve"> администрации Духовницкого муниципального района</w:t>
      </w:r>
      <w:r w:rsidR="001A6176" w:rsidRPr="00CA3BB5">
        <w:rPr>
          <w:rFonts w:ascii="PT Astra Serif" w:eastAsia="Times New Roman" w:hAnsi="PT Astra Serif" w:cs="Times New Roman"/>
          <w:sz w:val="28"/>
          <w:szCs w:val="28"/>
          <w:lang w:eastAsia="ru-RU"/>
        </w:rPr>
        <w:t>;</w:t>
      </w:r>
    </w:p>
    <w:p w14:paraId="06A170D1" w14:textId="77777777" w:rsidR="005F2924" w:rsidRPr="00CA3BB5" w:rsidRDefault="005F2924" w:rsidP="005F2924">
      <w:pPr>
        <w:spacing w:after="0" w:line="240" w:lineRule="auto"/>
        <w:ind w:left="4820"/>
        <w:rPr>
          <w:rFonts w:ascii="PT Astra Serif" w:eastAsia="Times New Roman" w:hAnsi="PT Astra Serif" w:cs="Times New Roman"/>
          <w:sz w:val="28"/>
          <w:szCs w:val="28"/>
          <w:lang w:eastAsia="ru-RU"/>
        </w:rPr>
      </w:pPr>
    </w:p>
    <w:p w14:paraId="7A71C941" w14:textId="77777777" w:rsidR="005F2924" w:rsidRPr="00CA3BB5" w:rsidRDefault="005F2924" w:rsidP="005F2924">
      <w:pPr>
        <w:spacing w:after="0" w:line="240" w:lineRule="auto"/>
        <w:ind w:left="4820"/>
        <w:rPr>
          <w:rFonts w:ascii="PT Astra Serif" w:eastAsia="Times New Roman" w:hAnsi="PT Astra Serif" w:cs="Times New Roman"/>
          <w:sz w:val="28"/>
          <w:szCs w:val="28"/>
          <w:lang w:eastAsia="ru-RU"/>
        </w:rPr>
      </w:pPr>
    </w:p>
    <w:p w14:paraId="7A42BFD1" w14:textId="77777777" w:rsidR="005F2924" w:rsidRPr="00CA3BB5" w:rsidRDefault="005F2924" w:rsidP="005F2924">
      <w:pPr>
        <w:spacing w:after="0" w:line="240" w:lineRule="auto"/>
        <w:ind w:left="4820"/>
        <w:rPr>
          <w:rFonts w:ascii="PT Astra Serif" w:eastAsia="Times New Roman" w:hAnsi="PT Astra Serif" w:cs="Times New Roman"/>
          <w:sz w:val="28"/>
          <w:szCs w:val="28"/>
          <w:lang w:eastAsia="ru-RU"/>
        </w:rPr>
      </w:pPr>
    </w:p>
    <w:p w14:paraId="5B51CC53" w14:textId="77777777" w:rsidR="00D30168" w:rsidRPr="00CA3BB5" w:rsidRDefault="00D30168" w:rsidP="001A6176">
      <w:pPr>
        <w:spacing w:after="0" w:line="240" w:lineRule="auto"/>
        <w:ind w:right="-143"/>
        <w:rPr>
          <w:rFonts w:ascii="PT Astra Serif" w:eastAsia="Times New Roman" w:hAnsi="PT Astra Serif" w:cs="Times New Roman"/>
          <w:sz w:val="28"/>
          <w:szCs w:val="28"/>
          <w:lang w:eastAsia="ru-RU"/>
        </w:rPr>
      </w:pPr>
    </w:p>
    <w:p w14:paraId="6C1878CC" w14:textId="77777777" w:rsidR="001A6176" w:rsidRDefault="001A6176" w:rsidP="001A6176">
      <w:pPr>
        <w:spacing w:after="0" w:line="240" w:lineRule="auto"/>
        <w:ind w:right="-143"/>
        <w:rPr>
          <w:rFonts w:ascii="PT Astra Serif" w:eastAsia="Times New Roman" w:hAnsi="PT Astra Serif" w:cs="Times New Roman"/>
          <w:sz w:val="28"/>
          <w:szCs w:val="28"/>
          <w:lang w:eastAsia="ru-RU"/>
        </w:rPr>
      </w:pPr>
    </w:p>
    <w:p w14:paraId="0A15CEE8" w14:textId="77777777" w:rsidR="007A6812" w:rsidRPr="00CA3BB5" w:rsidRDefault="007A6812" w:rsidP="001A6176">
      <w:pPr>
        <w:spacing w:after="0" w:line="240" w:lineRule="auto"/>
        <w:ind w:right="-143"/>
        <w:rPr>
          <w:rFonts w:ascii="PT Astra Serif" w:eastAsia="Times New Roman" w:hAnsi="PT Astra Serif" w:cs="Times New Roman"/>
          <w:sz w:val="28"/>
          <w:szCs w:val="28"/>
          <w:lang w:eastAsia="ru-RU"/>
        </w:rPr>
      </w:pPr>
    </w:p>
    <w:p w14:paraId="3AC6D828" w14:textId="77777777" w:rsidR="00626F1E" w:rsidRPr="00CA3BB5" w:rsidRDefault="00626F1E" w:rsidP="001A6176">
      <w:pPr>
        <w:spacing w:after="0" w:line="240" w:lineRule="auto"/>
        <w:ind w:right="-143"/>
        <w:rPr>
          <w:rFonts w:ascii="PT Astra Serif" w:eastAsia="Times New Roman" w:hAnsi="PT Astra Serif" w:cs="Times New Roman"/>
          <w:b/>
          <w:bCs/>
          <w:sz w:val="28"/>
          <w:szCs w:val="28"/>
          <w:lang w:eastAsia="ru-RU"/>
        </w:rPr>
      </w:pPr>
    </w:p>
    <w:p w14:paraId="63D763BD" w14:textId="0B93B502" w:rsidR="00A7290C" w:rsidRPr="00CA3BB5" w:rsidRDefault="00A7290C" w:rsidP="00A7290C">
      <w:pPr>
        <w:spacing w:after="0" w:line="240" w:lineRule="auto"/>
        <w:ind w:right="-143"/>
        <w:jc w:val="right"/>
        <w:rPr>
          <w:rFonts w:ascii="PT Astra Serif" w:eastAsia="Times New Roman" w:hAnsi="PT Astra Serif" w:cs="Times New Roman"/>
          <w:sz w:val="26"/>
          <w:szCs w:val="26"/>
          <w:lang w:eastAsia="ru-RU"/>
        </w:rPr>
      </w:pPr>
      <w:r w:rsidRPr="00CA3BB5">
        <w:rPr>
          <w:rFonts w:ascii="PT Astra Serif" w:eastAsia="Times New Roman" w:hAnsi="PT Astra Serif" w:cs="Times New Roman"/>
          <w:sz w:val="26"/>
          <w:szCs w:val="26"/>
          <w:lang w:eastAsia="ru-RU"/>
        </w:rPr>
        <w:lastRenderedPageBreak/>
        <w:t>Приложение № 2</w:t>
      </w:r>
    </w:p>
    <w:p w14:paraId="591A2A9E" w14:textId="77777777" w:rsidR="00A7290C" w:rsidRPr="00CA3BB5" w:rsidRDefault="00A7290C" w:rsidP="00A7290C">
      <w:pPr>
        <w:spacing w:after="0" w:line="240" w:lineRule="auto"/>
        <w:ind w:right="-143"/>
        <w:jc w:val="right"/>
        <w:rPr>
          <w:rFonts w:ascii="PT Astra Serif" w:eastAsia="Times New Roman" w:hAnsi="PT Astra Serif" w:cs="Times New Roman"/>
          <w:sz w:val="26"/>
          <w:szCs w:val="26"/>
          <w:lang w:eastAsia="ru-RU"/>
        </w:rPr>
      </w:pPr>
      <w:r w:rsidRPr="00CA3BB5">
        <w:rPr>
          <w:rFonts w:ascii="PT Astra Serif" w:eastAsia="Times New Roman" w:hAnsi="PT Astra Serif" w:cs="Times New Roman"/>
          <w:sz w:val="26"/>
          <w:szCs w:val="26"/>
          <w:lang w:eastAsia="ru-RU"/>
        </w:rPr>
        <w:t>к постановлению администрации</w:t>
      </w:r>
    </w:p>
    <w:p w14:paraId="5BE1CAE2" w14:textId="77777777" w:rsidR="00A7290C" w:rsidRPr="00CA3BB5" w:rsidRDefault="00A7290C" w:rsidP="00A7290C">
      <w:pPr>
        <w:spacing w:after="0" w:line="240" w:lineRule="auto"/>
        <w:ind w:right="-143"/>
        <w:jc w:val="right"/>
        <w:rPr>
          <w:rFonts w:ascii="PT Astra Serif" w:eastAsia="Times New Roman" w:hAnsi="PT Astra Serif" w:cs="Times New Roman"/>
          <w:sz w:val="26"/>
          <w:szCs w:val="26"/>
          <w:lang w:eastAsia="ru-RU"/>
        </w:rPr>
      </w:pPr>
      <w:r w:rsidRPr="00CA3BB5">
        <w:rPr>
          <w:rFonts w:ascii="PT Astra Serif" w:eastAsia="Times New Roman" w:hAnsi="PT Astra Serif" w:cs="Times New Roman"/>
          <w:sz w:val="26"/>
          <w:szCs w:val="26"/>
          <w:lang w:eastAsia="ru-RU"/>
        </w:rPr>
        <w:t>Духовницкого муниципального</w:t>
      </w:r>
    </w:p>
    <w:p w14:paraId="003137FE" w14:textId="77777777" w:rsidR="00A7290C" w:rsidRPr="00CA3BB5" w:rsidRDefault="00A7290C" w:rsidP="00A7290C">
      <w:pPr>
        <w:spacing w:after="0" w:line="240" w:lineRule="auto"/>
        <w:ind w:right="-143"/>
        <w:jc w:val="right"/>
        <w:rPr>
          <w:rFonts w:ascii="PT Astra Serif" w:eastAsia="Times New Roman" w:hAnsi="PT Astra Serif" w:cs="Times New Roman"/>
          <w:sz w:val="26"/>
          <w:szCs w:val="26"/>
          <w:lang w:eastAsia="ru-RU"/>
        </w:rPr>
      </w:pPr>
      <w:r w:rsidRPr="00CA3BB5">
        <w:rPr>
          <w:rFonts w:ascii="PT Astra Serif" w:eastAsia="Times New Roman" w:hAnsi="PT Astra Serif" w:cs="Times New Roman"/>
          <w:sz w:val="26"/>
          <w:szCs w:val="26"/>
          <w:lang w:eastAsia="ru-RU"/>
        </w:rPr>
        <w:t xml:space="preserve">района </w:t>
      </w:r>
    </w:p>
    <w:p w14:paraId="7B3DB05C" w14:textId="65E96F15" w:rsidR="00A7290C" w:rsidRPr="00CA3BB5" w:rsidRDefault="00A7290C" w:rsidP="00F400A0">
      <w:pPr>
        <w:spacing w:after="0" w:line="240" w:lineRule="auto"/>
        <w:ind w:right="-143"/>
        <w:jc w:val="right"/>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6"/>
          <w:szCs w:val="26"/>
          <w:lang w:eastAsia="ru-RU"/>
        </w:rPr>
        <w:t xml:space="preserve">                                                                               </w:t>
      </w:r>
      <w:r w:rsidR="00F400A0" w:rsidRPr="00CA3BB5">
        <w:rPr>
          <w:rFonts w:ascii="PT Astra Serif" w:eastAsia="Times New Roman" w:hAnsi="PT Astra Serif" w:cs="Times New Roman"/>
          <w:sz w:val="26"/>
          <w:szCs w:val="26"/>
          <w:lang w:eastAsia="ru-RU"/>
        </w:rPr>
        <w:t xml:space="preserve">от </w:t>
      </w:r>
      <w:r w:rsidR="00F400A0">
        <w:rPr>
          <w:rFonts w:ascii="PT Astra Serif" w:eastAsia="Times New Roman" w:hAnsi="PT Astra Serif" w:cs="Times New Roman"/>
          <w:sz w:val="26"/>
          <w:szCs w:val="26"/>
          <w:lang w:eastAsia="ru-RU"/>
        </w:rPr>
        <w:t>27.05.</w:t>
      </w:r>
      <w:r w:rsidR="00F400A0" w:rsidRPr="00CA3BB5">
        <w:rPr>
          <w:rFonts w:ascii="PT Astra Serif" w:eastAsia="Times New Roman" w:hAnsi="PT Astra Serif" w:cs="Times New Roman"/>
          <w:sz w:val="26"/>
          <w:szCs w:val="26"/>
          <w:lang w:eastAsia="ru-RU"/>
        </w:rPr>
        <w:t xml:space="preserve">2025   года № </w:t>
      </w:r>
      <w:r w:rsidR="00F400A0">
        <w:rPr>
          <w:rFonts w:ascii="PT Astra Serif" w:eastAsia="Times New Roman" w:hAnsi="PT Astra Serif" w:cs="Times New Roman"/>
          <w:sz w:val="26"/>
          <w:szCs w:val="26"/>
          <w:lang w:eastAsia="ru-RU"/>
        </w:rPr>
        <w:t>163</w:t>
      </w:r>
      <w:r w:rsidR="00F400A0" w:rsidRPr="00CA3BB5">
        <w:rPr>
          <w:rFonts w:ascii="PT Astra Serif" w:eastAsia="Times New Roman" w:hAnsi="PT Astra Serif" w:cs="Times New Roman"/>
          <w:sz w:val="26"/>
          <w:szCs w:val="26"/>
          <w:lang w:eastAsia="ru-RU"/>
        </w:rPr>
        <w:t xml:space="preserve">    </w:t>
      </w:r>
    </w:p>
    <w:p w14:paraId="6473989F" w14:textId="77777777" w:rsidR="00C15CFF" w:rsidRPr="00CA3BB5" w:rsidRDefault="00C15CFF" w:rsidP="00C15CFF">
      <w:pPr>
        <w:spacing w:after="0" w:line="240" w:lineRule="auto"/>
        <w:ind w:firstLine="709"/>
        <w:jc w:val="center"/>
        <w:rPr>
          <w:rFonts w:ascii="PT Astra Serif" w:eastAsia="Times New Roman" w:hAnsi="PT Astra Serif" w:cs="Times New Roman"/>
          <w:b/>
          <w:sz w:val="28"/>
          <w:szCs w:val="28"/>
          <w:lang w:eastAsia="ru-RU"/>
        </w:rPr>
      </w:pPr>
    </w:p>
    <w:p w14:paraId="41B2EA19" w14:textId="77777777" w:rsidR="001A6176" w:rsidRPr="00CA3BB5" w:rsidRDefault="001A6176" w:rsidP="00C15CFF">
      <w:pPr>
        <w:spacing w:after="0" w:line="240" w:lineRule="auto"/>
        <w:ind w:firstLine="709"/>
        <w:jc w:val="center"/>
        <w:rPr>
          <w:rFonts w:ascii="PT Astra Serif" w:eastAsia="Times New Roman" w:hAnsi="PT Astra Serif" w:cs="Times New Roman"/>
          <w:b/>
          <w:sz w:val="28"/>
          <w:szCs w:val="28"/>
          <w:lang w:eastAsia="ru-RU"/>
        </w:rPr>
      </w:pPr>
    </w:p>
    <w:p w14:paraId="07CB8EDD" w14:textId="2F77868C" w:rsidR="00C15CFF" w:rsidRPr="00CA3BB5" w:rsidRDefault="001A6176" w:rsidP="001A6176">
      <w:pPr>
        <w:spacing w:after="0" w:line="240" w:lineRule="auto"/>
        <w:ind w:firstLine="709"/>
        <w:jc w:val="center"/>
        <w:rPr>
          <w:rFonts w:ascii="PT Astra Serif" w:eastAsia="Times New Roman" w:hAnsi="PT Astra Serif" w:cs="Times New Roman"/>
          <w:b/>
          <w:sz w:val="28"/>
          <w:szCs w:val="28"/>
          <w:lang w:eastAsia="ru-RU"/>
        </w:rPr>
      </w:pPr>
      <w:r w:rsidRPr="00CA3BB5">
        <w:rPr>
          <w:rFonts w:ascii="PT Astra Serif" w:eastAsia="Times New Roman" w:hAnsi="PT Astra Serif" w:cs="Times New Roman"/>
          <w:b/>
          <w:sz w:val="28"/>
          <w:szCs w:val="28"/>
          <w:lang w:eastAsia="ru-RU"/>
        </w:rPr>
        <w:t xml:space="preserve">Положение </w:t>
      </w:r>
      <w:r w:rsidR="00C15CFF" w:rsidRPr="00CA3BB5">
        <w:rPr>
          <w:rFonts w:ascii="PT Astra Serif" w:eastAsia="Times New Roman" w:hAnsi="PT Astra Serif" w:cs="Times New Roman"/>
          <w:b/>
          <w:sz w:val="28"/>
          <w:szCs w:val="28"/>
          <w:lang w:eastAsia="ru-RU"/>
        </w:rPr>
        <w:t xml:space="preserve">о комиссии для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w:t>
      </w:r>
      <w:r w:rsidR="00A7290C" w:rsidRPr="00CA3BB5">
        <w:rPr>
          <w:rFonts w:ascii="PT Astra Serif" w:eastAsia="Times New Roman" w:hAnsi="PT Astra Serif" w:cs="Times New Roman"/>
          <w:b/>
          <w:sz w:val="28"/>
          <w:szCs w:val="28"/>
          <w:lang w:eastAsia="ru-RU"/>
        </w:rPr>
        <w:t>Духовницкого муниципального района</w:t>
      </w:r>
      <w:r w:rsidR="00C15CFF" w:rsidRPr="00CA3BB5">
        <w:rPr>
          <w:rFonts w:ascii="PT Astra Serif" w:eastAsia="Times New Roman" w:hAnsi="PT Astra Serif" w:cs="Times New Roman"/>
          <w:b/>
          <w:sz w:val="28"/>
          <w:szCs w:val="28"/>
          <w:lang w:eastAsia="ru-RU"/>
        </w:rPr>
        <w:t xml:space="preserve">  </w:t>
      </w:r>
    </w:p>
    <w:p w14:paraId="2734563B" w14:textId="77777777" w:rsidR="00C15CFF" w:rsidRPr="00CA3BB5" w:rsidRDefault="00C15CFF" w:rsidP="00C15CFF">
      <w:pPr>
        <w:spacing w:after="0" w:line="240" w:lineRule="auto"/>
        <w:ind w:firstLine="709"/>
        <w:jc w:val="center"/>
        <w:rPr>
          <w:rFonts w:ascii="PT Astra Serif" w:eastAsia="Times New Roman" w:hAnsi="PT Astra Serif" w:cs="Times New Roman"/>
          <w:sz w:val="28"/>
          <w:szCs w:val="28"/>
          <w:lang w:eastAsia="ru-RU"/>
        </w:rPr>
      </w:pPr>
    </w:p>
    <w:p w14:paraId="1DDCD3C7" w14:textId="77777777" w:rsidR="00C15CFF" w:rsidRPr="00CA3BB5" w:rsidRDefault="00C15CFF" w:rsidP="001A6176">
      <w:pPr>
        <w:spacing w:after="0" w:line="240" w:lineRule="auto"/>
        <w:ind w:firstLine="709"/>
        <w:jc w:val="center"/>
        <w:rPr>
          <w:rFonts w:ascii="PT Astra Serif" w:eastAsia="Times New Roman" w:hAnsi="PT Astra Serif" w:cs="Times New Roman"/>
          <w:b/>
          <w:sz w:val="28"/>
          <w:szCs w:val="28"/>
          <w:lang w:eastAsia="ru-RU"/>
        </w:rPr>
      </w:pPr>
      <w:r w:rsidRPr="00CA3BB5">
        <w:rPr>
          <w:rFonts w:ascii="Cambria" w:eastAsia="Times New Roman" w:hAnsi="Cambria" w:cs="Cambria"/>
          <w:b/>
          <w:sz w:val="28"/>
          <w:szCs w:val="28"/>
          <w:lang w:eastAsia="ru-RU"/>
        </w:rPr>
        <w:t>Ι</w:t>
      </w:r>
      <w:r w:rsidRPr="00CA3BB5">
        <w:rPr>
          <w:rFonts w:ascii="PT Astra Serif" w:eastAsia="Times New Roman" w:hAnsi="PT Astra Serif" w:cs="Times New Roman"/>
          <w:b/>
          <w:sz w:val="28"/>
          <w:szCs w:val="28"/>
          <w:lang w:eastAsia="ru-RU"/>
        </w:rPr>
        <w:t xml:space="preserve">. </w:t>
      </w:r>
      <w:r w:rsidRPr="00CA3BB5">
        <w:rPr>
          <w:rFonts w:ascii="PT Astra Serif" w:eastAsia="Times New Roman" w:hAnsi="PT Astra Serif" w:cs="PT Astra Serif"/>
          <w:b/>
          <w:sz w:val="28"/>
          <w:szCs w:val="28"/>
          <w:lang w:eastAsia="ru-RU"/>
        </w:rPr>
        <w:t>Общие</w:t>
      </w:r>
      <w:r w:rsidRPr="00CA3BB5">
        <w:rPr>
          <w:rFonts w:ascii="PT Astra Serif" w:eastAsia="Times New Roman" w:hAnsi="PT Astra Serif" w:cs="Times New Roman"/>
          <w:b/>
          <w:sz w:val="28"/>
          <w:szCs w:val="28"/>
          <w:lang w:eastAsia="ru-RU"/>
        </w:rPr>
        <w:t xml:space="preserve"> </w:t>
      </w:r>
      <w:r w:rsidRPr="00CA3BB5">
        <w:rPr>
          <w:rFonts w:ascii="PT Astra Serif" w:eastAsia="Times New Roman" w:hAnsi="PT Astra Serif" w:cs="PT Astra Serif"/>
          <w:b/>
          <w:sz w:val="28"/>
          <w:szCs w:val="28"/>
          <w:lang w:eastAsia="ru-RU"/>
        </w:rPr>
        <w:t>положения</w:t>
      </w:r>
    </w:p>
    <w:p w14:paraId="3BB53191" w14:textId="77777777" w:rsidR="00C15CFF" w:rsidRPr="00CA3BB5" w:rsidRDefault="00C15CFF" w:rsidP="00C15CFF">
      <w:pPr>
        <w:spacing w:after="0" w:line="240" w:lineRule="auto"/>
        <w:ind w:firstLine="709"/>
        <w:jc w:val="both"/>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 </w:t>
      </w:r>
    </w:p>
    <w:p w14:paraId="4AB79D8D" w14:textId="1FD652A1" w:rsidR="00C15CFF" w:rsidRPr="00CA3BB5" w:rsidRDefault="00C15CFF" w:rsidP="006A5689">
      <w:pPr>
        <w:numPr>
          <w:ilvl w:val="0"/>
          <w:numId w:val="34"/>
        </w:numPr>
        <w:spacing w:after="0" w:line="240" w:lineRule="auto"/>
        <w:ind w:left="0" w:firstLine="709"/>
        <w:jc w:val="both"/>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 xml:space="preserve">Настоящее Положение о комиссии для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для оказания единовременной материальной помощи,  </w:t>
      </w:r>
      <w:r w:rsidRPr="00CA3BB5">
        <w:rPr>
          <w:rFonts w:ascii="PT Astra Serif" w:eastAsia="Times New Roman" w:hAnsi="PT Astra Serif" w:cs="Times New Roman"/>
          <w:bCs/>
          <w:sz w:val="28"/>
          <w:szCs w:val="28"/>
          <w:lang w:eastAsia="ru-RU"/>
        </w:rPr>
        <w:t>финансовой помощи и выплате</w:t>
      </w:r>
      <w:r w:rsidRPr="00CA3BB5">
        <w:rPr>
          <w:rFonts w:ascii="PT Astra Serif" w:eastAsia="Times New Roman" w:hAnsi="PT Astra Serif" w:cs="Times New Roman"/>
          <w:b/>
          <w:bCs/>
          <w:sz w:val="28"/>
          <w:szCs w:val="28"/>
          <w:lang w:eastAsia="ru-RU"/>
        </w:rPr>
        <w:t xml:space="preserve"> </w:t>
      </w:r>
      <w:r w:rsidRPr="00CA3BB5">
        <w:rPr>
          <w:rFonts w:ascii="PT Astra Serif" w:eastAsia="Times New Roman" w:hAnsi="PT Astra Serif" w:cs="Times New Roman"/>
          <w:bCs/>
          <w:sz w:val="28"/>
          <w:szCs w:val="28"/>
          <w:lang w:eastAsia="ru-RU"/>
        </w:rPr>
        <w:t>единовременных пособий гражданам</w:t>
      </w:r>
      <w:r w:rsidRPr="00CA3BB5">
        <w:rPr>
          <w:rFonts w:ascii="PT Astra Serif" w:eastAsia="Times New Roman" w:hAnsi="PT Astra Serif" w:cs="Times New Roman"/>
          <w:b/>
          <w:bCs/>
          <w:sz w:val="28"/>
          <w:szCs w:val="28"/>
          <w:lang w:eastAsia="ru-RU"/>
        </w:rPr>
        <w:t xml:space="preserve">  </w:t>
      </w:r>
      <w:r w:rsidRPr="00CA3BB5">
        <w:rPr>
          <w:rFonts w:ascii="PT Astra Serif" w:eastAsia="Times New Roman" w:hAnsi="PT Astra Serif" w:cs="Times New Roman"/>
          <w:bCs/>
          <w:sz w:val="28"/>
          <w:szCs w:val="28"/>
          <w:lang w:eastAsia="ru-RU"/>
        </w:rPr>
        <w:t>в случаях</w:t>
      </w:r>
      <w:r w:rsidRPr="00CA3BB5">
        <w:rPr>
          <w:rFonts w:ascii="PT Astra Serif" w:eastAsia="Times New Roman" w:hAnsi="PT Astra Serif" w:cs="Times New Roman"/>
          <w:b/>
          <w:bCs/>
          <w:sz w:val="28"/>
          <w:szCs w:val="28"/>
          <w:lang w:eastAsia="ru-RU"/>
        </w:rPr>
        <w:t xml:space="preserve"> </w:t>
      </w:r>
      <w:r w:rsidRPr="00CA3BB5">
        <w:rPr>
          <w:rFonts w:ascii="PT Astra Serif" w:eastAsia="Times New Roman" w:hAnsi="PT Astra Serif" w:cs="Times New Roman"/>
          <w:bCs/>
          <w:sz w:val="28"/>
          <w:szCs w:val="28"/>
          <w:lang w:eastAsia="ru-RU"/>
        </w:rPr>
        <w:t>ликвидации чрезвычайных ситуаций природного и техногенного характера</w:t>
      </w:r>
      <w:r w:rsidRPr="00CA3BB5">
        <w:rPr>
          <w:rFonts w:ascii="PT Astra Serif" w:eastAsia="Times New Roman" w:hAnsi="PT Astra Serif" w:cs="Times New Roman"/>
          <w:sz w:val="28"/>
          <w:szCs w:val="28"/>
          <w:lang w:eastAsia="ru-RU"/>
        </w:rPr>
        <w:t xml:space="preserve"> </w:t>
      </w:r>
      <w:r w:rsidR="00A7290C" w:rsidRPr="00CA3BB5">
        <w:rPr>
          <w:rFonts w:ascii="PT Astra Serif" w:eastAsia="Times New Roman" w:hAnsi="PT Astra Serif" w:cs="Times New Roman"/>
          <w:sz w:val="28"/>
          <w:szCs w:val="28"/>
          <w:lang w:eastAsia="ru-RU"/>
        </w:rPr>
        <w:t>Духовницкого</w:t>
      </w:r>
      <w:r w:rsidR="001A6176" w:rsidRPr="00CA3BB5">
        <w:rPr>
          <w:rFonts w:ascii="PT Astra Serif" w:eastAsia="Times New Roman" w:hAnsi="PT Astra Serif" w:cs="Times New Roman"/>
          <w:sz w:val="28"/>
          <w:szCs w:val="28"/>
          <w:lang w:eastAsia="ru-RU"/>
        </w:rPr>
        <w:t xml:space="preserve"> </w:t>
      </w:r>
      <w:r w:rsidRPr="00CA3BB5">
        <w:rPr>
          <w:rFonts w:ascii="PT Astra Serif" w:eastAsia="Times New Roman" w:hAnsi="PT Astra Serif" w:cs="Times New Roman"/>
          <w:sz w:val="28"/>
          <w:szCs w:val="28"/>
          <w:lang w:eastAsia="ru-RU"/>
        </w:rPr>
        <w:t xml:space="preserve">муниципального  района  (далее - Положение) разработано 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постановления Правительства Саратовской области от 27.06.2022 № 543-П «Об оказания единовременной материальной помощи,  финансовой помощи и выплате единовременных пособий гражданам  в случаях ликвидации чрезвычайных ситуаций природного и техногенного характера и определяет задачи, в части чрезвычайных ситуаций федерального, межрегионального и регионального характера», № 543-П «Об оказании единовременной материальной помощи, финансовой помощи и выплате единовременных пособий гражданам в случаях ликвидации чрезвычайных ситуаций природного и техногенного характера, в части чрезвычайных ситуаций федерального, межрегионального и регионального характера», Постановления  Правительства Российской Федерации от 28.12.2019 года № 1928 «Об утверждении Правил предоставления иных межбюджетных трансферов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причинён ущерб в результате террористического акта, и возмещения вреда, причинённого при пресечении террористического акта  правомерными действиями»,  приказа МЧС России от 10.12.2021 года № 858 «Об </w:t>
      </w:r>
      <w:r w:rsidRPr="00CA3BB5">
        <w:rPr>
          <w:rFonts w:ascii="PT Astra Serif" w:eastAsia="Times New Roman" w:hAnsi="PT Astra Serif" w:cs="Times New Roman"/>
          <w:sz w:val="28"/>
          <w:szCs w:val="28"/>
          <w:lang w:eastAsia="ru-RU"/>
        </w:rPr>
        <w:lastRenderedPageBreak/>
        <w:t>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объёма, запрашиваемых бюджетных ассигнований из резервного фонда Правительства Российской Федерации», задачи, функции и права Комиссии,</w:t>
      </w:r>
      <w:r w:rsidRPr="00CA3BB5">
        <w:rPr>
          <w:rFonts w:ascii="PT Astra Serif" w:eastAsia="Calibri" w:hAnsi="PT Astra Serif" w:cs="Times New Roman"/>
          <w:i/>
          <w:sz w:val="28"/>
          <w:szCs w:val="28"/>
        </w:rPr>
        <w:t xml:space="preserve"> </w:t>
      </w:r>
      <w:r w:rsidRPr="00CA3BB5">
        <w:rPr>
          <w:rFonts w:ascii="PT Astra Serif" w:eastAsia="Calibri" w:hAnsi="PT Astra Serif" w:cs="Times New Roman"/>
          <w:sz w:val="28"/>
          <w:szCs w:val="28"/>
        </w:rPr>
        <w:t>Методическими рекомендациями МЧС России от 3 марта 2022 года N 2-4-71-7-11</w:t>
      </w:r>
      <w:r w:rsidRPr="00CA3BB5">
        <w:rPr>
          <w:rFonts w:ascii="PT Astra Serif" w:eastAsia="Times New Roman" w:hAnsi="PT Astra Serif" w:cs="Times New Roman"/>
          <w:sz w:val="28"/>
          <w:szCs w:val="28"/>
          <w:lang w:eastAsia="ru-RU"/>
        </w:rPr>
        <w:t>;</w:t>
      </w:r>
    </w:p>
    <w:p w14:paraId="5F96F625" w14:textId="1B3C47B4" w:rsidR="00C15CFF" w:rsidRPr="00CA3BB5" w:rsidRDefault="00C15CFF" w:rsidP="006A5689">
      <w:pPr>
        <w:numPr>
          <w:ilvl w:val="0"/>
          <w:numId w:val="34"/>
        </w:numPr>
        <w:tabs>
          <w:tab w:val="left" w:pos="1418"/>
        </w:tabs>
        <w:spacing w:after="0" w:line="240" w:lineRule="auto"/>
        <w:ind w:left="0" w:firstLine="709"/>
        <w:jc w:val="both"/>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 xml:space="preserve">Комиссия создается в целях организации координации и контроля сведений для оказания единовременной материальной </w:t>
      </w:r>
      <w:r w:rsidR="00B973CA" w:rsidRPr="00CA3BB5">
        <w:rPr>
          <w:rFonts w:ascii="PT Astra Serif" w:eastAsia="Times New Roman" w:hAnsi="PT Astra Serif" w:cs="Times New Roman"/>
          <w:sz w:val="28"/>
          <w:szCs w:val="28"/>
          <w:lang w:eastAsia="ru-RU"/>
        </w:rPr>
        <w:t>помощи, финансовой</w:t>
      </w:r>
      <w:r w:rsidRPr="00CA3BB5">
        <w:rPr>
          <w:rFonts w:ascii="PT Astra Serif" w:eastAsia="Times New Roman" w:hAnsi="PT Astra Serif" w:cs="Times New Roman"/>
          <w:bCs/>
          <w:sz w:val="28"/>
          <w:szCs w:val="28"/>
          <w:lang w:eastAsia="ru-RU"/>
        </w:rPr>
        <w:t xml:space="preserve"> помощи и выплате</w:t>
      </w:r>
      <w:r w:rsidRPr="00CA3BB5">
        <w:rPr>
          <w:rFonts w:ascii="PT Astra Serif" w:eastAsia="Times New Roman" w:hAnsi="PT Astra Serif" w:cs="Times New Roman"/>
          <w:b/>
          <w:bCs/>
          <w:sz w:val="28"/>
          <w:szCs w:val="28"/>
          <w:lang w:eastAsia="ru-RU"/>
        </w:rPr>
        <w:t xml:space="preserve"> </w:t>
      </w:r>
      <w:r w:rsidRPr="00CA3BB5">
        <w:rPr>
          <w:rFonts w:ascii="PT Astra Serif" w:eastAsia="Times New Roman" w:hAnsi="PT Astra Serif" w:cs="Times New Roman"/>
          <w:bCs/>
          <w:sz w:val="28"/>
          <w:szCs w:val="28"/>
          <w:lang w:eastAsia="ru-RU"/>
        </w:rPr>
        <w:t xml:space="preserve">единовременных пособий </w:t>
      </w:r>
      <w:r w:rsidR="00B973CA" w:rsidRPr="00CA3BB5">
        <w:rPr>
          <w:rFonts w:ascii="PT Astra Serif" w:eastAsia="Times New Roman" w:hAnsi="PT Astra Serif" w:cs="Times New Roman"/>
          <w:bCs/>
          <w:sz w:val="28"/>
          <w:szCs w:val="28"/>
          <w:lang w:eastAsia="ru-RU"/>
        </w:rPr>
        <w:t>гражданам в</w:t>
      </w:r>
      <w:r w:rsidRPr="00CA3BB5">
        <w:rPr>
          <w:rFonts w:ascii="PT Astra Serif" w:eastAsia="Times New Roman" w:hAnsi="PT Astra Serif" w:cs="Times New Roman"/>
          <w:bCs/>
          <w:sz w:val="28"/>
          <w:szCs w:val="28"/>
          <w:lang w:eastAsia="ru-RU"/>
        </w:rPr>
        <w:t xml:space="preserve"> случаях</w:t>
      </w:r>
      <w:r w:rsidRPr="00CA3BB5">
        <w:rPr>
          <w:rFonts w:ascii="PT Astra Serif" w:eastAsia="Times New Roman" w:hAnsi="PT Astra Serif" w:cs="Times New Roman"/>
          <w:b/>
          <w:bCs/>
          <w:sz w:val="28"/>
          <w:szCs w:val="28"/>
          <w:lang w:eastAsia="ru-RU"/>
        </w:rPr>
        <w:t xml:space="preserve"> </w:t>
      </w:r>
      <w:r w:rsidRPr="00CA3BB5">
        <w:rPr>
          <w:rFonts w:ascii="PT Astra Serif" w:eastAsia="Times New Roman" w:hAnsi="PT Astra Serif" w:cs="Times New Roman"/>
          <w:bCs/>
          <w:sz w:val="28"/>
          <w:szCs w:val="28"/>
          <w:lang w:eastAsia="ru-RU"/>
        </w:rPr>
        <w:t>ликвидации чрезвычайных ситуаций природного и техногенного характера</w:t>
      </w:r>
      <w:r w:rsidRPr="00CA3BB5">
        <w:rPr>
          <w:rFonts w:ascii="PT Astra Serif" w:eastAsia="Times New Roman" w:hAnsi="PT Astra Serif" w:cs="Times New Roman"/>
          <w:sz w:val="28"/>
          <w:szCs w:val="28"/>
          <w:lang w:eastAsia="ru-RU"/>
        </w:rPr>
        <w:t xml:space="preserve"> </w:t>
      </w:r>
      <w:r w:rsidR="00B973CA" w:rsidRPr="00CA3BB5">
        <w:rPr>
          <w:rFonts w:ascii="PT Astra Serif" w:eastAsia="Times New Roman" w:hAnsi="PT Astra Serif" w:cs="Times New Roman"/>
          <w:sz w:val="28"/>
          <w:szCs w:val="28"/>
          <w:lang w:eastAsia="ru-RU"/>
        </w:rPr>
        <w:t>Духовницкого муниципального района</w:t>
      </w:r>
      <w:r w:rsidRPr="00CA3BB5">
        <w:rPr>
          <w:rFonts w:ascii="PT Astra Serif" w:eastAsia="Times New Roman" w:hAnsi="PT Astra Serif" w:cs="Times New Roman"/>
          <w:sz w:val="28"/>
          <w:szCs w:val="28"/>
          <w:lang w:eastAsia="ru-RU"/>
        </w:rPr>
        <w:t>;</w:t>
      </w:r>
    </w:p>
    <w:p w14:paraId="3D6DCD66" w14:textId="75DA40AB" w:rsidR="00C15CFF" w:rsidRPr="00CA3BB5" w:rsidRDefault="00C15CFF" w:rsidP="00C15CFF">
      <w:pPr>
        <w:spacing w:after="0" w:line="240" w:lineRule="auto"/>
        <w:ind w:firstLine="709"/>
        <w:jc w:val="both"/>
        <w:rPr>
          <w:rFonts w:ascii="PT Astra Serif" w:eastAsia="Times New Roman" w:hAnsi="PT Astra Serif" w:cs="Times New Roman"/>
          <w:sz w:val="28"/>
          <w:szCs w:val="28"/>
          <w:lang w:eastAsia="ru-RU"/>
        </w:rPr>
      </w:pPr>
      <w:r w:rsidRPr="00CA3BB5">
        <w:rPr>
          <w:rFonts w:ascii="PT Astra Serif" w:eastAsia="Times New Roman" w:hAnsi="PT Astra Serif" w:cs="Times New Roman"/>
          <w:sz w:val="28"/>
          <w:szCs w:val="28"/>
          <w:lang w:eastAsia="ru-RU"/>
        </w:rPr>
        <w:t xml:space="preserve">3. Комиссия формируется из представителей администрации, учреждений и организаций </w:t>
      </w:r>
      <w:r w:rsidR="00B973CA" w:rsidRPr="00CA3BB5">
        <w:rPr>
          <w:rFonts w:ascii="PT Astra Serif" w:eastAsia="Times New Roman" w:hAnsi="PT Astra Serif" w:cs="Times New Roman"/>
          <w:sz w:val="28"/>
          <w:szCs w:val="28"/>
          <w:lang w:eastAsia="ru-RU"/>
        </w:rPr>
        <w:t>Духовницкого</w:t>
      </w:r>
      <w:r w:rsidR="001A6176" w:rsidRPr="00CA3BB5">
        <w:rPr>
          <w:rFonts w:ascii="PT Astra Serif" w:eastAsia="Times New Roman" w:hAnsi="PT Astra Serif" w:cs="Times New Roman"/>
          <w:sz w:val="28"/>
          <w:szCs w:val="28"/>
          <w:lang w:eastAsia="ru-RU"/>
        </w:rPr>
        <w:t xml:space="preserve"> </w:t>
      </w:r>
      <w:r w:rsidRPr="00CA3BB5">
        <w:rPr>
          <w:rFonts w:ascii="PT Astra Serif" w:eastAsia="Times New Roman" w:hAnsi="PT Astra Serif" w:cs="Times New Roman"/>
          <w:sz w:val="28"/>
          <w:szCs w:val="28"/>
          <w:lang w:eastAsia="ru-RU"/>
        </w:rPr>
        <w:t>муниципального района.</w:t>
      </w:r>
    </w:p>
    <w:p w14:paraId="386D8CD5" w14:textId="77777777" w:rsidR="00C15CFF" w:rsidRPr="00CA3BB5" w:rsidRDefault="00C15CFF" w:rsidP="00C15CFF">
      <w:pPr>
        <w:spacing w:after="0" w:line="240" w:lineRule="auto"/>
        <w:ind w:firstLine="709"/>
        <w:jc w:val="both"/>
        <w:rPr>
          <w:rFonts w:ascii="PT Astra Serif" w:eastAsia="Times New Roman" w:hAnsi="PT Astra Serif" w:cs="Times New Roman"/>
          <w:sz w:val="28"/>
          <w:szCs w:val="28"/>
          <w:lang w:eastAsia="ru-RU"/>
        </w:rPr>
      </w:pPr>
    </w:p>
    <w:p w14:paraId="5DC0ABDB" w14:textId="697B5FDC" w:rsidR="00C15CFF" w:rsidRPr="00CA3BB5" w:rsidRDefault="00C15CFF" w:rsidP="001A6176">
      <w:pPr>
        <w:spacing w:after="0" w:line="240" w:lineRule="auto"/>
        <w:ind w:left="709"/>
        <w:jc w:val="center"/>
        <w:rPr>
          <w:rFonts w:ascii="PT Astra Serif" w:eastAsia="Times New Roman" w:hAnsi="PT Astra Serif" w:cs="Times New Roman"/>
          <w:b/>
          <w:sz w:val="28"/>
          <w:szCs w:val="28"/>
          <w:lang w:eastAsia="ru-RU"/>
        </w:rPr>
      </w:pPr>
      <w:r w:rsidRPr="00CA3BB5">
        <w:rPr>
          <w:rFonts w:ascii="PT Astra Serif" w:eastAsia="Times New Roman" w:hAnsi="PT Astra Serif" w:cs="Times New Roman"/>
          <w:b/>
          <w:bCs/>
          <w:sz w:val="28"/>
          <w:szCs w:val="28"/>
          <w:lang w:eastAsia="ru-RU"/>
        </w:rPr>
        <w:t xml:space="preserve">II. </w:t>
      </w:r>
      <w:r w:rsidR="00EF1A85" w:rsidRPr="00CA3BB5">
        <w:rPr>
          <w:rFonts w:ascii="PT Astra Serif" w:hAnsi="PT Astra Serif"/>
          <w:b/>
          <w:bCs/>
          <w:color w:val="000000"/>
          <w:sz w:val="28"/>
          <w:szCs w:val="28"/>
          <w:lang w:bidi="ru-RU"/>
        </w:rPr>
        <w:t>Основные задачи</w:t>
      </w:r>
      <w:r w:rsidR="00EF1A85" w:rsidRPr="00CA3BB5">
        <w:rPr>
          <w:rFonts w:ascii="PT Astra Serif" w:eastAsia="Times New Roman" w:hAnsi="PT Astra Serif" w:cs="Times New Roman"/>
          <w:b/>
          <w:bCs/>
          <w:sz w:val="28"/>
          <w:szCs w:val="28"/>
          <w:lang w:eastAsia="ru-RU"/>
        </w:rPr>
        <w:t xml:space="preserve"> и функции Комиссии</w:t>
      </w:r>
    </w:p>
    <w:p w14:paraId="5BACEBD0" w14:textId="77777777" w:rsidR="00C15CFF" w:rsidRPr="00CA3BB5" w:rsidRDefault="00C15CFF" w:rsidP="00C15CFF">
      <w:pPr>
        <w:spacing w:after="0" w:line="240" w:lineRule="auto"/>
        <w:ind w:left="709"/>
        <w:jc w:val="both"/>
        <w:rPr>
          <w:rFonts w:ascii="PT Astra Serif" w:eastAsia="Times New Roman" w:hAnsi="PT Astra Serif" w:cs="Times New Roman"/>
          <w:sz w:val="28"/>
          <w:szCs w:val="28"/>
          <w:lang w:eastAsia="ru-RU"/>
        </w:rPr>
      </w:pPr>
    </w:p>
    <w:p w14:paraId="233863EB" w14:textId="0E976C2B" w:rsidR="00C12BD7" w:rsidRPr="00CA3BB5" w:rsidRDefault="00EF1A85" w:rsidP="00C12BD7">
      <w:pPr>
        <w:pStyle w:val="20"/>
        <w:shd w:val="clear" w:color="auto" w:fill="auto"/>
        <w:tabs>
          <w:tab w:val="left" w:pos="0"/>
          <w:tab w:val="left" w:pos="1596"/>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2</w:t>
      </w:r>
      <w:r w:rsidR="00C12BD7" w:rsidRPr="00CA3BB5">
        <w:rPr>
          <w:rFonts w:ascii="PT Astra Serif" w:hAnsi="PT Astra Serif"/>
          <w:sz w:val="28"/>
          <w:szCs w:val="28"/>
        </w:rPr>
        <w:t xml:space="preserve">.1. </w:t>
      </w:r>
      <w:r w:rsidR="00C12BD7" w:rsidRPr="00CA3BB5">
        <w:rPr>
          <w:rFonts w:ascii="PT Astra Serif" w:hAnsi="PT Astra Serif"/>
          <w:color w:val="000000"/>
          <w:sz w:val="28"/>
          <w:szCs w:val="28"/>
          <w:lang w:bidi="ru-RU"/>
        </w:rPr>
        <w:t>Комиссия выполняет следующие функции:</w:t>
      </w:r>
    </w:p>
    <w:p w14:paraId="455DEB70" w14:textId="399F7AD0"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 установление фактов проживания граждан в жилых помещениях, находящихся в зоне чрезвычайной ситуации, фактов нарушения условий жизнедеятельности граждан и</w:t>
      </w:r>
      <w:r w:rsidRPr="00CA3BB5">
        <w:rPr>
          <w:rFonts w:ascii="PT Astra Serif" w:hAnsi="PT Astra Serif"/>
          <w:sz w:val="28"/>
          <w:szCs w:val="28"/>
        </w:rPr>
        <w:t xml:space="preserve"> </w:t>
      </w:r>
      <w:r w:rsidRPr="00CA3BB5">
        <w:rPr>
          <w:rFonts w:ascii="PT Astra Serif" w:hAnsi="PT Astra Serif"/>
          <w:color w:val="000000"/>
          <w:sz w:val="28"/>
          <w:szCs w:val="28"/>
          <w:lang w:bidi="ru-RU"/>
        </w:rPr>
        <w:t xml:space="preserve">фактов утраты ими имущества первой необходимости в результате чрезвычайной ситуации, произошедшей на территории </w:t>
      </w:r>
      <w:r w:rsidR="00795CFB" w:rsidRPr="00CA3BB5">
        <w:rPr>
          <w:rFonts w:ascii="PT Astra Serif" w:hAnsi="PT Astra Serif"/>
          <w:sz w:val="28"/>
          <w:szCs w:val="28"/>
        </w:rPr>
        <w:t>Духовницкого</w:t>
      </w:r>
      <w:r w:rsidRPr="00CA3BB5">
        <w:rPr>
          <w:rFonts w:ascii="PT Astra Serif" w:hAnsi="PT Astra Serif"/>
          <w:color w:val="000000"/>
          <w:sz w:val="28"/>
          <w:szCs w:val="28"/>
          <w:lang w:bidi="ru-RU"/>
        </w:rPr>
        <w:t xml:space="preserve"> муниципального района;</w:t>
      </w:r>
    </w:p>
    <w:p w14:paraId="3F1E02F3" w14:textId="552F8DE2"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 xml:space="preserve">- подготовка заключений об установлении фактов проживания граждан в жилых помещениях, находящихся в зоне чрезвычайной ситуации, фактов нарушения условий жизнедеятельности граждан и фактов утраты ими имущества первой необходимости в результате чрезвычайной ситуации на территории </w:t>
      </w:r>
      <w:r w:rsidR="00795CFB" w:rsidRPr="00CA3BB5">
        <w:rPr>
          <w:rFonts w:ascii="PT Astra Serif" w:hAnsi="PT Astra Serif"/>
          <w:sz w:val="28"/>
          <w:szCs w:val="28"/>
        </w:rPr>
        <w:t>Духовницкого</w:t>
      </w:r>
      <w:r w:rsidRPr="00CA3BB5">
        <w:rPr>
          <w:rFonts w:ascii="PT Astra Serif" w:hAnsi="PT Astra Serif"/>
          <w:color w:val="000000"/>
          <w:sz w:val="28"/>
          <w:szCs w:val="28"/>
          <w:lang w:bidi="ru-RU"/>
        </w:rPr>
        <w:t xml:space="preserve"> муниципального района (далее - Заключение).</w:t>
      </w:r>
    </w:p>
    <w:p w14:paraId="7D640741" w14:textId="77777777"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2.2. </w:t>
      </w:r>
      <w:r w:rsidRPr="00CA3BB5">
        <w:rPr>
          <w:rFonts w:ascii="PT Astra Serif" w:hAnsi="PT Astra Serif"/>
          <w:color w:val="000000"/>
          <w:sz w:val="28"/>
          <w:szCs w:val="28"/>
          <w:lang w:bidi="ru-RU"/>
        </w:rPr>
        <w:t>Задачи Комиссии:</w:t>
      </w:r>
    </w:p>
    <w:p w14:paraId="017746CC" w14:textId="77777777"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установление фактов утраты имущества первой необходимости, находящегося в жилом помещении, попавшего в зону чрезвычайной ситуации;</w:t>
      </w:r>
    </w:p>
    <w:p w14:paraId="57E3AF17" w14:textId="77777777"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оценка фактического состояния условий жизнедеятельности граждан;</w:t>
      </w:r>
    </w:p>
    <w:p w14:paraId="54C0DAEC" w14:textId="77777777"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организация проверки сведений и документов, подтверждающих фактическое проживание граждан в жилых помещениях, находящихся в зоне чрезвычайной ситуации;</w:t>
      </w:r>
    </w:p>
    <w:p w14:paraId="059B85AD" w14:textId="77777777"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принятие решения по установлению (не установлению) фактов проживания граждан в жилых помещениях, нарушения условий жизнедеятельности граждан и утраты ими имущества первой необходимости.</w:t>
      </w:r>
    </w:p>
    <w:p w14:paraId="3A63ED94" w14:textId="77777777"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2.3. </w:t>
      </w:r>
      <w:r w:rsidRPr="00CA3BB5">
        <w:rPr>
          <w:rFonts w:ascii="PT Astra Serif" w:hAnsi="PT Astra Serif"/>
          <w:color w:val="000000"/>
          <w:sz w:val="28"/>
          <w:szCs w:val="28"/>
          <w:lang w:bidi="ru-RU"/>
        </w:rPr>
        <w:t>Для реализации своих задач Комиссия имеет право:</w:t>
      </w:r>
    </w:p>
    <w:p w14:paraId="269E154B" w14:textId="77777777"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осуществлять осмотр жилого помещения и имущества, пострадавшего от воздействия чрезвычайных ситуаций;</w:t>
      </w:r>
    </w:p>
    <w:p w14:paraId="19A39F83" w14:textId="77777777" w:rsidR="00C12BD7" w:rsidRPr="00CA3BB5" w:rsidRDefault="00C12BD7" w:rsidP="00C12BD7">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обращаться к гражданам, с целью оказания содействия Комиссии сборе документов и иных сведений об их проживании в жилых помещениях, находящихся в зоне чрезвычайной ситуации;</w:t>
      </w:r>
    </w:p>
    <w:p w14:paraId="317F3D6F" w14:textId="07918DCD" w:rsidR="00C12BD7" w:rsidRPr="00CA3BB5" w:rsidRDefault="00C12BD7" w:rsidP="00782933">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 xml:space="preserve">запрашивать и получать в установленном порядке от государственных органов власти, органов местного самоуправления, организаций, </w:t>
      </w:r>
      <w:r w:rsidRPr="00CA3BB5">
        <w:rPr>
          <w:rFonts w:ascii="PT Astra Serif" w:hAnsi="PT Astra Serif"/>
          <w:color w:val="000000"/>
          <w:sz w:val="28"/>
          <w:szCs w:val="28"/>
          <w:lang w:bidi="ru-RU"/>
        </w:rPr>
        <w:lastRenderedPageBreak/>
        <w:t>должностных лиц и граждан необходимые для деятельности комиссии материалы, документы и информацию.</w:t>
      </w:r>
    </w:p>
    <w:p w14:paraId="0EFA7F2A" w14:textId="77777777" w:rsidR="00EF1A85" w:rsidRPr="00CA3BB5" w:rsidRDefault="00EF1A85" w:rsidP="006A5689">
      <w:pPr>
        <w:spacing w:after="0" w:line="240" w:lineRule="auto"/>
        <w:jc w:val="both"/>
        <w:rPr>
          <w:rFonts w:ascii="PT Astra Serif" w:eastAsia="Times New Roman" w:hAnsi="PT Astra Serif" w:cs="Times New Roman"/>
          <w:b/>
          <w:bCs/>
          <w:sz w:val="28"/>
          <w:szCs w:val="28"/>
          <w:lang w:eastAsia="ru-RU"/>
        </w:rPr>
      </w:pPr>
    </w:p>
    <w:p w14:paraId="25CF7386" w14:textId="4A00FC4E" w:rsidR="00EF1A85" w:rsidRPr="00CA3BB5" w:rsidRDefault="00EF1A85" w:rsidP="00EF1A85">
      <w:pPr>
        <w:pStyle w:val="40"/>
        <w:shd w:val="clear" w:color="auto" w:fill="auto"/>
        <w:tabs>
          <w:tab w:val="left" w:pos="0"/>
        </w:tabs>
        <w:spacing w:before="0" w:line="240" w:lineRule="auto"/>
        <w:contextualSpacing/>
        <w:jc w:val="center"/>
        <w:rPr>
          <w:rFonts w:ascii="PT Astra Serif" w:hAnsi="PT Astra Serif"/>
          <w:color w:val="000000"/>
          <w:sz w:val="28"/>
          <w:szCs w:val="28"/>
          <w:lang w:bidi="ru-RU"/>
        </w:rPr>
      </w:pPr>
      <w:r w:rsidRPr="00CA3BB5">
        <w:rPr>
          <w:rFonts w:ascii="PT Astra Serif" w:hAnsi="PT Astra Serif"/>
          <w:sz w:val="28"/>
          <w:szCs w:val="28"/>
          <w:lang w:val="en-US"/>
        </w:rPr>
        <w:t>III</w:t>
      </w:r>
      <w:r w:rsidRPr="00CA3BB5">
        <w:rPr>
          <w:rFonts w:ascii="PT Astra Serif" w:hAnsi="PT Astra Serif"/>
          <w:sz w:val="28"/>
          <w:szCs w:val="28"/>
        </w:rPr>
        <w:t xml:space="preserve">. </w:t>
      </w:r>
      <w:r w:rsidRPr="00CA3BB5">
        <w:rPr>
          <w:rFonts w:ascii="PT Astra Serif" w:hAnsi="PT Astra Serif"/>
          <w:color w:val="000000"/>
          <w:sz w:val="28"/>
          <w:szCs w:val="28"/>
          <w:lang w:bidi="ru-RU"/>
        </w:rPr>
        <w:t>Установление фактов проживания граждан в жилых помещениях, находящихся в</w:t>
      </w:r>
      <w:r w:rsidRPr="00CA3BB5">
        <w:rPr>
          <w:rFonts w:ascii="PT Astra Serif" w:hAnsi="PT Astra Serif"/>
          <w:sz w:val="28"/>
          <w:szCs w:val="28"/>
        </w:rPr>
        <w:t xml:space="preserve"> </w:t>
      </w:r>
      <w:r w:rsidRPr="00CA3BB5">
        <w:rPr>
          <w:rFonts w:ascii="PT Astra Serif" w:hAnsi="PT Astra Serif"/>
          <w:color w:val="000000"/>
          <w:sz w:val="28"/>
          <w:szCs w:val="28"/>
          <w:lang w:bidi="ru-RU"/>
        </w:rPr>
        <w:t>зоне чрезвычайной ситуации</w:t>
      </w:r>
    </w:p>
    <w:p w14:paraId="02D2ABA1" w14:textId="77777777" w:rsidR="00782933" w:rsidRPr="00CA3BB5" w:rsidRDefault="00782933" w:rsidP="00EF1A85">
      <w:pPr>
        <w:pStyle w:val="40"/>
        <w:shd w:val="clear" w:color="auto" w:fill="auto"/>
        <w:tabs>
          <w:tab w:val="left" w:pos="0"/>
        </w:tabs>
        <w:spacing w:before="0" w:line="240" w:lineRule="auto"/>
        <w:contextualSpacing/>
        <w:jc w:val="center"/>
        <w:rPr>
          <w:rFonts w:ascii="PT Astra Serif" w:hAnsi="PT Astra Serif"/>
          <w:sz w:val="28"/>
          <w:szCs w:val="28"/>
        </w:rPr>
      </w:pPr>
    </w:p>
    <w:p w14:paraId="228FA663"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3.1. </w:t>
      </w:r>
      <w:r w:rsidRPr="00CA3BB5">
        <w:rPr>
          <w:rFonts w:ascii="PT Astra Serif" w:hAnsi="PT Astra Serif"/>
          <w:color w:val="000000"/>
          <w:sz w:val="28"/>
          <w:szCs w:val="28"/>
          <w:lang w:bidi="ru-RU"/>
        </w:rPr>
        <w:t>Факты проживания граждан от 14 лет и старше в жилых помещениях, находящихся в зоне чрезвычайной ситуации, устанавливается решением Комиссии на основании следующих критериев:</w:t>
      </w:r>
    </w:p>
    <w:p w14:paraId="7BEEDB1C"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а) гражданин зарегистрирован по месту жительства в жилом помещении, которое</w:t>
      </w:r>
      <w:r w:rsidRPr="00CA3BB5">
        <w:rPr>
          <w:rFonts w:ascii="PT Astra Serif" w:hAnsi="PT Astra Serif"/>
          <w:sz w:val="28"/>
          <w:szCs w:val="28"/>
        </w:rPr>
        <w:t xml:space="preserve"> </w:t>
      </w:r>
      <w:r w:rsidRPr="00CA3BB5">
        <w:rPr>
          <w:rFonts w:ascii="PT Astra Serif" w:hAnsi="PT Astra Serif"/>
          <w:color w:val="000000"/>
          <w:sz w:val="28"/>
          <w:szCs w:val="28"/>
          <w:lang w:bidi="ru-RU"/>
        </w:rPr>
        <w:t>попало в зону чрезвычайной ситуации, при введении режима чрезвычайной ситуации для соответствующих</w:t>
      </w:r>
      <w:r w:rsidRPr="00CA3BB5">
        <w:rPr>
          <w:rFonts w:ascii="PT Astra Serif" w:hAnsi="PT Astra Serif"/>
          <w:sz w:val="28"/>
          <w:szCs w:val="28"/>
        </w:rPr>
        <w:t xml:space="preserve"> </w:t>
      </w:r>
      <w:r w:rsidRPr="00CA3BB5">
        <w:rPr>
          <w:rFonts w:ascii="PT Astra Serif" w:hAnsi="PT Astra Serif"/>
          <w:color w:val="000000"/>
          <w:sz w:val="28"/>
          <w:szCs w:val="28"/>
          <w:lang w:bidi="ru-RU"/>
        </w:rPr>
        <w:t>органов</w:t>
      </w:r>
      <w:r w:rsidRPr="00CA3BB5">
        <w:rPr>
          <w:rFonts w:ascii="PT Astra Serif" w:hAnsi="PT Astra Serif"/>
          <w:color w:val="000000"/>
          <w:sz w:val="28"/>
          <w:szCs w:val="28"/>
          <w:lang w:bidi="ru-RU"/>
        </w:rPr>
        <w:tab/>
        <w:t>управления</w:t>
      </w:r>
      <w:r w:rsidRPr="00CA3BB5">
        <w:rPr>
          <w:rFonts w:ascii="PT Astra Serif" w:hAnsi="PT Astra Serif"/>
          <w:sz w:val="28"/>
          <w:szCs w:val="28"/>
        </w:rPr>
        <w:t xml:space="preserve"> </w:t>
      </w:r>
      <w:r w:rsidRPr="00CA3BB5">
        <w:rPr>
          <w:rFonts w:ascii="PT Astra Serif" w:hAnsi="PT Astra Serif"/>
          <w:color w:val="000000"/>
          <w:sz w:val="28"/>
          <w:szCs w:val="28"/>
          <w:lang w:bidi="ru-RU"/>
        </w:rPr>
        <w:t>и</w:t>
      </w:r>
      <w:r w:rsidRPr="00CA3BB5">
        <w:rPr>
          <w:rFonts w:ascii="PT Astra Serif" w:hAnsi="PT Astra Serif"/>
          <w:sz w:val="28"/>
          <w:szCs w:val="28"/>
        </w:rPr>
        <w:t xml:space="preserve"> </w:t>
      </w:r>
      <w:r w:rsidRPr="00CA3BB5">
        <w:rPr>
          <w:rFonts w:ascii="PT Astra Serif" w:hAnsi="PT Astra Serif"/>
          <w:color w:val="000000"/>
          <w:sz w:val="28"/>
          <w:szCs w:val="28"/>
          <w:lang w:bidi="ru-RU"/>
        </w:rPr>
        <w:t>сил</w:t>
      </w:r>
      <w:r w:rsidRPr="00CA3BB5">
        <w:rPr>
          <w:rFonts w:ascii="PT Astra Serif" w:hAnsi="PT Astra Serif"/>
          <w:sz w:val="28"/>
          <w:szCs w:val="28"/>
        </w:rPr>
        <w:t xml:space="preserve"> </w:t>
      </w:r>
      <w:r w:rsidRPr="00CA3BB5">
        <w:rPr>
          <w:rFonts w:ascii="PT Astra Serif" w:hAnsi="PT Astra Serif"/>
          <w:color w:val="000000"/>
          <w:sz w:val="28"/>
          <w:szCs w:val="28"/>
          <w:lang w:bidi="ru-RU"/>
        </w:rPr>
        <w:t>единой</w:t>
      </w:r>
      <w:r w:rsidRPr="00CA3BB5">
        <w:rPr>
          <w:rFonts w:ascii="PT Astra Serif" w:hAnsi="PT Astra Serif"/>
          <w:sz w:val="28"/>
          <w:szCs w:val="28"/>
        </w:rPr>
        <w:t xml:space="preserve"> </w:t>
      </w:r>
      <w:r w:rsidRPr="00CA3BB5">
        <w:rPr>
          <w:rFonts w:ascii="PT Astra Serif" w:hAnsi="PT Astra Serif"/>
          <w:color w:val="000000"/>
          <w:sz w:val="28"/>
          <w:szCs w:val="28"/>
          <w:lang w:bidi="ru-RU"/>
        </w:rPr>
        <w:t>государственной</w:t>
      </w:r>
      <w:r w:rsidRPr="00CA3BB5">
        <w:rPr>
          <w:rFonts w:ascii="PT Astra Serif" w:hAnsi="PT Astra Serif"/>
          <w:sz w:val="28"/>
          <w:szCs w:val="28"/>
        </w:rPr>
        <w:t xml:space="preserve"> </w:t>
      </w:r>
      <w:r w:rsidRPr="00CA3BB5">
        <w:rPr>
          <w:rFonts w:ascii="PT Astra Serif" w:hAnsi="PT Astra Serif"/>
          <w:color w:val="000000"/>
          <w:sz w:val="28"/>
          <w:szCs w:val="28"/>
          <w:lang w:bidi="ru-RU"/>
        </w:rPr>
        <w:t>системы</w:t>
      </w:r>
      <w:r w:rsidRPr="00CA3BB5">
        <w:rPr>
          <w:rFonts w:ascii="PT Astra Serif" w:hAnsi="PT Astra Serif"/>
          <w:sz w:val="28"/>
          <w:szCs w:val="28"/>
        </w:rPr>
        <w:t xml:space="preserve"> </w:t>
      </w:r>
      <w:r w:rsidRPr="00CA3BB5">
        <w:rPr>
          <w:rFonts w:ascii="PT Astra Serif" w:hAnsi="PT Astra Serif"/>
          <w:color w:val="000000"/>
          <w:sz w:val="28"/>
          <w:szCs w:val="28"/>
          <w:lang w:bidi="ru-RU"/>
        </w:rPr>
        <w:t>предупреждения и ликвидации чрезвычайных ситуаций;</w:t>
      </w:r>
    </w:p>
    <w:p w14:paraId="1558B563"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б) гражданин зарегистрирован по месту пребывания в жилом помещении, которое</w:t>
      </w:r>
      <w:r w:rsidRPr="00CA3BB5">
        <w:rPr>
          <w:rFonts w:ascii="PT Astra Serif" w:hAnsi="PT Astra Serif"/>
          <w:sz w:val="28"/>
          <w:szCs w:val="28"/>
        </w:rPr>
        <w:t xml:space="preserve"> </w:t>
      </w:r>
      <w:r w:rsidRPr="00CA3BB5">
        <w:rPr>
          <w:rFonts w:ascii="PT Astra Serif" w:hAnsi="PT Astra Serif"/>
          <w:color w:val="000000"/>
          <w:sz w:val="28"/>
          <w:szCs w:val="28"/>
          <w:lang w:bidi="ru-RU"/>
        </w:rPr>
        <w:t>попало в зону чрезвычайной ситуации, при введении режима чрезвычайной ситуации для соответствующих</w:t>
      </w:r>
      <w:r w:rsidRPr="00CA3BB5">
        <w:rPr>
          <w:rFonts w:ascii="PT Astra Serif" w:hAnsi="PT Astra Serif"/>
          <w:sz w:val="28"/>
          <w:szCs w:val="28"/>
        </w:rPr>
        <w:t xml:space="preserve"> </w:t>
      </w:r>
      <w:r w:rsidRPr="00CA3BB5">
        <w:rPr>
          <w:rFonts w:ascii="PT Astra Serif" w:hAnsi="PT Astra Serif"/>
          <w:color w:val="000000"/>
          <w:sz w:val="28"/>
          <w:szCs w:val="28"/>
          <w:lang w:bidi="ru-RU"/>
        </w:rPr>
        <w:t>органов</w:t>
      </w:r>
      <w:r w:rsidRPr="00CA3BB5">
        <w:rPr>
          <w:rFonts w:ascii="PT Astra Serif" w:hAnsi="PT Astra Serif"/>
          <w:color w:val="000000"/>
          <w:sz w:val="28"/>
          <w:szCs w:val="28"/>
          <w:lang w:bidi="ru-RU"/>
        </w:rPr>
        <w:tab/>
        <w:t>управления</w:t>
      </w:r>
      <w:r w:rsidRPr="00CA3BB5">
        <w:rPr>
          <w:rFonts w:ascii="PT Astra Serif" w:hAnsi="PT Astra Serif"/>
          <w:sz w:val="28"/>
          <w:szCs w:val="28"/>
        </w:rPr>
        <w:t xml:space="preserve"> </w:t>
      </w:r>
      <w:r w:rsidRPr="00CA3BB5">
        <w:rPr>
          <w:rFonts w:ascii="PT Astra Serif" w:hAnsi="PT Astra Serif"/>
          <w:color w:val="000000"/>
          <w:sz w:val="28"/>
          <w:szCs w:val="28"/>
          <w:lang w:bidi="ru-RU"/>
        </w:rPr>
        <w:t>и</w:t>
      </w:r>
      <w:r w:rsidRPr="00CA3BB5">
        <w:rPr>
          <w:rFonts w:ascii="PT Astra Serif" w:hAnsi="PT Astra Serif"/>
          <w:sz w:val="28"/>
          <w:szCs w:val="28"/>
        </w:rPr>
        <w:t xml:space="preserve"> </w:t>
      </w:r>
      <w:r w:rsidRPr="00CA3BB5">
        <w:rPr>
          <w:rFonts w:ascii="PT Astra Serif" w:hAnsi="PT Astra Serif"/>
          <w:color w:val="000000"/>
          <w:sz w:val="28"/>
          <w:szCs w:val="28"/>
          <w:lang w:bidi="ru-RU"/>
        </w:rPr>
        <w:t>сил</w:t>
      </w:r>
      <w:r w:rsidRPr="00CA3BB5">
        <w:rPr>
          <w:rFonts w:ascii="PT Astra Serif" w:hAnsi="PT Astra Serif"/>
          <w:sz w:val="28"/>
          <w:szCs w:val="28"/>
        </w:rPr>
        <w:t xml:space="preserve"> </w:t>
      </w:r>
      <w:r w:rsidRPr="00CA3BB5">
        <w:rPr>
          <w:rFonts w:ascii="PT Astra Serif" w:hAnsi="PT Astra Serif"/>
          <w:color w:val="000000"/>
          <w:sz w:val="28"/>
          <w:szCs w:val="28"/>
          <w:lang w:bidi="ru-RU"/>
        </w:rPr>
        <w:t>единой</w:t>
      </w:r>
      <w:r w:rsidRPr="00CA3BB5">
        <w:rPr>
          <w:rFonts w:ascii="PT Astra Serif" w:hAnsi="PT Astra Serif"/>
          <w:sz w:val="28"/>
          <w:szCs w:val="28"/>
        </w:rPr>
        <w:t xml:space="preserve"> </w:t>
      </w:r>
      <w:r w:rsidRPr="00CA3BB5">
        <w:rPr>
          <w:rFonts w:ascii="PT Astra Serif" w:hAnsi="PT Astra Serif"/>
          <w:color w:val="000000"/>
          <w:sz w:val="28"/>
          <w:szCs w:val="28"/>
          <w:lang w:bidi="ru-RU"/>
        </w:rPr>
        <w:t>государственной</w:t>
      </w:r>
      <w:r w:rsidRPr="00CA3BB5">
        <w:rPr>
          <w:rFonts w:ascii="PT Astra Serif" w:hAnsi="PT Astra Serif"/>
          <w:sz w:val="28"/>
          <w:szCs w:val="28"/>
        </w:rPr>
        <w:t xml:space="preserve"> </w:t>
      </w:r>
      <w:r w:rsidRPr="00CA3BB5">
        <w:rPr>
          <w:rFonts w:ascii="PT Astra Serif" w:hAnsi="PT Astra Serif"/>
          <w:color w:val="000000"/>
          <w:sz w:val="28"/>
          <w:szCs w:val="28"/>
          <w:lang w:bidi="ru-RU"/>
        </w:rPr>
        <w:t>системы</w:t>
      </w:r>
      <w:r w:rsidRPr="00CA3BB5">
        <w:rPr>
          <w:rFonts w:ascii="PT Astra Serif" w:hAnsi="PT Astra Serif"/>
          <w:sz w:val="28"/>
          <w:szCs w:val="28"/>
        </w:rPr>
        <w:t xml:space="preserve"> </w:t>
      </w:r>
      <w:r w:rsidRPr="00CA3BB5">
        <w:rPr>
          <w:rFonts w:ascii="PT Astra Serif" w:hAnsi="PT Astra Serif"/>
          <w:color w:val="000000"/>
          <w:sz w:val="28"/>
          <w:szCs w:val="28"/>
          <w:lang w:bidi="ru-RU"/>
        </w:rPr>
        <w:t>предупреждения и ликвидации чрезвычайных ситуаций;</w:t>
      </w:r>
    </w:p>
    <w:p w14:paraId="07336651"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в) имеется договор аренды жилого помещения, которое попало в зону чрезвычайной ситуации;</w:t>
      </w:r>
    </w:p>
    <w:p w14:paraId="59E8F29D"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г) имеется договор социального найма жилого помещения, которое попало в зону чрезвычайной ситуации;</w:t>
      </w:r>
    </w:p>
    <w:p w14:paraId="58B04BEC"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д) имеется выписка из похозяйственной книги;</w:t>
      </w:r>
    </w:p>
    <w:p w14:paraId="7E5D833C" w14:textId="77777777" w:rsidR="00EF1A85" w:rsidRPr="00CA3BB5" w:rsidRDefault="00EF1A85" w:rsidP="00EF1A85">
      <w:pPr>
        <w:pStyle w:val="20"/>
        <w:shd w:val="clear" w:color="auto" w:fill="auto"/>
        <w:tabs>
          <w:tab w:val="left" w:pos="-284"/>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е) имеются справки с места работы или учебы, справки медицинских организаций;</w:t>
      </w:r>
    </w:p>
    <w:p w14:paraId="64808137"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ж) имеются документы, подтверждающие оказание медицинских, образовательных, социальных услуг и услуг почтовой связи;</w:t>
      </w:r>
    </w:p>
    <w:p w14:paraId="30EA14E4"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з) имеется информационная справка МВД РФ о проживании по указанному адресу;</w:t>
      </w:r>
    </w:p>
    <w:p w14:paraId="1F30369D" w14:textId="77777777" w:rsidR="00EF1A85" w:rsidRPr="00CA3BB5" w:rsidRDefault="00EF1A85" w:rsidP="00EF1A85">
      <w:pPr>
        <w:pStyle w:val="20"/>
        <w:shd w:val="clear" w:color="auto" w:fill="auto"/>
        <w:tabs>
          <w:tab w:val="left" w:pos="0"/>
          <w:tab w:val="left" w:pos="1622"/>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и) имеется судебное решение об установлении факта проживания гражданина в жилом помещении, которое попало в зону чрезвычайной ситуации.</w:t>
      </w:r>
    </w:p>
    <w:p w14:paraId="17ABD8F7"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color w:val="000000"/>
          <w:sz w:val="28"/>
          <w:szCs w:val="28"/>
          <w:lang w:bidi="ru-RU"/>
        </w:rPr>
      </w:pPr>
      <w:r w:rsidRPr="00CA3BB5">
        <w:rPr>
          <w:rFonts w:ascii="PT Astra Serif" w:hAnsi="PT Astra Serif"/>
          <w:color w:val="000000"/>
          <w:sz w:val="28"/>
          <w:szCs w:val="28"/>
          <w:lang w:bidi="ru-RU"/>
        </w:rPr>
        <w:t>к)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14:paraId="4FEAEBE1" w14:textId="3B37A97B" w:rsidR="00C0273E" w:rsidRPr="00CA3BB5" w:rsidRDefault="00C0273E" w:rsidP="00C0273E">
      <w:pPr>
        <w:widowControl w:val="0"/>
        <w:autoSpaceDE w:val="0"/>
        <w:autoSpaceDN w:val="0"/>
        <w:adjustRightInd w:val="0"/>
        <w:spacing w:after="0" w:line="240" w:lineRule="auto"/>
        <w:ind w:firstLine="708"/>
        <w:jc w:val="both"/>
        <w:rPr>
          <w:rFonts w:ascii="PT Astra Serif" w:eastAsia="Calibri" w:hAnsi="PT Astra Serif" w:cs="Times New Roman"/>
          <w:sz w:val="28"/>
          <w:szCs w:val="28"/>
        </w:rPr>
      </w:pPr>
      <w:r w:rsidRPr="00CA3BB5">
        <w:rPr>
          <w:rFonts w:ascii="PT Astra Serif" w:hAnsi="PT Astra Serif"/>
          <w:sz w:val="28"/>
          <w:szCs w:val="28"/>
        </w:rPr>
        <w:t>3.2.</w:t>
      </w:r>
      <w:r w:rsidRPr="00CA3BB5">
        <w:rPr>
          <w:rFonts w:ascii="PT Astra Serif" w:eastAsia="Calibri" w:hAnsi="PT Astra Serif" w:cs="Times New Roman"/>
          <w:sz w:val="28"/>
          <w:szCs w:val="28"/>
        </w:rPr>
        <w:t xml:space="preserve"> Исчерпывающие основания, необходимые для принятия решения комиссией об установлении факта проживания граждан от 14 лет и старше в жилых помещениях, находящихся в зоне чрезвычайной ситуации, определяются нормативным правовым актом муниципального образования на основании сведений, указанных в </w:t>
      </w:r>
      <w:hyperlink r:id="rId9" w:anchor="Par50" w:tooltip="1. Факт проживания граждан от 14 лет и старше в жилых помещениях, находящихся в зоне чрезвычайной ситуации, устанавливается решением комиссии на основании следующих критериев:" w:history="1">
        <w:r w:rsidRPr="00CA3BB5">
          <w:rPr>
            <w:rFonts w:ascii="PT Astra Serif" w:eastAsia="Calibri" w:hAnsi="PT Astra Serif" w:cs="Times New Roman"/>
            <w:sz w:val="28"/>
            <w:szCs w:val="28"/>
          </w:rPr>
          <w:t>пункте 1</w:t>
        </w:r>
      </w:hyperlink>
      <w:r w:rsidRPr="00CA3BB5">
        <w:rPr>
          <w:rFonts w:ascii="PT Astra Serif" w:eastAsia="Calibri" w:hAnsi="PT Astra Serif" w:cs="Times New Roman"/>
          <w:sz w:val="28"/>
          <w:szCs w:val="28"/>
        </w:rPr>
        <w:t xml:space="preserve"> раздела II Методических рекомендаций МЧС России от 3 марта 2022 года N 2-4-71-7-11).</w:t>
      </w:r>
    </w:p>
    <w:p w14:paraId="0267E558" w14:textId="46AF8A79" w:rsidR="00C0273E" w:rsidRPr="00CA3BB5" w:rsidRDefault="00C0273E" w:rsidP="00C0273E">
      <w:pPr>
        <w:widowControl w:val="0"/>
        <w:autoSpaceDE w:val="0"/>
        <w:autoSpaceDN w:val="0"/>
        <w:adjustRightInd w:val="0"/>
        <w:spacing w:after="0" w:line="240" w:lineRule="auto"/>
        <w:jc w:val="both"/>
        <w:rPr>
          <w:rFonts w:ascii="PT Astra Serif" w:eastAsia="Calibri" w:hAnsi="PT Astra Serif" w:cs="Times New Roman"/>
          <w:sz w:val="28"/>
          <w:szCs w:val="28"/>
        </w:rPr>
      </w:pPr>
      <w:r w:rsidRPr="00CA3BB5">
        <w:rPr>
          <w:rFonts w:ascii="PT Astra Serif" w:eastAsia="Calibri" w:hAnsi="PT Astra Serif" w:cs="Times New Roman"/>
          <w:sz w:val="28"/>
          <w:szCs w:val="28"/>
        </w:rPr>
        <w:tab/>
        <w:t xml:space="preserve">3.3. Факт проживания детей в возрасте до 14 лет в жилых помещениях, находящихся в зоне чрезвычайной ситуации, устанавливается решением </w:t>
      </w:r>
      <w:r w:rsidRPr="00CA3BB5">
        <w:rPr>
          <w:rFonts w:ascii="PT Astra Serif" w:eastAsia="Calibri" w:hAnsi="PT Astra Serif" w:cs="Times New Roman"/>
          <w:sz w:val="28"/>
          <w:szCs w:val="28"/>
        </w:rPr>
        <w:lastRenderedPageBreak/>
        <w:t xml:space="preserve">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 в соответствии с  </w:t>
      </w:r>
      <w:r w:rsidRPr="00CA3BB5">
        <w:rPr>
          <w:rFonts w:ascii="PT Astra Serif" w:eastAsia="Calibri" w:hAnsi="PT Astra Serif" w:cs="Times New Roman"/>
          <w:i/>
          <w:sz w:val="28"/>
          <w:szCs w:val="28"/>
        </w:rPr>
        <w:t>Методическими  рекомендациями МЧС России от 3 марта 2022 года N 2-4-71-7-11.</w:t>
      </w:r>
    </w:p>
    <w:p w14:paraId="78FDBE12" w14:textId="77777777" w:rsidR="00EF1A85" w:rsidRPr="00CA3BB5" w:rsidRDefault="00EF1A85" w:rsidP="00EF1A85">
      <w:pPr>
        <w:pStyle w:val="12"/>
        <w:keepNext/>
        <w:keepLines/>
        <w:shd w:val="clear" w:color="auto" w:fill="auto"/>
        <w:tabs>
          <w:tab w:val="left" w:pos="0"/>
        </w:tabs>
        <w:spacing w:after="0" w:line="240" w:lineRule="auto"/>
        <w:contextualSpacing/>
        <w:outlineLvl w:val="9"/>
        <w:rPr>
          <w:rFonts w:ascii="PT Astra Serif" w:hAnsi="PT Astra Serif"/>
          <w:sz w:val="28"/>
          <w:szCs w:val="28"/>
        </w:rPr>
      </w:pPr>
    </w:p>
    <w:p w14:paraId="3971AF60" w14:textId="37EDCC20" w:rsidR="00EF1A85" w:rsidRPr="00CA3BB5" w:rsidRDefault="00782933" w:rsidP="00EF1A85">
      <w:pPr>
        <w:pStyle w:val="12"/>
        <w:keepNext/>
        <w:keepLines/>
        <w:shd w:val="clear" w:color="auto" w:fill="auto"/>
        <w:tabs>
          <w:tab w:val="left" w:pos="0"/>
        </w:tabs>
        <w:spacing w:after="0" w:line="240" w:lineRule="auto"/>
        <w:contextualSpacing/>
        <w:outlineLvl w:val="9"/>
        <w:rPr>
          <w:rFonts w:ascii="PT Astra Serif" w:hAnsi="PT Astra Serif"/>
          <w:sz w:val="28"/>
          <w:szCs w:val="28"/>
        </w:rPr>
      </w:pPr>
      <w:r w:rsidRPr="00CA3BB5">
        <w:rPr>
          <w:rFonts w:ascii="PT Astra Serif" w:hAnsi="PT Astra Serif"/>
          <w:sz w:val="28"/>
          <w:szCs w:val="28"/>
          <w:lang w:val="en-US"/>
        </w:rPr>
        <w:t>IV</w:t>
      </w:r>
      <w:r w:rsidR="00EF1A85" w:rsidRPr="00CA3BB5">
        <w:rPr>
          <w:rFonts w:ascii="PT Astra Serif" w:hAnsi="PT Astra Serif"/>
          <w:sz w:val="28"/>
          <w:szCs w:val="28"/>
        </w:rPr>
        <w:t xml:space="preserve">. </w:t>
      </w:r>
      <w:r w:rsidR="00EF1A85" w:rsidRPr="00CA3BB5">
        <w:rPr>
          <w:rFonts w:ascii="PT Astra Serif" w:hAnsi="PT Astra Serif"/>
          <w:color w:val="000000"/>
          <w:sz w:val="28"/>
          <w:szCs w:val="28"/>
          <w:lang w:bidi="ru-RU"/>
        </w:rPr>
        <w:t>Установление фактов нарушения условий жизнедеятельности граждан в результате чрезвычайной ситуации</w:t>
      </w:r>
    </w:p>
    <w:p w14:paraId="5961D302"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4.1. </w:t>
      </w:r>
      <w:r w:rsidRPr="00CA3BB5">
        <w:rPr>
          <w:rFonts w:ascii="PT Astra Serif" w:hAnsi="PT Astra Serif"/>
          <w:color w:val="000000"/>
          <w:sz w:val="28"/>
          <w:szCs w:val="28"/>
          <w:lang w:bidi="ru-RU"/>
        </w:rPr>
        <w:t>Факты нарушения условий жизнедеятельности граждан в результате чрезвычайной ситуации устанавливается решением Комиссии исходя из следующих критериев:</w:t>
      </w:r>
    </w:p>
    <w:p w14:paraId="18E8EB77"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а) невозможность проживания граждан в жилых помещениях;</w:t>
      </w:r>
    </w:p>
    <w:p w14:paraId="3A9DF1BF"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14:paraId="58500B18"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в) нарушение санитарно-эпидемиологического благополучия граждан.</w:t>
      </w:r>
    </w:p>
    <w:p w14:paraId="11C68857"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14:paraId="0869254F"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4.2. </w:t>
      </w:r>
      <w:r w:rsidRPr="00CA3BB5">
        <w:rPr>
          <w:rFonts w:ascii="PT Astra Serif" w:hAnsi="PT Astra Serif"/>
          <w:color w:val="000000"/>
          <w:sz w:val="28"/>
          <w:szCs w:val="28"/>
          <w:lang w:bidi="ru-RU"/>
        </w:rPr>
        <w:t>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14:paraId="44C907EA"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а) состояние здания (помещения);</w:t>
      </w:r>
    </w:p>
    <w:p w14:paraId="6F416908"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б) состояние теплоснабжения здания (помещения);</w:t>
      </w:r>
    </w:p>
    <w:p w14:paraId="3B674D9F"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в) состояние водоснабжения здания (помещения);</w:t>
      </w:r>
    </w:p>
    <w:p w14:paraId="05198E07"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г) состояние электроснабжения здания (помещения).</w:t>
      </w:r>
    </w:p>
    <w:p w14:paraId="406A5E09" w14:textId="3E692A1F" w:rsidR="00EF1A85" w:rsidRPr="00CA3BB5" w:rsidRDefault="00EF1A85" w:rsidP="00E2459C">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4.3. </w:t>
      </w:r>
      <w:r w:rsidR="00E2459C" w:rsidRPr="00CA3BB5">
        <w:rPr>
          <w:rFonts w:ascii="PT Astra Serif" w:eastAsia="Calibri" w:hAnsi="PT Astra Serif"/>
          <w:sz w:val="28"/>
          <w:szCs w:val="28"/>
        </w:rPr>
        <w:t>Состояние здания (помещения) определяется визуально.</w:t>
      </w:r>
      <w:r w:rsidR="00E2459C" w:rsidRPr="00CA3BB5">
        <w:rPr>
          <w:rFonts w:ascii="PT Astra Serif" w:hAnsi="PT Astra Serif"/>
          <w:sz w:val="28"/>
          <w:szCs w:val="28"/>
        </w:rPr>
        <w:t xml:space="preserve"> </w:t>
      </w:r>
      <w:r w:rsidRPr="00CA3BB5">
        <w:rPr>
          <w:rFonts w:ascii="PT Astra Serif" w:hAnsi="PT Astra Serif"/>
          <w:color w:val="000000"/>
          <w:sz w:val="28"/>
          <w:szCs w:val="28"/>
          <w:lang w:bidi="ru-RU"/>
        </w:rPr>
        <w:t>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14:paraId="2816E39D" w14:textId="77777777" w:rsidR="00E2459C" w:rsidRPr="00CA3BB5" w:rsidRDefault="00E2459C" w:rsidP="00E2459C">
      <w:pPr>
        <w:widowControl w:val="0"/>
        <w:autoSpaceDE w:val="0"/>
        <w:autoSpaceDN w:val="0"/>
        <w:adjustRightInd w:val="0"/>
        <w:spacing w:after="0" w:line="240" w:lineRule="auto"/>
        <w:ind w:firstLine="708"/>
        <w:jc w:val="both"/>
        <w:rPr>
          <w:rFonts w:ascii="PT Astra Serif" w:eastAsia="Calibri" w:hAnsi="PT Astra Serif" w:cs="Times New Roman"/>
          <w:sz w:val="28"/>
          <w:szCs w:val="28"/>
        </w:rPr>
      </w:pPr>
      <w:r w:rsidRPr="00CA3BB5">
        <w:rPr>
          <w:rFonts w:ascii="PT Astra Serif" w:eastAsia="Calibri" w:hAnsi="PT Astra Serif" w:cs="Times New Roman"/>
          <w:sz w:val="28"/>
          <w:szCs w:val="28"/>
        </w:rPr>
        <w:t>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w:t>
      </w:r>
    </w:p>
    <w:p w14:paraId="1126B749" w14:textId="77777777" w:rsidR="00E2459C" w:rsidRPr="00CA3BB5" w:rsidRDefault="00E2459C" w:rsidP="00E2459C">
      <w:pPr>
        <w:widowControl w:val="0"/>
        <w:autoSpaceDE w:val="0"/>
        <w:autoSpaceDN w:val="0"/>
        <w:adjustRightInd w:val="0"/>
        <w:spacing w:after="0" w:line="240" w:lineRule="auto"/>
        <w:jc w:val="both"/>
        <w:rPr>
          <w:rFonts w:ascii="PT Astra Serif" w:eastAsia="Calibri" w:hAnsi="PT Astra Serif" w:cs="Times New Roman"/>
          <w:sz w:val="28"/>
          <w:szCs w:val="28"/>
        </w:rPr>
      </w:pPr>
      <w:r w:rsidRPr="00CA3BB5">
        <w:rPr>
          <w:rFonts w:ascii="PT Astra Serif" w:eastAsia="Calibri" w:hAnsi="PT Astra Serif" w:cs="Times New Roman"/>
          <w:sz w:val="28"/>
          <w:szCs w:val="28"/>
        </w:rPr>
        <w:tab/>
        <w:t>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w:t>
      </w:r>
    </w:p>
    <w:p w14:paraId="26A8782B" w14:textId="0B59FAC0" w:rsidR="00E2459C" w:rsidRPr="00CA3BB5" w:rsidRDefault="00E2459C" w:rsidP="009B4D9B">
      <w:pPr>
        <w:widowControl w:val="0"/>
        <w:autoSpaceDE w:val="0"/>
        <w:autoSpaceDN w:val="0"/>
        <w:adjustRightInd w:val="0"/>
        <w:spacing w:after="0" w:line="240" w:lineRule="auto"/>
        <w:jc w:val="both"/>
        <w:rPr>
          <w:rFonts w:ascii="PT Astra Serif" w:eastAsia="Calibri" w:hAnsi="PT Astra Serif" w:cs="Times New Roman"/>
          <w:sz w:val="28"/>
          <w:szCs w:val="28"/>
        </w:rPr>
      </w:pPr>
      <w:r w:rsidRPr="00CA3BB5">
        <w:rPr>
          <w:rFonts w:ascii="PT Astra Serif" w:eastAsia="Calibri" w:hAnsi="PT Astra Serif" w:cs="Times New Roman"/>
          <w:sz w:val="28"/>
          <w:szCs w:val="28"/>
        </w:rPr>
        <w:tab/>
        <w:t xml:space="preserve">Состояние электроснабжения здания (помещения) определяется </w:t>
      </w:r>
      <w:r w:rsidRPr="00CA3BB5">
        <w:rPr>
          <w:rFonts w:ascii="PT Astra Serif" w:eastAsia="Calibri" w:hAnsi="PT Astra Serif" w:cs="Times New Roman"/>
          <w:sz w:val="28"/>
          <w:szCs w:val="28"/>
        </w:rPr>
        <w:lastRenderedPageBreak/>
        <w:t>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w:t>
      </w:r>
    </w:p>
    <w:p w14:paraId="2E795765"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 где условия жизнедеятельности не были нарушены.</w:t>
      </w:r>
    </w:p>
    <w:p w14:paraId="001A9044"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color w:val="000000"/>
          <w:sz w:val="28"/>
          <w:szCs w:val="28"/>
          <w:lang w:bidi="ru-RU"/>
        </w:rPr>
      </w:pPr>
      <w:r w:rsidRPr="00CA3BB5">
        <w:rPr>
          <w:rFonts w:ascii="PT Astra Serif" w:hAnsi="PT Astra Serif"/>
          <w:color w:val="000000"/>
          <w:sz w:val="28"/>
          <w:szCs w:val="28"/>
          <w:lang w:bidi="ru-RU"/>
        </w:rPr>
        <w:t>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14:paraId="161D3AA0"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p>
    <w:p w14:paraId="7A5ECF42" w14:textId="23606C9D" w:rsidR="00EF1A85" w:rsidRPr="00CA3BB5" w:rsidRDefault="00782933" w:rsidP="00EF1A85">
      <w:pPr>
        <w:pStyle w:val="12"/>
        <w:keepNext/>
        <w:keepLines/>
        <w:shd w:val="clear" w:color="auto" w:fill="auto"/>
        <w:tabs>
          <w:tab w:val="left" w:pos="0"/>
        </w:tabs>
        <w:spacing w:after="0" w:line="240" w:lineRule="auto"/>
        <w:contextualSpacing/>
        <w:outlineLvl w:val="9"/>
        <w:rPr>
          <w:rFonts w:ascii="PT Astra Serif" w:hAnsi="PT Astra Serif"/>
          <w:sz w:val="28"/>
          <w:szCs w:val="28"/>
        </w:rPr>
      </w:pPr>
      <w:r w:rsidRPr="00CA3BB5">
        <w:rPr>
          <w:rFonts w:ascii="PT Astra Serif" w:hAnsi="PT Astra Serif"/>
          <w:sz w:val="28"/>
          <w:szCs w:val="28"/>
          <w:lang w:val="en-US"/>
        </w:rPr>
        <w:t>V</w:t>
      </w:r>
      <w:r w:rsidR="00EF1A85" w:rsidRPr="00CA3BB5">
        <w:rPr>
          <w:rFonts w:ascii="PT Astra Serif" w:hAnsi="PT Astra Serif"/>
          <w:sz w:val="28"/>
          <w:szCs w:val="28"/>
        </w:rPr>
        <w:t xml:space="preserve">. </w:t>
      </w:r>
      <w:r w:rsidR="00EF1A85" w:rsidRPr="00CA3BB5">
        <w:rPr>
          <w:rFonts w:ascii="PT Astra Serif" w:hAnsi="PT Astra Serif"/>
          <w:color w:val="000000"/>
          <w:sz w:val="28"/>
          <w:szCs w:val="28"/>
          <w:lang w:bidi="ru-RU"/>
        </w:rPr>
        <w:t>Установление фактов утраты имущества первой необходимости</w:t>
      </w:r>
    </w:p>
    <w:p w14:paraId="22421BF5"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5.1. </w:t>
      </w:r>
      <w:r w:rsidRPr="00CA3BB5">
        <w:rPr>
          <w:rFonts w:ascii="PT Astra Serif" w:hAnsi="PT Astra Serif"/>
          <w:color w:val="000000"/>
          <w:sz w:val="28"/>
          <w:szCs w:val="28"/>
          <w:lang w:bidi="ru-RU"/>
        </w:rPr>
        <w:t>Факты утраты имущества первой необходимости в результате чрезвычайной ситуации устанавливается решением Комиссии, исходя из следующих критериев:</w:t>
      </w:r>
    </w:p>
    <w:p w14:paraId="5D375128" w14:textId="77777777" w:rsidR="00EF1A85" w:rsidRPr="00CA3BB5" w:rsidRDefault="00EF1A85" w:rsidP="00EF1A85">
      <w:pPr>
        <w:pStyle w:val="20"/>
        <w:shd w:val="clear" w:color="auto" w:fill="auto"/>
        <w:tabs>
          <w:tab w:val="left" w:pos="0"/>
          <w:tab w:val="left" w:pos="1518"/>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14:paraId="2E314C7D"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14:paraId="345032E6" w14:textId="60C5F1EA" w:rsidR="00EF1A85" w:rsidRPr="00CA3BB5" w:rsidRDefault="00550E49"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eastAsia="Calibri" w:hAnsi="PT Astra Serif"/>
          <w:sz w:val="28"/>
          <w:szCs w:val="28"/>
        </w:rPr>
        <w:t>На основании Методических рекомендаций МЧС России от 3 марта 2022 года N 2-4-71-7-11, в соответствии с Правилами п</w:t>
      </w:r>
      <w:r w:rsidR="00EF1A85" w:rsidRPr="00CA3BB5">
        <w:rPr>
          <w:rFonts w:ascii="PT Astra Serif" w:hAnsi="PT Astra Serif"/>
          <w:color w:val="000000"/>
          <w:sz w:val="28"/>
          <w:szCs w:val="28"/>
          <w:lang w:bidi="ru-RU"/>
        </w:rPr>
        <w:t>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14:paraId="03BD7315"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а) предметы для хранения и приготовления пищи - холодильник, газовая плита (электроплита) и шкаф для посуды;</w:t>
      </w:r>
    </w:p>
    <w:p w14:paraId="15F491B9"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б) предметы мебели для приема пищи - стол и стул (табуретка);</w:t>
      </w:r>
    </w:p>
    <w:p w14:paraId="6287164F"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в) предметы мебели для сна - кровать (диван);</w:t>
      </w:r>
    </w:p>
    <w:p w14:paraId="736FC610"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г) предметы средств информирования граждан - телевизор (радио);</w:t>
      </w:r>
    </w:p>
    <w:p w14:paraId="220E4D33"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14:paraId="19B45AE5"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14:paraId="370FD3F7" w14:textId="77777777" w:rsidR="00EF1A85" w:rsidRPr="00CA3BB5" w:rsidRDefault="00EF1A85" w:rsidP="00EF1A85">
      <w:pPr>
        <w:pStyle w:val="12"/>
        <w:keepNext/>
        <w:keepLines/>
        <w:shd w:val="clear" w:color="auto" w:fill="auto"/>
        <w:tabs>
          <w:tab w:val="left" w:pos="0"/>
        </w:tabs>
        <w:spacing w:line="240" w:lineRule="auto"/>
        <w:ind w:firstLine="709"/>
        <w:contextualSpacing/>
        <w:outlineLvl w:val="9"/>
        <w:rPr>
          <w:rFonts w:ascii="PT Astra Serif" w:hAnsi="PT Astra Serif"/>
          <w:sz w:val="28"/>
          <w:szCs w:val="28"/>
        </w:rPr>
      </w:pPr>
    </w:p>
    <w:p w14:paraId="75437D39" w14:textId="134599CC" w:rsidR="00EF1A85" w:rsidRPr="00CA3BB5" w:rsidRDefault="00782933" w:rsidP="00EF1A85">
      <w:pPr>
        <w:pStyle w:val="12"/>
        <w:keepNext/>
        <w:keepLines/>
        <w:shd w:val="clear" w:color="auto" w:fill="auto"/>
        <w:tabs>
          <w:tab w:val="left" w:pos="0"/>
        </w:tabs>
        <w:spacing w:after="0" w:line="240" w:lineRule="auto"/>
        <w:contextualSpacing/>
        <w:outlineLvl w:val="9"/>
        <w:rPr>
          <w:rFonts w:ascii="PT Astra Serif" w:hAnsi="PT Astra Serif"/>
          <w:sz w:val="28"/>
          <w:szCs w:val="28"/>
        </w:rPr>
      </w:pPr>
      <w:r w:rsidRPr="00CA3BB5">
        <w:rPr>
          <w:rFonts w:ascii="PT Astra Serif" w:hAnsi="PT Astra Serif"/>
          <w:sz w:val="28"/>
          <w:szCs w:val="28"/>
          <w:lang w:val="en-US"/>
        </w:rPr>
        <w:t>VI</w:t>
      </w:r>
      <w:r w:rsidR="00EF1A85" w:rsidRPr="00CA3BB5">
        <w:rPr>
          <w:rFonts w:ascii="PT Astra Serif" w:hAnsi="PT Astra Serif"/>
          <w:sz w:val="28"/>
          <w:szCs w:val="28"/>
        </w:rPr>
        <w:t xml:space="preserve">. </w:t>
      </w:r>
      <w:r w:rsidR="00EF1A85" w:rsidRPr="00CA3BB5">
        <w:rPr>
          <w:rFonts w:ascii="PT Astra Serif" w:hAnsi="PT Astra Serif"/>
          <w:color w:val="000000"/>
          <w:sz w:val="28"/>
          <w:szCs w:val="28"/>
          <w:lang w:bidi="ru-RU"/>
        </w:rPr>
        <w:t>Подготовка Заключения</w:t>
      </w:r>
    </w:p>
    <w:p w14:paraId="3927F363" w14:textId="77777777" w:rsidR="00EF1A85" w:rsidRPr="00CA3BB5" w:rsidRDefault="00EF1A85" w:rsidP="00EF1A85">
      <w:pPr>
        <w:pStyle w:val="20"/>
        <w:shd w:val="clear" w:color="auto" w:fill="auto"/>
        <w:tabs>
          <w:tab w:val="left" w:pos="0"/>
          <w:tab w:val="left" w:pos="175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6.1. </w:t>
      </w:r>
      <w:r w:rsidRPr="00CA3BB5">
        <w:rPr>
          <w:rFonts w:ascii="PT Astra Serif" w:hAnsi="PT Astra Serif"/>
          <w:color w:val="000000"/>
          <w:sz w:val="28"/>
          <w:szCs w:val="28"/>
          <w:lang w:bidi="ru-RU"/>
        </w:rPr>
        <w:t>Комиссия на основании сведений и документов, подтверждающих факты проживания граждан в жилых помещениях, находящихся в зоне чрезвычайной ситуации, по результатам оценки фактического состояние жилого помещения и имущества первой необходимости, попавшего в зону чрезвычайной ситуации, формирует соответствующие заключение.</w:t>
      </w:r>
    </w:p>
    <w:p w14:paraId="4CB0E439"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Заключения подготавливаются Комиссией на одного или нескольких граждан, проживающих в одном жилом помещении, находящемся в зоне чрезвычайной ситуации.</w:t>
      </w:r>
    </w:p>
    <w:p w14:paraId="39302E95"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6.2. </w:t>
      </w:r>
      <w:r w:rsidRPr="00CA3BB5">
        <w:rPr>
          <w:rFonts w:ascii="PT Astra Serif" w:hAnsi="PT Astra Serif"/>
          <w:color w:val="000000"/>
          <w:sz w:val="28"/>
          <w:szCs w:val="28"/>
          <w:lang w:bidi="ru-RU"/>
        </w:rPr>
        <w:t>Заключение подписывается всеми членами Комиссии.</w:t>
      </w:r>
    </w:p>
    <w:p w14:paraId="0877D5BC" w14:textId="04F0EB8B"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 xml:space="preserve">Граждане </w:t>
      </w:r>
      <w:r w:rsidR="00037DE3" w:rsidRPr="00CA3BB5">
        <w:rPr>
          <w:rFonts w:ascii="PT Astra Serif" w:hAnsi="PT Astra Serif"/>
          <w:color w:val="000000"/>
          <w:sz w:val="28"/>
          <w:szCs w:val="28"/>
          <w:lang w:bidi="ru-RU"/>
        </w:rPr>
        <w:t xml:space="preserve">знакомятся </w:t>
      </w:r>
      <w:r w:rsidRPr="00CA3BB5">
        <w:rPr>
          <w:rFonts w:ascii="PT Astra Serif" w:hAnsi="PT Astra Serif"/>
          <w:color w:val="000000"/>
          <w:sz w:val="28"/>
          <w:szCs w:val="28"/>
          <w:lang w:bidi="ru-RU"/>
        </w:rPr>
        <w:t>с Заключением под роспись.</w:t>
      </w:r>
    </w:p>
    <w:p w14:paraId="784F4B56" w14:textId="4B98499D"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6.3. </w:t>
      </w:r>
      <w:r w:rsidRPr="00CA3BB5">
        <w:rPr>
          <w:rFonts w:ascii="PT Astra Serif" w:hAnsi="PT Astra Serif"/>
          <w:color w:val="000000"/>
          <w:sz w:val="28"/>
          <w:szCs w:val="28"/>
          <w:lang w:bidi="ru-RU"/>
        </w:rPr>
        <w:t>Заключения утверждаются Главой</w:t>
      </w:r>
      <w:r w:rsidR="00FB3D1D" w:rsidRPr="00CA3BB5">
        <w:rPr>
          <w:rFonts w:ascii="PT Astra Serif" w:hAnsi="PT Astra Serif"/>
          <w:color w:val="000000"/>
          <w:sz w:val="28"/>
          <w:szCs w:val="28"/>
          <w:lang w:bidi="ru-RU"/>
        </w:rPr>
        <w:t xml:space="preserve"> Духовницкого</w:t>
      </w:r>
      <w:r w:rsidRPr="00CA3BB5">
        <w:rPr>
          <w:rFonts w:ascii="PT Astra Serif" w:hAnsi="PT Astra Serif"/>
          <w:color w:val="000000"/>
          <w:sz w:val="28"/>
          <w:szCs w:val="28"/>
          <w:lang w:bidi="ru-RU"/>
        </w:rPr>
        <w:t xml:space="preserve"> муниципального района.</w:t>
      </w:r>
    </w:p>
    <w:p w14:paraId="150A0B5F" w14:textId="77777777" w:rsidR="00EF1A85" w:rsidRPr="00CA3BB5" w:rsidRDefault="00EF1A85" w:rsidP="00EF1A85">
      <w:pPr>
        <w:pStyle w:val="12"/>
        <w:keepNext/>
        <w:keepLines/>
        <w:shd w:val="clear" w:color="auto" w:fill="auto"/>
        <w:tabs>
          <w:tab w:val="left" w:pos="0"/>
        </w:tabs>
        <w:spacing w:after="0" w:line="240" w:lineRule="auto"/>
        <w:contextualSpacing/>
        <w:outlineLvl w:val="9"/>
        <w:rPr>
          <w:rFonts w:ascii="PT Astra Serif" w:hAnsi="PT Astra Serif"/>
          <w:sz w:val="28"/>
          <w:szCs w:val="28"/>
        </w:rPr>
      </w:pPr>
    </w:p>
    <w:p w14:paraId="3D62E8FE" w14:textId="5DD4F1ED" w:rsidR="00EF1A85" w:rsidRPr="00CA3BB5" w:rsidRDefault="00FB3D1D" w:rsidP="00EF1A85">
      <w:pPr>
        <w:pStyle w:val="12"/>
        <w:keepNext/>
        <w:keepLines/>
        <w:shd w:val="clear" w:color="auto" w:fill="auto"/>
        <w:tabs>
          <w:tab w:val="left" w:pos="0"/>
        </w:tabs>
        <w:spacing w:after="0" w:line="240" w:lineRule="auto"/>
        <w:contextualSpacing/>
        <w:outlineLvl w:val="9"/>
        <w:rPr>
          <w:rFonts w:ascii="PT Astra Serif" w:hAnsi="PT Astra Serif"/>
          <w:sz w:val="28"/>
          <w:szCs w:val="28"/>
        </w:rPr>
      </w:pPr>
      <w:r w:rsidRPr="00CA3BB5">
        <w:rPr>
          <w:rFonts w:ascii="PT Astra Serif" w:hAnsi="PT Astra Serif"/>
          <w:sz w:val="28"/>
          <w:szCs w:val="28"/>
          <w:lang w:val="en-US"/>
        </w:rPr>
        <w:t>VII</w:t>
      </w:r>
      <w:r w:rsidR="00EF1A85" w:rsidRPr="00CA3BB5">
        <w:rPr>
          <w:rFonts w:ascii="PT Astra Serif" w:hAnsi="PT Astra Serif"/>
          <w:sz w:val="28"/>
          <w:szCs w:val="28"/>
        </w:rPr>
        <w:t xml:space="preserve">. </w:t>
      </w:r>
      <w:r w:rsidR="00EF1A85" w:rsidRPr="00CA3BB5">
        <w:rPr>
          <w:rFonts w:ascii="PT Astra Serif" w:hAnsi="PT Astra Serif"/>
          <w:color w:val="000000"/>
          <w:sz w:val="28"/>
          <w:szCs w:val="28"/>
          <w:lang w:bidi="ru-RU"/>
        </w:rPr>
        <w:t>Права Комиссии</w:t>
      </w:r>
    </w:p>
    <w:p w14:paraId="16913BEE"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7.1. </w:t>
      </w:r>
      <w:r w:rsidRPr="00CA3BB5">
        <w:rPr>
          <w:rFonts w:ascii="PT Astra Serif" w:hAnsi="PT Astra Serif"/>
          <w:color w:val="000000"/>
          <w:sz w:val="28"/>
          <w:szCs w:val="28"/>
          <w:lang w:bidi="ru-RU"/>
        </w:rPr>
        <w:t>Комиссия в пределах своей компетенции имеет право:</w:t>
      </w:r>
    </w:p>
    <w:p w14:paraId="5CB4E344"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обращаться к гражданам, подавшим заявление об оказании единовременной материальной помощи (или)финансовой помощи в связи с утратой ими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 с целью оказания содействия Комиссии в сборе документов и иных сведений о месте их проживания в жилых помещениях, находящихся в зоне чрезвычайной ситуации;</w:t>
      </w:r>
    </w:p>
    <w:p w14:paraId="227F7E53"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заслушивать на своих заседаниях представителей администрации района, сельских поселений, организаций и учреждений, граждан, подавших заявление об оказании единовременной материальной помощи (или) финансовой помощи в связи с утратой ими имущества первой необходимости в результате чрезвычайной ситуации или в связи с нарушением условий их жизнедеятельности в результате чрезвычайной ситуации, по вопросам, относящимся к предмету ведения Комиссии;</w:t>
      </w:r>
    </w:p>
    <w:p w14:paraId="101DE8BB"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привлекать для участия в своей работе представителей администрации района, сельских поселений, организаций и учреждений по согласованию с их руководителями.</w:t>
      </w:r>
    </w:p>
    <w:p w14:paraId="667618B6" w14:textId="77777777" w:rsidR="00EF1A85" w:rsidRPr="00CA3BB5" w:rsidRDefault="00EF1A85" w:rsidP="00EF1A85">
      <w:pPr>
        <w:pStyle w:val="12"/>
        <w:keepNext/>
        <w:keepLines/>
        <w:shd w:val="clear" w:color="auto" w:fill="auto"/>
        <w:tabs>
          <w:tab w:val="left" w:pos="-142"/>
          <w:tab w:val="left" w:pos="0"/>
        </w:tabs>
        <w:spacing w:after="0" w:line="240" w:lineRule="auto"/>
        <w:ind w:firstLine="709"/>
        <w:contextualSpacing/>
        <w:jc w:val="both"/>
        <w:outlineLvl w:val="9"/>
        <w:rPr>
          <w:rFonts w:ascii="PT Astra Serif" w:hAnsi="PT Astra Serif"/>
          <w:sz w:val="28"/>
          <w:szCs w:val="28"/>
        </w:rPr>
      </w:pPr>
    </w:p>
    <w:p w14:paraId="5B9EE298" w14:textId="52481353" w:rsidR="00EF1A85" w:rsidRPr="00CA3BB5" w:rsidRDefault="00FB3D1D" w:rsidP="00EF1A85">
      <w:pPr>
        <w:pStyle w:val="12"/>
        <w:keepNext/>
        <w:keepLines/>
        <w:shd w:val="clear" w:color="auto" w:fill="auto"/>
        <w:tabs>
          <w:tab w:val="left" w:pos="-142"/>
          <w:tab w:val="left" w:pos="0"/>
        </w:tabs>
        <w:spacing w:after="0" w:line="240" w:lineRule="auto"/>
        <w:ind w:firstLine="709"/>
        <w:contextualSpacing/>
        <w:outlineLvl w:val="9"/>
        <w:rPr>
          <w:rFonts w:ascii="PT Astra Serif" w:hAnsi="PT Astra Serif"/>
          <w:sz w:val="28"/>
          <w:szCs w:val="28"/>
        </w:rPr>
      </w:pPr>
      <w:r w:rsidRPr="00CA3BB5">
        <w:rPr>
          <w:rFonts w:ascii="PT Astra Serif" w:hAnsi="PT Astra Serif"/>
          <w:sz w:val="28"/>
          <w:szCs w:val="28"/>
          <w:lang w:val="en-US"/>
        </w:rPr>
        <w:t>VIII</w:t>
      </w:r>
      <w:r w:rsidR="00EF1A85" w:rsidRPr="00CA3BB5">
        <w:rPr>
          <w:rFonts w:ascii="PT Astra Serif" w:hAnsi="PT Astra Serif"/>
          <w:sz w:val="28"/>
          <w:szCs w:val="28"/>
        </w:rPr>
        <w:t xml:space="preserve">. </w:t>
      </w:r>
      <w:r w:rsidR="00EF1A85" w:rsidRPr="00CA3BB5">
        <w:rPr>
          <w:rFonts w:ascii="PT Astra Serif" w:hAnsi="PT Astra Serif"/>
          <w:color w:val="000000"/>
          <w:sz w:val="28"/>
          <w:szCs w:val="28"/>
          <w:lang w:bidi="ru-RU"/>
        </w:rPr>
        <w:t>Организация деятельности Комиссии</w:t>
      </w:r>
    </w:p>
    <w:p w14:paraId="7967D14F"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8.1. </w:t>
      </w:r>
      <w:r w:rsidRPr="00CA3BB5">
        <w:rPr>
          <w:rFonts w:ascii="PT Astra Serif" w:hAnsi="PT Astra Serif"/>
          <w:color w:val="000000"/>
          <w:sz w:val="28"/>
          <w:szCs w:val="28"/>
          <w:lang w:bidi="ru-RU"/>
        </w:rPr>
        <w:t>Заседания Комиссии созываются по мере необходимости.</w:t>
      </w:r>
    </w:p>
    <w:p w14:paraId="1ED5B9B7"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8.2. </w:t>
      </w:r>
      <w:r w:rsidRPr="00CA3BB5">
        <w:rPr>
          <w:rFonts w:ascii="PT Astra Serif" w:hAnsi="PT Astra Serif"/>
          <w:color w:val="000000"/>
          <w:sz w:val="28"/>
          <w:szCs w:val="28"/>
          <w:lang w:bidi="ru-RU"/>
        </w:rPr>
        <w:t>Заседание является правомочным, если на нем присутствует более половины членов Комиссии. В случае отсутствия члена Комиссии на заседании, он имеет право представить свое мнение по рассматриваемым вопросам в письменной форме.</w:t>
      </w:r>
    </w:p>
    <w:p w14:paraId="08425842"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8.3. </w:t>
      </w:r>
      <w:r w:rsidRPr="00CA3BB5">
        <w:rPr>
          <w:rFonts w:ascii="PT Astra Serif" w:hAnsi="PT Astra Serif"/>
          <w:color w:val="000000"/>
          <w:sz w:val="28"/>
          <w:szCs w:val="28"/>
          <w:lang w:bidi="ru-RU"/>
        </w:rPr>
        <w:t>Решения Комиссии принимаются на ее заседаниях открытым голосованием простым большинством голосов присутствующих членов Комиссии. В случае равенства голосов решающим является голос председательствующего.</w:t>
      </w:r>
    </w:p>
    <w:p w14:paraId="744086FC" w14:textId="77777777" w:rsidR="00EF1A85" w:rsidRPr="00CA3BB5" w:rsidRDefault="00EF1A85" w:rsidP="00EF1A85">
      <w:pPr>
        <w:pStyle w:val="20"/>
        <w:shd w:val="clear" w:color="auto" w:fill="auto"/>
        <w:tabs>
          <w:tab w:val="left" w:pos="-142"/>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lastRenderedPageBreak/>
        <w:t xml:space="preserve">8.4. </w:t>
      </w:r>
      <w:r w:rsidRPr="00CA3BB5">
        <w:rPr>
          <w:rFonts w:ascii="PT Astra Serif" w:hAnsi="PT Astra Serif"/>
          <w:color w:val="000000"/>
          <w:sz w:val="28"/>
          <w:szCs w:val="28"/>
          <w:lang w:bidi="ru-RU"/>
        </w:rPr>
        <w:t>Решение формируется в виде заключения, которое подписывается председателем или его заместителем, председательствующим на заседании, секретарем Комиссии и всеми членами Комиссии, присутствующими на заседании.</w:t>
      </w:r>
    </w:p>
    <w:p w14:paraId="6A87556D"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8.5. </w:t>
      </w:r>
      <w:r w:rsidRPr="00CA3BB5">
        <w:rPr>
          <w:rFonts w:ascii="PT Astra Serif" w:hAnsi="PT Astra Serif"/>
          <w:color w:val="000000"/>
          <w:sz w:val="28"/>
          <w:szCs w:val="28"/>
          <w:lang w:bidi="ru-RU"/>
        </w:rPr>
        <w:t>Решения Комиссии могут быть обжалованы в порядке, установленном действующим законодательством.</w:t>
      </w:r>
    </w:p>
    <w:p w14:paraId="64E51561"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sz w:val="28"/>
          <w:szCs w:val="28"/>
        </w:rPr>
        <w:t xml:space="preserve">8.6. </w:t>
      </w:r>
      <w:r w:rsidRPr="00CA3BB5">
        <w:rPr>
          <w:rFonts w:ascii="PT Astra Serif" w:hAnsi="PT Astra Serif"/>
          <w:color w:val="000000"/>
          <w:sz w:val="28"/>
          <w:szCs w:val="28"/>
          <w:lang w:bidi="ru-RU"/>
        </w:rPr>
        <w:t>После поступления в Комиссию заявления гражданина об оказании единовременной материальной помощи и (или) финансовой помощи в связи с 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 секретарь Комиссии в течение 3 рабочих дней делает запросы в федеральные и региональные органы исполнительной власти, органы местного самоуправления, должностным лицам, организации и учреждения с целью получения сведений о проживании граждан в жилых помещениях, находящихся в зоне чрезвычайной ситуации, осуществляет организацию работы по подготовке заседания Комиссии.</w:t>
      </w:r>
    </w:p>
    <w:p w14:paraId="437221D3" w14:textId="77777777" w:rsidR="00EF1A85" w:rsidRPr="00CA3BB5" w:rsidRDefault="00EF1A85" w:rsidP="00EF1A85">
      <w:pPr>
        <w:pStyle w:val="20"/>
        <w:shd w:val="clear" w:color="auto" w:fill="auto"/>
        <w:tabs>
          <w:tab w:val="left" w:pos="0"/>
        </w:tabs>
        <w:spacing w:before="0" w:after="0" w:line="240" w:lineRule="auto"/>
        <w:ind w:firstLine="709"/>
        <w:contextualSpacing/>
        <w:jc w:val="both"/>
        <w:rPr>
          <w:rFonts w:ascii="PT Astra Serif" w:hAnsi="PT Astra Serif"/>
          <w:sz w:val="28"/>
          <w:szCs w:val="28"/>
        </w:rPr>
      </w:pPr>
      <w:r w:rsidRPr="00CA3BB5">
        <w:rPr>
          <w:rFonts w:ascii="PT Astra Serif" w:hAnsi="PT Astra Serif"/>
          <w:color w:val="000000"/>
          <w:sz w:val="28"/>
          <w:szCs w:val="28"/>
          <w:lang w:bidi="ru-RU"/>
        </w:rPr>
        <w:t>Комиссия на заседании, проводимом не позднее 10 рабочих дней со дня поступления в Комиссию заявления гражданина об оказании единовременной материальной помощи (или) финансовой помощи в вязи с 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 анализирует полученные сведения и на основе собранных и представленных документов и материалов готовит заключение об установлении факта проживания в жилом помещении, находящемся в зоне чрезвычайной ситуации, и нарушения условий жизнедеятельности в результате чрезвычайной ситуации, либо заключение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p>
    <w:p w14:paraId="4B09521E" w14:textId="77777777" w:rsidR="00EF1A85" w:rsidRPr="00CA3BB5" w:rsidRDefault="00EF1A85" w:rsidP="006A5689">
      <w:pPr>
        <w:spacing w:after="0" w:line="240" w:lineRule="auto"/>
        <w:jc w:val="both"/>
        <w:rPr>
          <w:rFonts w:ascii="PT Astra Serif" w:eastAsia="Times New Roman" w:hAnsi="PT Astra Serif" w:cs="Times New Roman"/>
          <w:b/>
          <w:bCs/>
          <w:sz w:val="28"/>
          <w:szCs w:val="28"/>
          <w:lang w:eastAsia="ru-RU"/>
        </w:rPr>
      </w:pPr>
    </w:p>
    <w:p w14:paraId="28A5B9E2" w14:textId="77777777" w:rsidR="00EF1A85" w:rsidRPr="00CA3BB5" w:rsidRDefault="00EF1A85" w:rsidP="006A5689">
      <w:pPr>
        <w:spacing w:after="0" w:line="240" w:lineRule="auto"/>
        <w:jc w:val="both"/>
        <w:rPr>
          <w:rFonts w:ascii="PT Astra Serif" w:eastAsia="Times New Roman" w:hAnsi="PT Astra Serif" w:cs="Times New Roman"/>
          <w:b/>
          <w:bCs/>
          <w:sz w:val="28"/>
          <w:szCs w:val="28"/>
          <w:lang w:eastAsia="ru-RU"/>
        </w:rPr>
      </w:pPr>
    </w:p>
    <w:sectPr w:rsidR="00EF1A85" w:rsidRPr="00CA3BB5" w:rsidSect="006A5689">
      <w:footerReference w:type="even" r:id="rId10"/>
      <w:footerReference w:type="default" r:id="rId11"/>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2C7B" w14:textId="77777777" w:rsidR="004C0FF3" w:rsidRDefault="004C0FF3">
      <w:pPr>
        <w:spacing w:after="0" w:line="240" w:lineRule="auto"/>
      </w:pPr>
      <w:r>
        <w:separator/>
      </w:r>
    </w:p>
  </w:endnote>
  <w:endnote w:type="continuationSeparator" w:id="0">
    <w:p w14:paraId="3E1D8CD8" w14:textId="77777777" w:rsidR="004C0FF3" w:rsidRDefault="004C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818F" w14:textId="3C1CD96D" w:rsidR="009E7D12" w:rsidRDefault="009E7D12" w:rsidP="009E7D1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A5689">
      <w:rPr>
        <w:rStyle w:val="aa"/>
        <w:noProof/>
      </w:rPr>
      <w:t>5</w:t>
    </w:r>
    <w:r>
      <w:rPr>
        <w:rStyle w:val="aa"/>
      </w:rPr>
      <w:fldChar w:fldCharType="end"/>
    </w:r>
  </w:p>
  <w:p w14:paraId="5A352802" w14:textId="77777777" w:rsidR="009E7D12" w:rsidRDefault="009E7D1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5AC6" w14:textId="77777777" w:rsidR="009E7D12" w:rsidRDefault="009E7D12" w:rsidP="009E7D12">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17AE4">
      <w:rPr>
        <w:rStyle w:val="aa"/>
        <w:noProof/>
      </w:rPr>
      <w:t>1</w:t>
    </w:r>
    <w:r>
      <w:rPr>
        <w:rStyle w:val="aa"/>
      </w:rPr>
      <w:fldChar w:fldCharType="end"/>
    </w:r>
  </w:p>
  <w:p w14:paraId="76443C43" w14:textId="77777777" w:rsidR="009E7D12" w:rsidRDefault="009E7D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1F12" w14:textId="77777777" w:rsidR="004C0FF3" w:rsidRDefault="004C0FF3">
      <w:pPr>
        <w:spacing w:after="0" w:line="240" w:lineRule="auto"/>
      </w:pPr>
      <w:r>
        <w:separator/>
      </w:r>
    </w:p>
  </w:footnote>
  <w:footnote w:type="continuationSeparator" w:id="0">
    <w:p w14:paraId="0655F5CF" w14:textId="77777777" w:rsidR="004C0FF3" w:rsidRDefault="004C0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BE8"/>
    <w:multiLevelType w:val="hybridMultilevel"/>
    <w:tmpl w:val="34CA71EC"/>
    <w:lvl w:ilvl="0" w:tplc="245418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424C1"/>
    <w:multiLevelType w:val="hybridMultilevel"/>
    <w:tmpl w:val="8954C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91C1B"/>
    <w:multiLevelType w:val="multilevel"/>
    <w:tmpl w:val="26EEF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806B80"/>
    <w:multiLevelType w:val="hybridMultilevel"/>
    <w:tmpl w:val="82DA6F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EF1435"/>
    <w:multiLevelType w:val="hybridMultilevel"/>
    <w:tmpl w:val="F86E3DB8"/>
    <w:lvl w:ilvl="0" w:tplc="5AC260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123312B"/>
    <w:multiLevelType w:val="hybridMultilevel"/>
    <w:tmpl w:val="3CEE0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C3F87"/>
    <w:multiLevelType w:val="hybridMultilevel"/>
    <w:tmpl w:val="DA581E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67C36E6"/>
    <w:multiLevelType w:val="hybridMultilevel"/>
    <w:tmpl w:val="3CEE0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D82BBC"/>
    <w:multiLevelType w:val="hybridMultilevel"/>
    <w:tmpl w:val="16228664"/>
    <w:lvl w:ilvl="0" w:tplc="F8848A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7E7E49"/>
    <w:multiLevelType w:val="hybridMultilevel"/>
    <w:tmpl w:val="2A9E71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07A7368"/>
    <w:multiLevelType w:val="singleLevel"/>
    <w:tmpl w:val="9B906F20"/>
    <w:lvl w:ilvl="0">
      <w:start w:val="1"/>
      <w:numFmt w:val="decimal"/>
      <w:lvlText w:val="%1."/>
      <w:lvlJc w:val="left"/>
      <w:pPr>
        <w:tabs>
          <w:tab w:val="num" w:pos="360"/>
        </w:tabs>
        <w:ind w:left="360" w:hanging="360"/>
      </w:pPr>
      <w:rPr>
        <w:effect w:val="none"/>
      </w:rPr>
    </w:lvl>
  </w:abstractNum>
  <w:abstractNum w:abstractNumId="11" w15:restartNumberingAfterBreak="0">
    <w:nsid w:val="331A2E3F"/>
    <w:multiLevelType w:val="hybridMultilevel"/>
    <w:tmpl w:val="C0BA2C6A"/>
    <w:lvl w:ilvl="0" w:tplc="593A88F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15:restartNumberingAfterBreak="0">
    <w:nsid w:val="3637159C"/>
    <w:multiLevelType w:val="hybridMultilevel"/>
    <w:tmpl w:val="0406D2A0"/>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13" w15:restartNumberingAfterBreak="0">
    <w:nsid w:val="36FF1C52"/>
    <w:multiLevelType w:val="hybridMultilevel"/>
    <w:tmpl w:val="FD949DFA"/>
    <w:lvl w:ilvl="0" w:tplc="F42E087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8597DD7"/>
    <w:multiLevelType w:val="hybridMultilevel"/>
    <w:tmpl w:val="E146D620"/>
    <w:lvl w:ilvl="0" w:tplc="CDD4B85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8A3130D"/>
    <w:multiLevelType w:val="hybridMultilevel"/>
    <w:tmpl w:val="FC143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F90529"/>
    <w:multiLevelType w:val="hybridMultilevel"/>
    <w:tmpl w:val="89F06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6E5C18"/>
    <w:multiLevelType w:val="hybridMultilevel"/>
    <w:tmpl w:val="7EA87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C91006"/>
    <w:multiLevelType w:val="hybridMultilevel"/>
    <w:tmpl w:val="CFDCA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9F7A86"/>
    <w:multiLevelType w:val="hybridMultilevel"/>
    <w:tmpl w:val="3CEE0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4F1D6C"/>
    <w:multiLevelType w:val="hybridMultilevel"/>
    <w:tmpl w:val="F9305130"/>
    <w:lvl w:ilvl="0" w:tplc="7C924E9A">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7C66B7"/>
    <w:multiLevelType w:val="hybridMultilevel"/>
    <w:tmpl w:val="58DC4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720A50"/>
    <w:multiLevelType w:val="hybridMultilevel"/>
    <w:tmpl w:val="28EC2F0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1A361C"/>
    <w:multiLevelType w:val="hybridMultilevel"/>
    <w:tmpl w:val="3CEE0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F1C34"/>
    <w:multiLevelType w:val="hybridMultilevel"/>
    <w:tmpl w:val="C810B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570721"/>
    <w:multiLevelType w:val="hybridMultilevel"/>
    <w:tmpl w:val="533A2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C7C45"/>
    <w:multiLevelType w:val="hybridMultilevel"/>
    <w:tmpl w:val="182CD6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D592C96"/>
    <w:multiLevelType w:val="hybridMultilevel"/>
    <w:tmpl w:val="44D87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8F6B29"/>
    <w:multiLevelType w:val="hybridMultilevel"/>
    <w:tmpl w:val="D2629146"/>
    <w:lvl w:ilvl="0" w:tplc="C0E6D8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087368"/>
    <w:multiLevelType w:val="hybridMultilevel"/>
    <w:tmpl w:val="74EE4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1D0D7D"/>
    <w:multiLevelType w:val="hybridMultilevel"/>
    <w:tmpl w:val="A822CD06"/>
    <w:lvl w:ilvl="0" w:tplc="850247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1802C7"/>
    <w:multiLevelType w:val="hybridMultilevel"/>
    <w:tmpl w:val="63FAE9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CC61E58"/>
    <w:multiLevelType w:val="hybridMultilevel"/>
    <w:tmpl w:val="0CE40296"/>
    <w:lvl w:ilvl="0" w:tplc="17D461EC">
      <w:start w:val="1"/>
      <w:numFmt w:val="decimal"/>
      <w:lvlText w:val="%1."/>
      <w:lvlJc w:val="left"/>
      <w:pPr>
        <w:ind w:left="435" w:hanging="435"/>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2348CC"/>
    <w:multiLevelType w:val="hybridMultilevel"/>
    <w:tmpl w:val="D78EE4B0"/>
    <w:lvl w:ilvl="0" w:tplc="94B8D32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030111">
    <w:abstractNumId w:val="10"/>
  </w:num>
  <w:num w:numId="2" w16cid:durableId="477381581">
    <w:abstractNumId w:val="3"/>
  </w:num>
  <w:num w:numId="3" w16cid:durableId="829058368">
    <w:abstractNumId w:val="11"/>
  </w:num>
  <w:num w:numId="4" w16cid:durableId="105387910">
    <w:abstractNumId w:val="12"/>
  </w:num>
  <w:num w:numId="5" w16cid:durableId="901714746">
    <w:abstractNumId w:val="6"/>
  </w:num>
  <w:num w:numId="6" w16cid:durableId="322974337">
    <w:abstractNumId w:val="9"/>
  </w:num>
  <w:num w:numId="7" w16cid:durableId="1182822307">
    <w:abstractNumId w:val="2"/>
  </w:num>
  <w:num w:numId="8" w16cid:durableId="942149144">
    <w:abstractNumId w:val="33"/>
  </w:num>
  <w:num w:numId="9" w16cid:durableId="1309047064">
    <w:abstractNumId w:val="31"/>
  </w:num>
  <w:num w:numId="10" w16cid:durableId="2130928826">
    <w:abstractNumId w:val="24"/>
  </w:num>
  <w:num w:numId="11" w16cid:durableId="238441672">
    <w:abstractNumId w:val="14"/>
  </w:num>
  <w:num w:numId="12" w16cid:durableId="1289819153">
    <w:abstractNumId w:val="4"/>
  </w:num>
  <w:num w:numId="13" w16cid:durableId="1302224064">
    <w:abstractNumId w:val="26"/>
  </w:num>
  <w:num w:numId="14" w16cid:durableId="638266807">
    <w:abstractNumId w:val="20"/>
  </w:num>
  <w:num w:numId="15" w16cid:durableId="751393603">
    <w:abstractNumId w:val="25"/>
  </w:num>
  <w:num w:numId="16" w16cid:durableId="316419702">
    <w:abstractNumId w:val="32"/>
  </w:num>
  <w:num w:numId="17" w16cid:durableId="847136806">
    <w:abstractNumId w:val="22"/>
  </w:num>
  <w:num w:numId="18" w16cid:durableId="5906066">
    <w:abstractNumId w:val="1"/>
  </w:num>
  <w:num w:numId="19" w16cid:durableId="888884812">
    <w:abstractNumId w:val="29"/>
  </w:num>
  <w:num w:numId="20" w16cid:durableId="1576740464">
    <w:abstractNumId w:val="16"/>
  </w:num>
  <w:num w:numId="21" w16cid:durableId="1717850565">
    <w:abstractNumId w:val="30"/>
  </w:num>
  <w:num w:numId="22" w16cid:durableId="1753311615">
    <w:abstractNumId w:val="18"/>
  </w:num>
  <w:num w:numId="23" w16cid:durableId="444470473">
    <w:abstractNumId w:val="0"/>
  </w:num>
  <w:num w:numId="24" w16cid:durableId="1651204875">
    <w:abstractNumId w:val="8"/>
  </w:num>
  <w:num w:numId="25" w16cid:durableId="1649281657">
    <w:abstractNumId w:val="28"/>
  </w:num>
  <w:num w:numId="26" w16cid:durableId="2017808033">
    <w:abstractNumId w:val="21"/>
  </w:num>
  <w:num w:numId="27" w16cid:durableId="97221746">
    <w:abstractNumId w:val="15"/>
  </w:num>
  <w:num w:numId="28" w16cid:durableId="2124883738">
    <w:abstractNumId w:val="27"/>
  </w:num>
  <w:num w:numId="29" w16cid:durableId="1073284326">
    <w:abstractNumId w:val="17"/>
  </w:num>
  <w:num w:numId="30" w16cid:durableId="75638354">
    <w:abstractNumId w:val="5"/>
  </w:num>
  <w:num w:numId="31" w16cid:durableId="33818089">
    <w:abstractNumId w:val="7"/>
  </w:num>
  <w:num w:numId="32" w16cid:durableId="872840856">
    <w:abstractNumId w:val="19"/>
  </w:num>
  <w:num w:numId="33" w16cid:durableId="1266963398">
    <w:abstractNumId w:val="23"/>
  </w:num>
  <w:num w:numId="34" w16cid:durableId="4614608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30"/>
    <w:rsid w:val="000128C8"/>
    <w:rsid w:val="00015915"/>
    <w:rsid w:val="00037DE3"/>
    <w:rsid w:val="00056D2B"/>
    <w:rsid w:val="000A40FA"/>
    <w:rsid w:val="000B57ED"/>
    <w:rsid w:val="000F45E1"/>
    <w:rsid w:val="000F4EEA"/>
    <w:rsid w:val="00155D32"/>
    <w:rsid w:val="0018704B"/>
    <w:rsid w:val="0018710A"/>
    <w:rsid w:val="001964FC"/>
    <w:rsid w:val="001A6176"/>
    <w:rsid w:val="001F2971"/>
    <w:rsid w:val="002243D3"/>
    <w:rsid w:val="002443F8"/>
    <w:rsid w:val="002863C8"/>
    <w:rsid w:val="0031633A"/>
    <w:rsid w:val="0034185A"/>
    <w:rsid w:val="00360264"/>
    <w:rsid w:val="00375306"/>
    <w:rsid w:val="003A4F22"/>
    <w:rsid w:val="003C6B73"/>
    <w:rsid w:val="003E7BEF"/>
    <w:rsid w:val="003E7F79"/>
    <w:rsid w:val="00401F82"/>
    <w:rsid w:val="004A6E18"/>
    <w:rsid w:val="004B1E54"/>
    <w:rsid w:val="004C0FF3"/>
    <w:rsid w:val="004E0A6A"/>
    <w:rsid w:val="004F4624"/>
    <w:rsid w:val="005441D2"/>
    <w:rsid w:val="00546228"/>
    <w:rsid w:val="00550E49"/>
    <w:rsid w:val="00595BD5"/>
    <w:rsid w:val="005B233D"/>
    <w:rsid w:val="005B4893"/>
    <w:rsid w:val="005F2924"/>
    <w:rsid w:val="006148EB"/>
    <w:rsid w:val="006157BC"/>
    <w:rsid w:val="00626F1E"/>
    <w:rsid w:val="006363EF"/>
    <w:rsid w:val="00636E53"/>
    <w:rsid w:val="0065599E"/>
    <w:rsid w:val="006629DE"/>
    <w:rsid w:val="006731E2"/>
    <w:rsid w:val="006A5689"/>
    <w:rsid w:val="006B13B4"/>
    <w:rsid w:val="006B7004"/>
    <w:rsid w:val="006E1A91"/>
    <w:rsid w:val="006E1D70"/>
    <w:rsid w:val="006E4E2F"/>
    <w:rsid w:val="006F302F"/>
    <w:rsid w:val="006F6DAC"/>
    <w:rsid w:val="00706B1C"/>
    <w:rsid w:val="00706EFA"/>
    <w:rsid w:val="00711796"/>
    <w:rsid w:val="007664AD"/>
    <w:rsid w:val="00782933"/>
    <w:rsid w:val="00790AEA"/>
    <w:rsid w:val="00795CFB"/>
    <w:rsid w:val="007A2C07"/>
    <w:rsid w:val="007A6812"/>
    <w:rsid w:val="007B3DA5"/>
    <w:rsid w:val="007D42CA"/>
    <w:rsid w:val="00806E14"/>
    <w:rsid w:val="00876D17"/>
    <w:rsid w:val="008921F2"/>
    <w:rsid w:val="008A4EED"/>
    <w:rsid w:val="008B46CA"/>
    <w:rsid w:val="008C4DF9"/>
    <w:rsid w:val="008E4B52"/>
    <w:rsid w:val="00900403"/>
    <w:rsid w:val="00906D36"/>
    <w:rsid w:val="00924B44"/>
    <w:rsid w:val="009312CF"/>
    <w:rsid w:val="009474AD"/>
    <w:rsid w:val="00960AA0"/>
    <w:rsid w:val="0096282A"/>
    <w:rsid w:val="0097139C"/>
    <w:rsid w:val="00995C76"/>
    <w:rsid w:val="009B4D9B"/>
    <w:rsid w:val="009D25D2"/>
    <w:rsid w:val="009E7D12"/>
    <w:rsid w:val="00A14116"/>
    <w:rsid w:val="00A34B59"/>
    <w:rsid w:val="00A52A95"/>
    <w:rsid w:val="00A7290C"/>
    <w:rsid w:val="00A77761"/>
    <w:rsid w:val="00A945E7"/>
    <w:rsid w:val="00A977BF"/>
    <w:rsid w:val="00AB6B5D"/>
    <w:rsid w:val="00B00838"/>
    <w:rsid w:val="00B01465"/>
    <w:rsid w:val="00B01646"/>
    <w:rsid w:val="00B16663"/>
    <w:rsid w:val="00B47ACC"/>
    <w:rsid w:val="00B6529D"/>
    <w:rsid w:val="00B973CA"/>
    <w:rsid w:val="00BD1096"/>
    <w:rsid w:val="00BD6157"/>
    <w:rsid w:val="00BE6484"/>
    <w:rsid w:val="00C0273E"/>
    <w:rsid w:val="00C12BD7"/>
    <w:rsid w:val="00C13D41"/>
    <w:rsid w:val="00C15CFF"/>
    <w:rsid w:val="00C93878"/>
    <w:rsid w:val="00CA0A30"/>
    <w:rsid w:val="00CA3BB5"/>
    <w:rsid w:val="00CA3E5D"/>
    <w:rsid w:val="00CA584C"/>
    <w:rsid w:val="00CF3DF3"/>
    <w:rsid w:val="00CF6CC3"/>
    <w:rsid w:val="00D00599"/>
    <w:rsid w:val="00D075F6"/>
    <w:rsid w:val="00D17AE4"/>
    <w:rsid w:val="00D30168"/>
    <w:rsid w:val="00D439EE"/>
    <w:rsid w:val="00D611F1"/>
    <w:rsid w:val="00D62EBD"/>
    <w:rsid w:val="00DA79CE"/>
    <w:rsid w:val="00DB5041"/>
    <w:rsid w:val="00DB624A"/>
    <w:rsid w:val="00E21291"/>
    <w:rsid w:val="00E2459C"/>
    <w:rsid w:val="00E249C0"/>
    <w:rsid w:val="00E25121"/>
    <w:rsid w:val="00EB2491"/>
    <w:rsid w:val="00ED4A74"/>
    <w:rsid w:val="00EE5018"/>
    <w:rsid w:val="00EF1A85"/>
    <w:rsid w:val="00F06D9E"/>
    <w:rsid w:val="00F166C7"/>
    <w:rsid w:val="00F400A0"/>
    <w:rsid w:val="00F62B80"/>
    <w:rsid w:val="00F641F3"/>
    <w:rsid w:val="00F64DC5"/>
    <w:rsid w:val="00F64FA9"/>
    <w:rsid w:val="00F93436"/>
    <w:rsid w:val="00F97DFD"/>
    <w:rsid w:val="00FB3D1D"/>
    <w:rsid w:val="00FE3159"/>
    <w:rsid w:val="00FE5041"/>
    <w:rsid w:val="00FF3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6773"/>
  <w15:docId w15:val="{374F5D18-721C-4BB3-BBE3-09F102A6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7D12"/>
  </w:style>
  <w:style w:type="paragraph" w:customStyle="1" w:styleId="FR1">
    <w:name w:val="FR1"/>
    <w:uiPriority w:val="99"/>
    <w:rsid w:val="009E7D12"/>
    <w:pPr>
      <w:widowControl w:val="0"/>
      <w:spacing w:after="0" w:line="300" w:lineRule="auto"/>
      <w:ind w:left="1680" w:right="1600"/>
      <w:jc w:val="center"/>
    </w:pPr>
    <w:rPr>
      <w:rFonts w:ascii="Times New Roman" w:eastAsia="Times New Roman" w:hAnsi="Times New Roman" w:cs="Times New Roman"/>
      <w:sz w:val="56"/>
      <w:szCs w:val="56"/>
      <w:lang w:eastAsia="ru-RU"/>
    </w:rPr>
  </w:style>
  <w:style w:type="paragraph" w:styleId="a3">
    <w:name w:val="Body Text"/>
    <w:basedOn w:val="a"/>
    <w:link w:val="a4"/>
    <w:uiPriority w:val="99"/>
    <w:semiHidden/>
    <w:rsid w:val="009E7D12"/>
    <w:pPr>
      <w:spacing w:after="0" w:line="240" w:lineRule="auto"/>
      <w:ind w:right="-1192"/>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semiHidden/>
    <w:rsid w:val="009E7D12"/>
    <w:rPr>
      <w:rFonts w:ascii="Times New Roman" w:eastAsia="Times New Roman" w:hAnsi="Times New Roman" w:cs="Times New Roman"/>
      <w:sz w:val="28"/>
      <w:szCs w:val="28"/>
      <w:lang w:eastAsia="ru-RU"/>
    </w:rPr>
  </w:style>
  <w:style w:type="table" w:styleId="a5">
    <w:name w:val="Table Grid"/>
    <w:basedOn w:val="a1"/>
    <w:uiPriority w:val="99"/>
    <w:rsid w:val="009E7D12"/>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Абзац списка1"/>
    <w:basedOn w:val="a"/>
    <w:uiPriority w:val="99"/>
    <w:qFormat/>
    <w:rsid w:val="009E7D12"/>
    <w:pPr>
      <w:spacing w:after="0" w:line="240" w:lineRule="auto"/>
      <w:ind w:left="720"/>
    </w:pPr>
    <w:rPr>
      <w:rFonts w:ascii="Times New Roman" w:eastAsia="Times New Roman" w:hAnsi="Times New Roman" w:cs="Times New Roman"/>
      <w:sz w:val="20"/>
      <w:szCs w:val="20"/>
      <w:lang w:eastAsia="ru-RU"/>
    </w:rPr>
  </w:style>
  <w:style w:type="character" w:customStyle="1" w:styleId="FontStyle12">
    <w:name w:val="Font Style12"/>
    <w:uiPriority w:val="99"/>
    <w:rsid w:val="009E7D12"/>
    <w:rPr>
      <w:rFonts w:ascii="Times New Roman" w:hAnsi="Times New Roman" w:cs="Times New Roman"/>
      <w:sz w:val="22"/>
      <w:szCs w:val="22"/>
    </w:rPr>
  </w:style>
  <w:style w:type="character" w:customStyle="1" w:styleId="FontStyle13">
    <w:name w:val="Font Style13"/>
    <w:uiPriority w:val="99"/>
    <w:rsid w:val="009E7D12"/>
    <w:rPr>
      <w:rFonts w:ascii="Times New Roman" w:hAnsi="Times New Roman" w:cs="Times New Roman"/>
      <w:spacing w:val="10"/>
      <w:sz w:val="24"/>
      <w:szCs w:val="24"/>
    </w:rPr>
  </w:style>
  <w:style w:type="character" w:customStyle="1" w:styleId="FontStyle14">
    <w:name w:val="Font Style14"/>
    <w:uiPriority w:val="99"/>
    <w:rsid w:val="009E7D12"/>
    <w:rPr>
      <w:rFonts w:ascii="Times New Roman" w:hAnsi="Times New Roman" w:cs="Times New Roman"/>
      <w:sz w:val="24"/>
      <w:szCs w:val="24"/>
    </w:rPr>
  </w:style>
  <w:style w:type="paragraph" w:customStyle="1" w:styleId="a6">
    <w:name w:val="Знак Знак Знак Знак Знак Знак Знак"/>
    <w:basedOn w:val="a"/>
    <w:uiPriority w:val="99"/>
    <w:rsid w:val="009E7D1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7">
    <w:name w:val="Знак Знак Знак Знак Знак Знак Знак"/>
    <w:basedOn w:val="a"/>
    <w:rsid w:val="009E7D12"/>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3">
    <w:name w:val="Знак Знак3"/>
    <w:semiHidden/>
    <w:locked/>
    <w:rsid w:val="009E7D12"/>
    <w:rPr>
      <w:sz w:val="28"/>
      <w:szCs w:val="28"/>
      <w:lang w:val="ru-RU" w:eastAsia="ru-RU" w:bidi="ar-SA"/>
    </w:rPr>
  </w:style>
  <w:style w:type="paragraph" w:styleId="a8">
    <w:name w:val="footer"/>
    <w:basedOn w:val="a"/>
    <w:link w:val="a9"/>
    <w:rsid w:val="009E7D1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9E7D12"/>
    <w:rPr>
      <w:rFonts w:ascii="Times New Roman" w:eastAsia="Times New Roman" w:hAnsi="Times New Roman" w:cs="Times New Roman"/>
      <w:sz w:val="20"/>
      <w:szCs w:val="20"/>
      <w:lang w:eastAsia="ru-RU"/>
    </w:rPr>
  </w:style>
  <w:style w:type="character" w:styleId="aa">
    <w:name w:val="page number"/>
    <w:basedOn w:val="a0"/>
    <w:rsid w:val="009E7D12"/>
  </w:style>
  <w:style w:type="paragraph" w:styleId="ab">
    <w:name w:val="Balloon Text"/>
    <w:basedOn w:val="a"/>
    <w:link w:val="ac"/>
    <w:uiPriority w:val="99"/>
    <w:semiHidden/>
    <w:unhideWhenUsed/>
    <w:rsid w:val="009E7D12"/>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9E7D12"/>
    <w:rPr>
      <w:rFonts w:ascii="Tahoma" w:eastAsia="Times New Roman" w:hAnsi="Tahoma" w:cs="Tahoma"/>
      <w:sz w:val="16"/>
      <w:szCs w:val="16"/>
      <w:lang w:eastAsia="ru-RU"/>
    </w:rPr>
  </w:style>
  <w:style w:type="paragraph" w:styleId="ad">
    <w:name w:val="No Spacing"/>
    <w:uiPriority w:val="1"/>
    <w:qFormat/>
    <w:rsid w:val="009E7D12"/>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
    <w:uiPriority w:val="34"/>
    <w:qFormat/>
    <w:rsid w:val="000F45E1"/>
    <w:pPr>
      <w:ind w:left="720"/>
      <w:contextualSpacing/>
    </w:pPr>
  </w:style>
  <w:style w:type="character" w:customStyle="1" w:styleId="2">
    <w:name w:val="Основной текст (2)_"/>
    <w:basedOn w:val="a0"/>
    <w:link w:val="21"/>
    <w:rsid w:val="00876D17"/>
    <w:rPr>
      <w:rFonts w:ascii="Times New Roman" w:hAnsi="Times New Roman"/>
      <w:sz w:val="28"/>
      <w:szCs w:val="28"/>
      <w:shd w:val="clear" w:color="auto" w:fill="FFFFFF"/>
    </w:rPr>
  </w:style>
  <w:style w:type="character" w:customStyle="1" w:styleId="26">
    <w:name w:val="Основной текст (2)6"/>
    <w:basedOn w:val="2"/>
    <w:uiPriority w:val="99"/>
    <w:rsid w:val="00876D17"/>
    <w:rPr>
      <w:rFonts w:ascii="Times New Roman" w:hAnsi="Times New Roman"/>
      <w:sz w:val="28"/>
      <w:szCs w:val="28"/>
      <w:shd w:val="clear" w:color="auto" w:fill="FFFFFF"/>
    </w:rPr>
  </w:style>
  <w:style w:type="paragraph" w:customStyle="1" w:styleId="21">
    <w:name w:val="Основной текст (2)1"/>
    <w:basedOn w:val="a"/>
    <w:link w:val="2"/>
    <w:rsid w:val="00876D17"/>
    <w:pPr>
      <w:widowControl w:val="0"/>
      <w:shd w:val="clear" w:color="auto" w:fill="FFFFFF"/>
      <w:spacing w:after="240" w:line="322" w:lineRule="exact"/>
    </w:pPr>
    <w:rPr>
      <w:rFonts w:ascii="Times New Roman" w:hAnsi="Times New Roman"/>
      <w:sz w:val="28"/>
      <w:szCs w:val="28"/>
    </w:rPr>
  </w:style>
  <w:style w:type="character" w:styleId="af">
    <w:name w:val="Hyperlink"/>
    <w:basedOn w:val="a0"/>
    <w:uiPriority w:val="99"/>
    <w:unhideWhenUsed/>
    <w:rsid w:val="00A14116"/>
    <w:rPr>
      <w:color w:val="0000FF" w:themeColor="hyperlink"/>
      <w:u w:val="single"/>
    </w:rPr>
  </w:style>
  <w:style w:type="paragraph" w:styleId="af0">
    <w:name w:val="Subtitle"/>
    <w:basedOn w:val="a"/>
    <w:next w:val="a"/>
    <w:link w:val="af1"/>
    <w:uiPriority w:val="11"/>
    <w:qFormat/>
    <w:rsid w:val="00D301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D30168"/>
    <w:rPr>
      <w:rFonts w:asciiTheme="majorHAnsi" w:eastAsiaTheme="majorEastAsia" w:hAnsiTheme="majorHAnsi" w:cstheme="majorBidi"/>
      <w:i/>
      <w:iCs/>
      <w:color w:val="4F81BD" w:themeColor="accent1"/>
      <w:spacing w:val="15"/>
      <w:sz w:val="24"/>
      <w:szCs w:val="24"/>
    </w:rPr>
  </w:style>
  <w:style w:type="paragraph" w:styleId="af2">
    <w:name w:val="header"/>
    <w:basedOn w:val="a"/>
    <w:link w:val="af3"/>
    <w:unhideWhenUsed/>
    <w:rsid w:val="009474AD"/>
    <w:pPr>
      <w:tabs>
        <w:tab w:val="center" w:pos="4677"/>
        <w:tab w:val="right" w:pos="9355"/>
      </w:tabs>
      <w:spacing w:after="0" w:line="240" w:lineRule="auto"/>
    </w:pPr>
  </w:style>
  <w:style w:type="character" w:customStyle="1" w:styleId="af3">
    <w:name w:val="Верхний колонтитул Знак"/>
    <w:basedOn w:val="a0"/>
    <w:link w:val="af2"/>
    <w:rsid w:val="009474AD"/>
  </w:style>
  <w:style w:type="paragraph" w:customStyle="1" w:styleId="20">
    <w:name w:val="Основной текст (2)"/>
    <w:basedOn w:val="a"/>
    <w:rsid w:val="00C12BD7"/>
    <w:pPr>
      <w:widowControl w:val="0"/>
      <w:shd w:val="clear" w:color="auto" w:fill="FFFFFF"/>
      <w:spacing w:before="240" w:after="240" w:line="0" w:lineRule="atLeast"/>
      <w:jc w:val="center"/>
    </w:pPr>
    <w:rPr>
      <w:rFonts w:ascii="Times New Roman" w:eastAsia="Times New Roman" w:hAnsi="Times New Roman" w:cs="Times New Roman"/>
      <w:sz w:val="19"/>
      <w:szCs w:val="19"/>
      <w:lang w:eastAsia="ru-RU"/>
    </w:rPr>
  </w:style>
  <w:style w:type="character" w:customStyle="1" w:styleId="11">
    <w:name w:val="Заголовок №1_"/>
    <w:basedOn w:val="a0"/>
    <w:link w:val="12"/>
    <w:rsid w:val="00C12BD7"/>
    <w:rPr>
      <w:b/>
      <w:bCs/>
      <w:sz w:val="19"/>
      <w:szCs w:val="19"/>
      <w:shd w:val="clear" w:color="auto" w:fill="FFFFFF"/>
    </w:rPr>
  </w:style>
  <w:style w:type="paragraph" w:customStyle="1" w:styleId="12">
    <w:name w:val="Заголовок №1"/>
    <w:basedOn w:val="a"/>
    <w:link w:val="11"/>
    <w:rsid w:val="00C12BD7"/>
    <w:pPr>
      <w:widowControl w:val="0"/>
      <w:shd w:val="clear" w:color="auto" w:fill="FFFFFF"/>
      <w:spacing w:after="240" w:line="0" w:lineRule="atLeast"/>
      <w:jc w:val="center"/>
      <w:outlineLvl w:val="0"/>
    </w:pPr>
    <w:rPr>
      <w:b/>
      <w:bCs/>
      <w:sz w:val="19"/>
      <w:szCs w:val="19"/>
    </w:rPr>
  </w:style>
  <w:style w:type="character" w:customStyle="1" w:styleId="4">
    <w:name w:val="Основной текст (4)_"/>
    <w:basedOn w:val="a0"/>
    <w:link w:val="40"/>
    <w:rsid w:val="00C12BD7"/>
    <w:rPr>
      <w:b/>
      <w:bCs/>
      <w:shd w:val="clear" w:color="auto" w:fill="FFFFFF"/>
    </w:rPr>
  </w:style>
  <w:style w:type="paragraph" w:customStyle="1" w:styleId="40">
    <w:name w:val="Основной текст (4)"/>
    <w:basedOn w:val="a"/>
    <w:link w:val="4"/>
    <w:rsid w:val="00C12BD7"/>
    <w:pPr>
      <w:widowControl w:val="0"/>
      <w:shd w:val="clear" w:color="auto" w:fill="FFFFFF"/>
      <w:spacing w:before="240" w:after="0" w:line="274" w:lineRule="exact"/>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Z:\&#1059;&#1043;&#1047;\!%201%20&#1053;&#1040;%20&#1055;&#1045;&#1063;&#1040;&#1058;&#1068;\&#1056;&#1040;&#1047;&#1066;&#1071;&#1057;&#1053;&#1045;&#1053;&#1048;&#1071;%20&#1055;&#1054;%20&#1042;&#1067;&#1055;&#1051;&#1040;&#1058;&#1040;&#105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569B4-8337-41CB-A3B6-D07D54EF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3248</Words>
  <Characters>18517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ФВА</dc:creator>
  <cp:lastModifiedBy>Специалист</cp:lastModifiedBy>
  <cp:revision>10</cp:revision>
  <cp:lastPrinted>2025-05-27T05:25:00Z</cp:lastPrinted>
  <dcterms:created xsi:type="dcterms:W3CDTF">2025-04-03T10:59:00Z</dcterms:created>
  <dcterms:modified xsi:type="dcterms:W3CDTF">2025-05-28T06:55:00Z</dcterms:modified>
</cp:coreProperties>
</file>