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3C6" w:rsidRPr="008D23C6" w:rsidRDefault="008D23C6" w:rsidP="008D23C6">
      <w:pPr>
        <w:suppressAutoHyphens/>
        <w:spacing w:after="0" w:line="240" w:lineRule="auto"/>
        <w:jc w:val="center"/>
        <w:rPr>
          <w:rFonts w:ascii="Times New Roman" w:eastAsia="Times New Roman" w:hAnsi="Times New Roman" w:cs="Times New Roman"/>
          <w:b/>
          <w:sz w:val="28"/>
          <w:szCs w:val="28"/>
          <w:lang w:eastAsia="ar-SA"/>
        </w:rPr>
      </w:pPr>
      <w:r w:rsidRPr="008D23C6">
        <w:rPr>
          <w:rFonts w:ascii="Times New Roman" w:eastAsia="Times New Roman" w:hAnsi="Times New Roman" w:cs="Times New Roman"/>
          <w:sz w:val="28"/>
          <w:szCs w:val="28"/>
          <w:lang w:eastAsia="ar-SA"/>
        </w:rPr>
        <w:t xml:space="preserve">       </w:t>
      </w:r>
      <w:r w:rsidRPr="008D23C6">
        <w:rPr>
          <w:rFonts w:ascii="Times New Roman" w:eastAsia="Times New Roman" w:hAnsi="Times New Roman" w:cs="Times New Roman"/>
          <w:noProof/>
          <w:sz w:val="28"/>
          <w:szCs w:val="28"/>
          <w:lang w:eastAsia="ru-RU"/>
        </w:rPr>
        <w:drawing>
          <wp:inline distT="0" distB="0" distL="0" distR="0" wp14:anchorId="7079C807" wp14:editId="0AFB96ED">
            <wp:extent cx="665480" cy="86296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480" cy="862965"/>
                    </a:xfrm>
                    <a:prstGeom prst="rect">
                      <a:avLst/>
                    </a:prstGeom>
                    <a:noFill/>
                    <a:ln>
                      <a:noFill/>
                    </a:ln>
                  </pic:spPr>
                </pic:pic>
              </a:graphicData>
            </a:graphic>
          </wp:inline>
        </w:drawing>
      </w:r>
      <w:r w:rsidRPr="008D23C6">
        <w:rPr>
          <w:rFonts w:ascii="Times New Roman" w:eastAsia="Times New Roman" w:hAnsi="Times New Roman" w:cs="Times New Roman"/>
          <w:sz w:val="28"/>
          <w:szCs w:val="28"/>
          <w:lang w:eastAsia="ar-SA"/>
        </w:rPr>
        <w:t xml:space="preserve">                                        </w:t>
      </w:r>
    </w:p>
    <w:p w:rsidR="008D23C6" w:rsidRPr="008D23C6" w:rsidRDefault="008D23C6" w:rsidP="008D23C6">
      <w:pPr>
        <w:suppressAutoHyphens/>
        <w:spacing w:after="0" w:line="240" w:lineRule="auto"/>
        <w:jc w:val="center"/>
        <w:rPr>
          <w:rFonts w:ascii="Times New Roman" w:eastAsia="Times New Roman" w:hAnsi="Times New Roman" w:cs="Times New Roman"/>
          <w:b/>
          <w:sz w:val="28"/>
          <w:szCs w:val="28"/>
          <w:lang w:eastAsia="ar-SA"/>
        </w:rPr>
      </w:pPr>
      <w:r w:rsidRPr="008D23C6">
        <w:rPr>
          <w:rFonts w:ascii="Times New Roman" w:eastAsia="Times New Roman" w:hAnsi="Times New Roman" w:cs="Times New Roman"/>
          <w:b/>
          <w:sz w:val="28"/>
          <w:szCs w:val="28"/>
          <w:lang w:eastAsia="ar-SA"/>
        </w:rPr>
        <w:t xml:space="preserve">  СЕЛЬСКИЙ СОВЕТ</w:t>
      </w:r>
    </w:p>
    <w:p w:rsidR="008D23C6" w:rsidRPr="008D23C6" w:rsidRDefault="008D23C6" w:rsidP="008D23C6">
      <w:pPr>
        <w:suppressAutoHyphens/>
        <w:spacing w:after="0" w:line="240" w:lineRule="auto"/>
        <w:jc w:val="center"/>
        <w:rPr>
          <w:rFonts w:ascii="Times New Roman" w:eastAsia="Times New Roman" w:hAnsi="Times New Roman" w:cs="Times New Roman"/>
          <w:b/>
          <w:sz w:val="28"/>
          <w:szCs w:val="28"/>
          <w:lang w:eastAsia="ar-SA"/>
        </w:rPr>
      </w:pPr>
      <w:r w:rsidRPr="008D23C6">
        <w:rPr>
          <w:rFonts w:ascii="Times New Roman" w:eastAsia="Times New Roman" w:hAnsi="Times New Roman" w:cs="Times New Roman"/>
          <w:b/>
          <w:sz w:val="28"/>
          <w:szCs w:val="28"/>
          <w:lang w:eastAsia="ar-SA"/>
        </w:rPr>
        <w:t>ДМИТРИЕВСКОГО МУНИЦИПАЛЬНОГО ОБРАЗОВАНИЯ</w:t>
      </w:r>
    </w:p>
    <w:p w:rsidR="008D23C6" w:rsidRPr="008D23C6" w:rsidRDefault="008D23C6" w:rsidP="008D23C6">
      <w:pPr>
        <w:suppressAutoHyphens/>
        <w:spacing w:after="0" w:line="240" w:lineRule="auto"/>
        <w:jc w:val="center"/>
        <w:rPr>
          <w:rFonts w:ascii="Times New Roman" w:eastAsia="Times New Roman" w:hAnsi="Times New Roman" w:cs="Times New Roman"/>
          <w:b/>
          <w:sz w:val="28"/>
          <w:szCs w:val="28"/>
          <w:lang w:eastAsia="ar-SA"/>
        </w:rPr>
      </w:pPr>
      <w:r w:rsidRPr="008D23C6">
        <w:rPr>
          <w:rFonts w:ascii="Times New Roman" w:eastAsia="Times New Roman" w:hAnsi="Times New Roman" w:cs="Times New Roman"/>
          <w:b/>
          <w:sz w:val="28"/>
          <w:szCs w:val="28"/>
          <w:lang w:eastAsia="ar-SA"/>
        </w:rPr>
        <w:t>ДУХОВНИЦКОГО МУНИЦИПАЛЬНОГО РАЙОНА</w:t>
      </w:r>
    </w:p>
    <w:p w:rsidR="008D23C6" w:rsidRDefault="008D23C6" w:rsidP="008D23C6">
      <w:pPr>
        <w:suppressAutoHyphens/>
        <w:spacing w:after="0" w:line="240" w:lineRule="auto"/>
        <w:jc w:val="center"/>
        <w:rPr>
          <w:rFonts w:ascii="Times New Roman" w:eastAsia="Times New Roman" w:hAnsi="Times New Roman" w:cs="Times New Roman"/>
          <w:b/>
          <w:sz w:val="28"/>
          <w:szCs w:val="28"/>
          <w:lang w:eastAsia="ar-SA"/>
        </w:rPr>
      </w:pPr>
      <w:r w:rsidRPr="008D23C6">
        <w:rPr>
          <w:rFonts w:ascii="Times New Roman" w:eastAsia="Times New Roman" w:hAnsi="Times New Roman" w:cs="Times New Roman"/>
          <w:b/>
          <w:sz w:val="28"/>
          <w:szCs w:val="28"/>
          <w:lang w:eastAsia="ar-SA"/>
        </w:rPr>
        <w:t>САРАТОВСКОЙ ОБЛАСТИ</w:t>
      </w:r>
    </w:p>
    <w:p w:rsidR="002D3AE2" w:rsidRPr="008D23C6" w:rsidRDefault="002D3AE2" w:rsidP="008D23C6">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ПЯТОГО СОЗЫВА</w:t>
      </w:r>
    </w:p>
    <w:p w:rsidR="002D3AE2" w:rsidRDefault="002D3AE2" w:rsidP="008D23C6">
      <w:pPr>
        <w:suppressAutoHyphens/>
        <w:spacing w:after="0" w:line="240" w:lineRule="auto"/>
        <w:jc w:val="center"/>
        <w:rPr>
          <w:rFonts w:ascii="Times New Roman" w:eastAsia="Times New Roman" w:hAnsi="Times New Roman" w:cs="Times New Roman"/>
          <w:b/>
          <w:sz w:val="28"/>
          <w:szCs w:val="28"/>
          <w:lang w:eastAsia="ar-SA"/>
        </w:rPr>
      </w:pPr>
    </w:p>
    <w:p w:rsidR="008D23C6" w:rsidRPr="008D23C6" w:rsidRDefault="008D23C6" w:rsidP="008D23C6">
      <w:pPr>
        <w:suppressAutoHyphens/>
        <w:spacing w:after="0" w:line="240" w:lineRule="auto"/>
        <w:jc w:val="center"/>
        <w:rPr>
          <w:rFonts w:ascii="Times New Roman" w:eastAsia="Times New Roman" w:hAnsi="Times New Roman" w:cs="Times New Roman"/>
          <w:sz w:val="28"/>
          <w:szCs w:val="28"/>
          <w:lang w:eastAsia="ar-SA"/>
        </w:rPr>
      </w:pPr>
      <w:r w:rsidRPr="008D23C6">
        <w:rPr>
          <w:rFonts w:ascii="Times New Roman" w:eastAsia="Times New Roman" w:hAnsi="Times New Roman" w:cs="Times New Roman"/>
          <w:b/>
          <w:sz w:val="28"/>
          <w:szCs w:val="28"/>
          <w:lang w:eastAsia="ar-SA"/>
        </w:rPr>
        <w:t>Р Е Ш Е Н И Е</w:t>
      </w:r>
    </w:p>
    <w:p w:rsidR="008D23C6" w:rsidRPr="008D23C6" w:rsidRDefault="008D23C6" w:rsidP="008D23C6">
      <w:pPr>
        <w:suppressAutoHyphens/>
        <w:spacing w:after="0" w:line="240" w:lineRule="auto"/>
        <w:jc w:val="center"/>
        <w:rPr>
          <w:rFonts w:ascii="Times New Roman" w:eastAsia="Times New Roman" w:hAnsi="Times New Roman" w:cs="Times New Roman"/>
          <w:sz w:val="28"/>
          <w:szCs w:val="28"/>
          <w:lang w:eastAsia="ar-SA"/>
        </w:rPr>
      </w:pPr>
    </w:p>
    <w:p w:rsidR="008D23C6" w:rsidRPr="008D23C6" w:rsidRDefault="008D23C6" w:rsidP="008D23C6">
      <w:pPr>
        <w:suppressAutoHyphens/>
        <w:spacing w:after="0" w:line="240" w:lineRule="auto"/>
        <w:jc w:val="center"/>
        <w:rPr>
          <w:rFonts w:ascii="Times New Roman" w:eastAsia="Times New Roman" w:hAnsi="Times New Roman" w:cs="Times New Roman"/>
          <w:sz w:val="28"/>
          <w:szCs w:val="28"/>
          <w:lang w:eastAsia="ar-SA"/>
        </w:rPr>
      </w:pPr>
    </w:p>
    <w:p w:rsidR="008D23C6" w:rsidRPr="008D23C6" w:rsidRDefault="008D23C6" w:rsidP="008D23C6">
      <w:pPr>
        <w:suppressAutoHyphens/>
        <w:spacing w:after="0" w:line="240" w:lineRule="auto"/>
        <w:rPr>
          <w:rFonts w:ascii="Times New Roman" w:eastAsia="Times New Roman" w:hAnsi="Times New Roman" w:cs="Times New Roman"/>
          <w:b/>
          <w:color w:val="000000"/>
          <w:sz w:val="28"/>
          <w:szCs w:val="28"/>
          <w:lang w:eastAsia="ar-SA"/>
        </w:rPr>
      </w:pPr>
      <w:r w:rsidRPr="008D23C6">
        <w:rPr>
          <w:rFonts w:ascii="Times New Roman" w:eastAsia="Times New Roman" w:hAnsi="Times New Roman" w:cs="Times New Roman"/>
          <w:b/>
          <w:color w:val="000000"/>
          <w:sz w:val="28"/>
          <w:szCs w:val="28"/>
          <w:lang w:eastAsia="ar-SA"/>
        </w:rPr>
        <w:t xml:space="preserve"> от 21.09.2021г.                                                    </w:t>
      </w:r>
      <w:r>
        <w:rPr>
          <w:rFonts w:ascii="Times New Roman" w:eastAsia="Times New Roman" w:hAnsi="Times New Roman" w:cs="Times New Roman"/>
          <w:b/>
          <w:color w:val="000000"/>
          <w:sz w:val="28"/>
          <w:szCs w:val="28"/>
          <w:lang w:eastAsia="ar-SA"/>
        </w:rPr>
        <w:t xml:space="preserve">                         </w:t>
      </w:r>
      <w:r w:rsidRPr="008D23C6">
        <w:rPr>
          <w:rFonts w:ascii="Times New Roman" w:eastAsia="Times New Roman" w:hAnsi="Times New Roman" w:cs="Times New Roman"/>
          <w:b/>
          <w:color w:val="000000"/>
          <w:sz w:val="28"/>
          <w:szCs w:val="28"/>
          <w:lang w:eastAsia="ar-SA"/>
        </w:rPr>
        <w:t>№</w:t>
      </w:r>
      <w:r>
        <w:rPr>
          <w:rFonts w:ascii="Times New Roman" w:eastAsia="Times New Roman" w:hAnsi="Times New Roman" w:cs="Times New Roman"/>
          <w:b/>
          <w:color w:val="000000"/>
          <w:sz w:val="28"/>
          <w:szCs w:val="28"/>
          <w:lang w:eastAsia="ar-SA"/>
        </w:rPr>
        <w:t>70/179</w:t>
      </w:r>
    </w:p>
    <w:tbl>
      <w:tblPr>
        <w:tblW w:w="9568" w:type="dxa"/>
        <w:tblLayout w:type="fixed"/>
        <w:tblCellMar>
          <w:left w:w="70" w:type="dxa"/>
          <w:right w:w="70" w:type="dxa"/>
        </w:tblCellMar>
        <w:tblLook w:val="0000" w:firstRow="0" w:lastRow="0" w:firstColumn="0" w:lastColumn="0" w:noHBand="0" w:noVBand="0"/>
      </w:tblPr>
      <w:tblGrid>
        <w:gridCol w:w="496"/>
        <w:gridCol w:w="708"/>
        <w:gridCol w:w="1134"/>
        <w:gridCol w:w="1560"/>
        <w:gridCol w:w="1990"/>
        <w:gridCol w:w="2404"/>
        <w:gridCol w:w="1276"/>
      </w:tblGrid>
      <w:tr w:rsidR="008D23C6" w:rsidRPr="008D23C6" w:rsidTr="00FF2D65">
        <w:tc>
          <w:tcPr>
            <w:tcW w:w="496" w:type="dxa"/>
            <w:shd w:val="clear" w:color="auto" w:fill="auto"/>
          </w:tcPr>
          <w:p w:rsidR="008D23C6" w:rsidRPr="008D23C6" w:rsidRDefault="008D23C6" w:rsidP="008D23C6">
            <w:pPr>
              <w:suppressAutoHyphens/>
              <w:snapToGrid w:val="0"/>
              <w:spacing w:after="0" w:line="240" w:lineRule="auto"/>
              <w:rPr>
                <w:rFonts w:ascii="Times New Roman" w:eastAsia="Times New Roman" w:hAnsi="Times New Roman" w:cs="Times New Roman"/>
                <w:b/>
                <w:sz w:val="28"/>
                <w:szCs w:val="28"/>
                <w:lang w:eastAsia="ar-SA"/>
              </w:rPr>
            </w:pPr>
          </w:p>
        </w:tc>
        <w:tc>
          <w:tcPr>
            <w:tcW w:w="708" w:type="dxa"/>
            <w:shd w:val="clear" w:color="auto" w:fill="auto"/>
          </w:tcPr>
          <w:p w:rsidR="008D23C6" w:rsidRPr="008D23C6" w:rsidRDefault="008D23C6" w:rsidP="008D23C6">
            <w:pPr>
              <w:suppressAutoHyphens/>
              <w:snapToGrid w:val="0"/>
              <w:spacing w:after="0" w:line="240" w:lineRule="auto"/>
              <w:jc w:val="center"/>
              <w:rPr>
                <w:rFonts w:ascii="Times New Roman" w:eastAsia="Times New Roman" w:hAnsi="Times New Roman" w:cs="Times New Roman"/>
                <w:b/>
                <w:sz w:val="28"/>
                <w:szCs w:val="28"/>
                <w:lang w:eastAsia="ar-SA"/>
              </w:rPr>
            </w:pPr>
          </w:p>
        </w:tc>
        <w:tc>
          <w:tcPr>
            <w:tcW w:w="1134" w:type="dxa"/>
            <w:shd w:val="clear" w:color="auto" w:fill="auto"/>
          </w:tcPr>
          <w:p w:rsidR="008D23C6" w:rsidRPr="008D23C6" w:rsidRDefault="008D23C6" w:rsidP="008D23C6">
            <w:pPr>
              <w:suppressAutoHyphens/>
              <w:snapToGrid w:val="0"/>
              <w:spacing w:after="0" w:line="240" w:lineRule="auto"/>
              <w:rPr>
                <w:rFonts w:ascii="Times New Roman" w:eastAsia="Times New Roman" w:hAnsi="Times New Roman" w:cs="Times New Roman"/>
                <w:b/>
                <w:sz w:val="28"/>
                <w:szCs w:val="28"/>
                <w:lang w:eastAsia="ar-SA"/>
              </w:rPr>
            </w:pPr>
          </w:p>
        </w:tc>
        <w:tc>
          <w:tcPr>
            <w:tcW w:w="1560" w:type="dxa"/>
            <w:shd w:val="clear" w:color="auto" w:fill="auto"/>
          </w:tcPr>
          <w:p w:rsidR="008D23C6" w:rsidRPr="008D23C6" w:rsidRDefault="008D23C6" w:rsidP="008D23C6">
            <w:pPr>
              <w:suppressAutoHyphens/>
              <w:snapToGrid w:val="0"/>
              <w:spacing w:after="0" w:line="240" w:lineRule="auto"/>
              <w:rPr>
                <w:rFonts w:ascii="Times New Roman" w:eastAsia="Times New Roman" w:hAnsi="Times New Roman" w:cs="Times New Roman"/>
                <w:b/>
                <w:sz w:val="28"/>
                <w:szCs w:val="28"/>
                <w:lang w:eastAsia="ar-SA"/>
              </w:rPr>
            </w:pPr>
          </w:p>
        </w:tc>
        <w:tc>
          <w:tcPr>
            <w:tcW w:w="1990" w:type="dxa"/>
            <w:shd w:val="clear" w:color="auto" w:fill="auto"/>
          </w:tcPr>
          <w:p w:rsidR="008D23C6" w:rsidRPr="008D23C6" w:rsidRDefault="008D23C6" w:rsidP="008D23C6">
            <w:pPr>
              <w:suppressAutoHyphens/>
              <w:snapToGrid w:val="0"/>
              <w:spacing w:after="0" w:line="240" w:lineRule="auto"/>
              <w:rPr>
                <w:rFonts w:ascii="Times New Roman" w:eastAsia="Times New Roman" w:hAnsi="Times New Roman" w:cs="Times New Roman"/>
                <w:b/>
                <w:sz w:val="28"/>
                <w:szCs w:val="28"/>
                <w:lang w:eastAsia="ar-SA"/>
              </w:rPr>
            </w:pPr>
          </w:p>
        </w:tc>
        <w:tc>
          <w:tcPr>
            <w:tcW w:w="2404" w:type="dxa"/>
            <w:shd w:val="clear" w:color="auto" w:fill="auto"/>
          </w:tcPr>
          <w:p w:rsidR="008D23C6" w:rsidRPr="008D23C6" w:rsidRDefault="008D23C6" w:rsidP="008D23C6">
            <w:pPr>
              <w:suppressAutoHyphens/>
              <w:snapToGrid w:val="0"/>
              <w:spacing w:after="0" w:line="240" w:lineRule="auto"/>
              <w:jc w:val="right"/>
              <w:rPr>
                <w:rFonts w:ascii="Times New Roman" w:eastAsia="Times New Roman" w:hAnsi="Times New Roman" w:cs="Times New Roman"/>
                <w:b/>
                <w:sz w:val="28"/>
                <w:szCs w:val="28"/>
                <w:lang w:eastAsia="ar-SA"/>
              </w:rPr>
            </w:pPr>
          </w:p>
        </w:tc>
        <w:tc>
          <w:tcPr>
            <w:tcW w:w="1276" w:type="dxa"/>
            <w:shd w:val="clear" w:color="auto" w:fill="auto"/>
          </w:tcPr>
          <w:p w:rsidR="008D23C6" w:rsidRPr="008D23C6" w:rsidRDefault="008D23C6" w:rsidP="008D23C6">
            <w:pPr>
              <w:suppressAutoHyphens/>
              <w:snapToGrid w:val="0"/>
              <w:spacing w:after="0" w:line="240" w:lineRule="auto"/>
              <w:rPr>
                <w:rFonts w:ascii="Times New Roman" w:eastAsia="Times New Roman" w:hAnsi="Times New Roman" w:cs="Times New Roman"/>
                <w:b/>
                <w:sz w:val="28"/>
                <w:szCs w:val="28"/>
                <w:lang w:eastAsia="ar-SA"/>
              </w:rPr>
            </w:pPr>
          </w:p>
        </w:tc>
      </w:tr>
    </w:tbl>
    <w:p w:rsidR="008D23C6" w:rsidRDefault="008D23C6" w:rsidP="00D71AA8">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Об утверждении Положения о муниципальном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контроле в сфере благоустройства на территории</w:t>
      </w:r>
    </w:p>
    <w:p w:rsidR="00D71AA8" w:rsidRPr="008D23C6"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Дмитриев</w:t>
      </w:r>
      <w:r w:rsidR="00D71AA8" w:rsidRPr="008D23C6">
        <w:rPr>
          <w:rFonts w:ascii="Times New Roman" w:eastAsia="Times New Roman" w:hAnsi="Times New Roman" w:cs="Times New Roman"/>
          <w:b/>
          <w:bCs/>
          <w:color w:val="333333"/>
          <w:sz w:val="28"/>
          <w:szCs w:val="28"/>
          <w:lang w:eastAsia="ru-RU"/>
        </w:rPr>
        <w:t>ского муниципального образования</w:t>
      </w:r>
    </w:p>
    <w:p w:rsidR="008D23C6"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p>
    <w:p w:rsidR="008D23C6"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соответствии с Федеральным </w:t>
      </w:r>
      <w:hyperlink r:id="rId6" w:history="1">
        <w:r w:rsidRPr="008D23C6">
          <w:rPr>
            <w:rFonts w:ascii="Times New Roman" w:eastAsia="Times New Roman" w:hAnsi="Times New Roman" w:cs="Times New Roman"/>
            <w:color w:val="0088CC"/>
            <w:sz w:val="28"/>
            <w:szCs w:val="28"/>
            <w:u w:val="single"/>
            <w:lang w:eastAsia="ru-RU"/>
          </w:rPr>
          <w:t>закон</w:t>
        </w:r>
      </w:hyperlink>
      <w:r w:rsidRPr="008D23C6">
        <w:rPr>
          <w:rFonts w:ascii="Times New Roman" w:eastAsia="Times New Roman" w:hAnsi="Times New Roman" w:cs="Times New Roman"/>
          <w:color w:val="333333"/>
          <w:sz w:val="28"/>
          <w:szCs w:val="28"/>
          <w:lang w:eastAsia="ru-RU"/>
        </w:rPr>
        <w:t>ом от 06.10.2003года №131-ФЗ «Об общих принципах организации местного самоуправления в Российской Федерации», в целях реализации Федерального закона от 31.07.2020 года № 248-ФЗ «О государственном контроле (надзоре) и муниципальном контроле в Российс</w:t>
      </w:r>
      <w:r w:rsidR="008D23C6">
        <w:rPr>
          <w:rFonts w:ascii="Times New Roman" w:eastAsia="Times New Roman" w:hAnsi="Times New Roman" w:cs="Times New Roman"/>
          <w:color w:val="333333"/>
          <w:sz w:val="28"/>
          <w:szCs w:val="28"/>
          <w:lang w:eastAsia="ru-RU"/>
        </w:rPr>
        <w:t>кой Федерации», Уставом Дмитриев</w:t>
      </w:r>
      <w:r w:rsidRPr="008D23C6">
        <w:rPr>
          <w:rFonts w:ascii="Times New Roman" w:eastAsia="Times New Roman" w:hAnsi="Times New Roman" w:cs="Times New Roman"/>
          <w:color w:val="333333"/>
          <w:sz w:val="28"/>
          <w:szCs w:val="28"/>
          <w:lang w:eastAsia="ru-RU"/>
        </w:rPr>
        <w:t xml:space="preserve">ского муниципального образования, </w:t>
      </w:r>
      <w:r w:rsidR="008D23C6">
        <w:rPr>
          <w:rFonts w:ascii="Times New Roman" w:eastAsia="Times New Roman" w:hAnsi="Times New Roman" w:cs="Times New Roman"/>
          <w:color w:val="333333"/>
          <w:sz w:val="28"/>
          <w:szCs w:val="28"/>
          <w:lang w:eastAsia="ru-RU"/>
        </w:rPr>
        <w:t>сельский Совет Дмитриев</w:t>
      </w:r>
      <w:r w:rsidRPr="008D23C6">
        <w:rPr>
          <w:rFonts w:ascii="Times New Roman" w:eastAsia="Times New Roman" w:hAnsi="Times New Roman" w:cs="Times New Roman"/>
          <w:color w:val="333333"/>
          <w:sz w:val="28"/>
          <w:szCs w:val="28"/>
          <w:lang w:eastAsia="ru-RU"/>
        </w:rPr>
        <w:t>ского муниципального образования</w:t>
      </w:r>
      <w:r w:rsidR="008D23C6">
        <w:rPr>
          <w:rFonts w:ascii="Times New Roman" w:eastAsia="Times New Roman" w:hAnsi="Times New Roman" w:cs="Times New Roman"/>
          <w:color w:val="333333"/>
          <w:sz w:val="28"/>
          <w:szCs w:val="28"/>
          <w:lang w:eastAsia="ru-RU"/>
        </w:rPr>
        <w:t xml:space="preserve"> Духовницкого муниципального района Саратовской области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РЕШИЛ</w:t>
      </w:r>
      <w:r w:rsidRPr="008D23C6">
        <w:rPr>
          <w:rFonts w:ascii="Times New Roman" w:eastAsia="Times New Roman" w:hAnsi="Times New Roman" w:cs="Times New Roman"/>
          <w:color w:val="333333"/>
          <w:sz w:val="28"/>
          <w:szCs w:val="28"/>
          <w:lang w:eastAsia="ru-RU"/>
        </w:rPr>
        <w:t>:</w:t>
      </w:r>
    </w:p>
    <w:p w:rsidR="00D71AA8" w:rsidRPr="008D23C6" w:rsidRDefault="00D71AA8" w:rsidP="008D23C6">
      <w:pPr>
        <w:numPr>
          <w:ilvl w:val="0"/>
          <w:numId w:val="1"/>
        </w:numPr>
        <w:shd w:val="clear" w:color="auto" w:fill="FFFFFF"/>
        <w:spacing w:after="0" w:line="240" w:lineRule="auto"/>
        <w:ind w:left="0" w:firstLine="0"/>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Утвердить Положение о муниципальном контроле в сфере благоу</w:t>
      </w:r>
      <w:r w:rsidR="008D23C6">
        <w:rPr>
          <w:rFonts w:ascii="Times New Roman" w:eastAsia="Times New Roman" w:hAnsi="Times New Roman" w:cs="Times New Roman"/>
          <w:color w:val="333333"/>
          <w:sz w:val="28"/>
          <w:szCs w:val="28"/>
          <w:lang w:eastAsia="ru-RU"/>
        </w:rPr>
        <w:t>стройства на территории Дмитриев</w:t>
      </w:r>
      <w:r w:rsidRPr="008D23C6">
        <w:rPr>
          <w:rFonts w:ascii="Times New Roman" w:eastAsia="Times New Roman" w:hAnsi="Times New Roman" w:cs="Times New Roman"/>
          <w:color w:val="333333"/>
          <w:sz w:val="28"/>
          <w:szCs w:val="28"/>
          <w:lang w:eastAsia="ru-RU"/>
        </w:rPr>
        <w:t>ского муниципального образования, согласно приложению.</w:t>
      </w:r>
    </w:p>
    <w:p w:rsidR="00D71AA8" w:rsidRPr="008D23C6" w:rsidRDefault="00D71AA8" w:rsidP="008D23C6">
      <w:pPr>
        <w:numPr>
          <w:ilvl w:val="0"/>
          <w:numId w:val="1"/>
        </w:numPr>
        <w:shd w:val="clear" w:color="auto" w:fill="FFFFFF"/>
        <w:spacing w:after="0" w:line="240" w:lineRule="auto"/>
        <w:ind w:left="375"/>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Настоящее решение вступает в силу с 01 января 2022 года.</w:t>
      </w:r>
    </w:p>
    <w:p w:rsidR="008D23C6" w:rsidRPr="008D23C6" w:rsidRDefault="008D23C6" w:rsidP="008D23C6">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w:t>
      </w:r>
      <w:r w:rsidRPr="008D23C6">
        <w:rPr>
          <w:rFonts w:ascii="Times New Roman" w:eastAsia="Times New Roman" w:hAnsi="Times New Roman" w:cs="Times New Roman"/>
          <w:color w:val="333333"/>
          <w:sz w:val="28"/>
          <w:szCs w:val="28"/>
          <w:lang w:eastAsia="ru-RU"/>
        </w:rPr>
        <w:t>.Обнародовать данное решение в местах, определенных решением сельского Совета Дмитриевского муниципального образ</w:t>
      </w:r>
      <w:r>
        <w:rPr>
          <w:rFonts w:ascii="Times New Roman" w:eastAsia="Times New Roman" w:hAnsi="Times New Roman" w:cs="Times New Roman"/>
          <w:color w:val="333333"/>
          <w:sz w:val="28"/>
          <w:szCs w:val="28"/>
          <w:lang w:eastAsia="ru-RU"/>
        </w:rPr>
        <w:t xml:space="preserve">ования от 03.07.2010г. № 24/81. </w:t>
      </w:r>
      <w:proofErr w:type="gramStart"/>
      <w:r>
        <w:rPr>
          <w:rFonts w:ascii="Times New Roman" w:eastAsia="Times New Roman" w:hAnsi="Times New Roman" w:cs="Times New Roman"/>
          <w:color w:val="333333"/>
          <w:sz w:val="28"/>
          <w:szCs w:val="28"/>
          <w:lang w:eastAsia="ru-RU"/>
        </w:rPr>
        <w:t>4</w:t>
      </w:r>
      <w:r w:rsidRPr="008D23C6">
        <w:rPr>
          <w:rFonts w:ascii="Times New Roman" w:eastAsia="Times New Roman" w:hAnsi="Times New Roman" w:cs="Times New Roman"/>
          <w:color w:val="333333"/>
          <w:sz w:val="28"/>
          <w:szCs w:val="28"/>
          <w:lang w:eastAsia="ru-RU"/>
        </w:rPr>
        <w:t>.Контроль</w:t>
      </w:r>
      <w:proofErr w:type="gramEnd"/>
      <w:r w:rsidRPr="008D23C6">
        <w:rPr>
          <w:rFonts w:ascii="Times New Roman" w:eastAsia="Times New Roman" w:hAnsi="Times New Roman" w:cs="Times New Roman"/>
          <w:color w:val="333333"/>
          <w:sz w:val="28"/>
          <w:szCs w:val="28"/>
          <w:lang w:eastAsia="ru-RU"/>
        </w:rPr>
        <w:t xml:space="preserve"> за исполнением данного решения возложить на главу Дмитриевского муниципального образования.</w:t>
      </w:r>
    </w:p>
    <w:p w:rsidR="008D23C6" w:rsidRDefault="008D23C6" w:rsidP="008D23C6">
      <w:pPr>
        <w:shd w:val="clear" w:color="auto" w:fill="FFFFFF"/>
        <w:spacing w:after="150" w:line="240" w:lineRule="auto"/>
        <w:ind w:left="-284"/>
        <w:rPr>
          <w:rFonts w:ascii="Times New Roman" w:eastAsia="Times New Roman" w:hAnsi="Times New Roman" w:cs="Times New Roman"/>
          <w:color w:val="333333"/>
          <w:sz w:val="28"/>
          <w:szCs w:val="28"/>
          <w:lang w:eastAsia="ru-RU"/>
        </w:rPr>
      </w:pPr>
    </w:p>
    <w:p w:rsidR="008D23C6" w:rsidRPr="002D3AE2"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2D3AE2">
        <w:rPr>
          <w:rFonts w:ascii="Times New Roman" w:eastAsia="Times New Roman" w:hAnsi="Times New Roman" w:cs="Times New Roman"/>
          <w:b/>
          <w:color w:val="333333"/>
          <w:sz w:val="28"/>
          <w:szCs w:val="28"/>
          <w:lang w:eastAsia="ru-RU"/>
        </w:rPr>
        <w:t xml:space="preserve">Глава Дмитриевского МО     </w:t>
      </w:r>
      <w:r w:rsidR="002D3AE2" w:rsidRPr="002D3AE2">
        <w:rPr>
          <w:rFonts w:ascii="Times New Roman" w:eastAsia="Times New Roman" w:hAnsi="Times New Roman" w:cs="Times New Roman"/>
          <w:b/>
          <w:color w:val="333333"/>
          <w:sz w:val="28"/>
          <w:szCs w:val="28"/>
          <w:lang w:eastAsia="ru-RU"/>
        </w:rPr>
        <w:t xml:space="preserve">                                        </w:t>
      </w:r>
      <w:proofErr w:type="spellStart"/>
      <w:r w:rsidR="002D3AE2" w:rsidRPr="002D3AE2">
        <w:rPr>
          <w:rFonts w:ascii="Times New Roman" w:eastAsia="Times New Roman" w:hAnsi="Times New Roman" w:cs="Times New Roman"/>
          <w:b/>
          <w:color w:val="333333"/>
          <w:sz w:val="28"/>
          <w:szCs w:val="28"/>
          <w:lang w:eastAsia="ru-RU"/>
        </w:rPr>
        <w:t>В.И.Кузьминов</w:t>
      </w:r>
      <w:proofErr w:type="spellEnd"/>
      <w:r w:rsidRPr="002D3AE2">
        <w:rPr>
          <w:rFonts w:ascii="Times New Roman" w:eastAsia="Times New Roman" w:hAnsi="Times New Roman" w:cs="Times New Roman"/>
          <w:color w:val="333333"/>
          <w:sz w:val="28"/>
          <w:szCs w:val="28"/>
          <w:lang w:eastAsia="ru-RU"/>
        </w:rPr>
        <w:t xml:space="preserve">          </w:t>
      </w:r>
    </w:p>
    <w:p w:rsidR="008D23C6" w:rsidRPr="002D3AE2"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p>
    <w:p w:rsidR="008D23C6" w:rsidRDefault="008D23C6" w:rsidP="00D71AA8">
      <w:pPr>
        <w:shd w:val="clear" w:color="auto" w:fill="FFFFFF"/>
        <w:spacing w:after="150" w:line="240" w:lineRule="auto"/>
        <w:rPr>
          <w:rFonts w:ascii="Times New Roman" w:eastAsia="Times New Roman" w:hAnsi="Times New Roman" w:cs="Times New Roman"/>
          <w:color w:val="333333"/>
          <w:sz w:val="28"/>
          <w:szCs w:val="28"/>
          <w:lang w:eastAsia="ru-RU"/>
        </w:rPr>
      </w:pPr>
    </w:p>
    <w:p w:rsidR="00D71AA8" w:rsidRPr="008D23C6" w:rsidRDefault="00D71AA8" w:rsidP="008D23C6">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Приложение</w:t>
      </w:r>
    </w:p>
    <w:p w:rsidR="00D71AA8" w:rsidRPr="008D23C6" w:rsidRDefault="00D71AA8" w:rsidP="008D23C6">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 решению Совета депутатов</w:t>
      </w:r>
    </w:p>
    <w:p w:rsidR="00D71AA8" w:rsidRPr="008D23C6" w:rsidRDefault="002D3AE2" w:rsidP="008D23C6">
      <w:pPr>
        <w:shd w:val="clear" w:color="auto" w:fill="FFFFFF"/>
        <w:spacing w:after="15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Дмитриевс</w:t>
      </w:r>
      <w:r w:rsidR="00D71AA8" w:rsidRPr="008D23C6">
        <w:rPr>
          <w:rFonts w:ascii="Times New Roman" w:eastAsia="Times New Roman" w:hAnsi="Times New Roman" w:cs="Times New Roman"/>
          <w:color w:val="333333"/>
          <w:sz w:val="28"/>
          <w:szCs w:val="28"/>
          <w:lang w:eastAsia="ru-RU"/>
        </w:rPr>
        <w:t>кого муниципального</w:t>
      </w:r>
    </w:p>
    <w:p w:rsidR="00D71AA8" w:rsidRPr="008D23C6" w:rsidRDefault="00D71AA8" w:rsidP="008D23C6">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образования</w:t>
      </w:r>
    </w:p>
    <w:p w:rsidR="00D71AA8" w:rsidRPr="008D23C6" w:rsidRDefault="002D3AE2" w:rsidP="008D23C6">
      <w:pPr>
        <w:shd w:val="clear" w:color="auto" w:fill="FFFFFF"/>
        <w:spacing w:after="15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от 21.09.2021г.№ 70/179</w:t>
      </w:r>
    </w:p>
    <w:p w:rsidR="00D71AA8" w:rsidRPr="008D23C6" w:rsidRDefault="00D71AA8" w:rsidP="002D3AE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ПОЛОЖЕНИЕ</w:t>
      </w:r>
    </w:p>
    <w:p w:rsidR="00D71AA8" w:rsidRPr="008D23C6" w:rsidRDefault="00D71AA8" w:rsidP="002D3AE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 муниципальном контроле в сфере благоустройства</w:t>
      </w:r>
    </w:p>
    <w:p w:rsidR="00D71AA8" w:rsidRPr="008D23C6" w:rsidRDefault="002D3AE2" w:rsidP="002D3AE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территории Дмитриев</w:t>
      </w:r>
      <w:r w:rsidR="00D71AA8" w:rsidRPr="008D23C6">
        <w:rPr>
          <w:rFonts w:ascii="Times New Roman" w:eastAsia="Times New Roman" w:hAnsi="Times New Roman" w:cs="Times New Roman"/>
          <w:color w:val="333333"/>
          <w:sz w:val="28"/>
          <w:szCs w:val="28"/>
          <w:lang w:eastAsia="ru-RU"/>
        </w:rPr>
        <w:t>ского муниципального образования</w:t>
      </w:r>
    </w:p>
    <w:p w:rsidR="00D71AA8" w:rsidRPr="008D23C6" w:rsidRDefault="00D71AA8" w:rsidP="002D3AE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1.Общие положения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 Настоящее Положение устанавливает порядок организации и осуществления муниципального контроля в сфере благоу</w:t>
      </w:r>
      <w:r w:rsidR="002D3AE2">
        <w:rPr>
          <w:rFonts w:ascii="Times New Roman" w:eastAsia="Times New Roman" w:hAnsi="Times New Roman" w:cs="Times New Roman"/>
          <w:color w:val="333333"/>
          <w:sz w:val="28"/>
          <w:szCs w:val="28"/>
          <w:lang w:eastAsia="ru-RU"/>
        </w:rPr>
        <w:t>стройства на территории Дмитриев</w:t>
      </w:r>
      <w:r w:rsidRPr="008D23C6">
        <w:rPr>
          <w:rFonts w:ascii="Times New Roman" w:eastAsia="Times New Roman" w:hAnsi="Times New Roman" w:cs="Times New Roman"/>
          <w:color w:val="333333"/>
          <w:sz w:val="28"/>
          <w:szCs w:val="28"/>
          <w:lang w:eastAsia="ru-RU"/>
        </w:rPr>
        <w:t>ского муниципального образования (далее – муниципальный контроль).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Муниципальный контроль в сфере благоустройства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1.2. Предметом муниципального контроля является: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соблюдение организациями и гражданами (далее – контролируемые лица) обязательных требований, установленных правилами бла</w:t>
      </w:r>
      <w:r w:rsidR="002D3AE2">
        <w:rPr>
          <w:rFonts w:ascii="Times New Roman" w:eastAsia="Times New Roman" w:hAnsi="Times New Roman" w:cs="Times New Roman"/>
          <w:color w:val="333333"/>
          <w:sz w:val="28"/>
          <w:szCs w:val="28"/>
          <w:lang w:eastAsia="ru-RU"/>
        </w:rPr>
        <w:t>гоустройства территории Дмитриев</w:t>
      </w:r>
      <w:r w:rsidRPr="008D23C6">
        <w:rPr>
          <w:rFonts w:ascii="Times New Roman" w:eastAsia="Times New Roman" w:hAnsi="Times New Roman" w:cs="Times New Roman"/>
          <w:color w:val="333333"/>
          <w:sz w:val="28"/>
          <w:szCs w:val="28"/>
          <w:lang w:eastAsia="ru-RU"/>
        </w:rPr>
        <w:t>ского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w:t>
      </w:r>
      <w:r w:rsidR="002D3AE2">
        <w:rPr>
          <w:rFonts w:ascii="Times New Roman" w:eastAsia="Times New Roman" w:hAnsi="Times New Roman" w:cs="Times New Roman"/>
          <w:color w:val="333333"/>
          <w:sz w:val="28"/>
          <w:szCs w:val="28"/>
          <w:lang w:eastAsia="ru-RU"/>
        </w:rPr>
        <w:t>гоустройства территории Дмитриев</w:t>
      </w:r>
      <w:r w:rsidRPr="008D23C6">
        <w:rPr>
          <w:rFonts w:ascii="Times New Roman" w:eastAsia="Times New Roman" w:hAnsi="Times New Roman" w:cs="Times New Roman"/>
          <w:color w:val="333333"/>
          <w:sz w:val="28"/>
          <w:szCs w:val="28"/>
          <w:lang w:eastAsia="ru-RU"/>
        </w:rPr>
        <w:t>ского муниципального образования в соответствии с Правилами;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исполнение решений, принимаемых по результатам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            1.3.К отношениям, связанным с осуществлением муниципального контроля в сфере благоустройства, применяются положения </w:t>
      </w:r>
      <w:r w:rsidRPr="008D23C6">
        <w:rPr>
          <w:rFonts w:ascii="Times New Roman" w:eastAsia="Times New Roman" w:hAnsi="Times New Roman" w:cs="Times New Roman"/>
          <w:color w:val="333333"/>
          <w:sz w:val="28"/>
          <w:szCs w:val="28"/>
          <w:lang w:eastAsia="ru-RU"/>
        </w:rPr>
        <w:lastRenderedPageBreak/>
        <w:t>Федерального </w:t>
      </w:r>
      <w:hyperlink r:id="rId7" w:history="1">
        <w:r w:rsidRPr="008D23C6">
          <w:rPr>
            <w:rFonts w:ascii="Times New Roman" w:eastAsia="Times New Roman" w:hAnsi="Times New Roman" w:cs="Times New Roman"/>
            <w:color w:val="0088CC"/>
            <w:sz w:val="28"/>
            <w:szCs w:val="28"/>
            <w:u w:val="single"/>
            <w:lang w:eastAsia="ru-RU"/>
          </w:rPr>
          <w:t>закона</w:t>
        </w:r>
      </w:hyperlink>
      <w:r w:rsidRPr="008D23C6">
        <w:rPr>
          <w:rFonts w:ascii="Times New Roman" w:eastAsia="Times New Roman" w:hAnsi="Times New Roman" w:cs="Times New Roman"/>
          <w:color w:val="333333"/>
          <w:sz w:val="28"/>
          <w:szCs w:val="28"/>
          <w:lang w:eastAsia="ru-RU"/>
        </w:rPr>
        <w:t> от 31 июля 2020 года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1.4. 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1.5. Объектами муниципального контроля (далее – объект контроля) являются: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деятельность, действия (бездействие) контролируемых лиц в сфере бла</w:t>
      </w:r>
      <w:r w:rsidR="002D3AE2">
        <w:rPr>
          <w:rFonts w:ascii="Times New Roman" w:eastAsia="Times New Roman" w:hAnsi="Times New Roman" w:cs="Times New Roman"/>
          <w:color w:val="333333"/>
          <w:sz w:val="28"/>
          <w:szCs w:val="28"/>
          <w:lang w:eastAsia="ru-RU"/>
        </w:rPr>
        <w:t xml:space="preserve">гоустройства территории </w:t>
      </w:r>
      <w:proofErr w:type="spellStart"/>
      <w:r w:rsidR="002D3AE2">
        <w:rPr>
          <w:rFonts w:ascii="Times New Roman" w:eastAsia="Times New Roman" w:hAnsi="Times New Roman" w:cs="Times New Roman"/>
          <w:color w:val="333333"/>
          <w:sz w:val="28"/>
          <w:szCs w:val="28"/>
          <w:lang w:eastAsia="ru-RU"/>
        </w:rPr>
        <w:t>Дмитрев</w:t>
      </w:r>
      <w:r w:rsidRPr="008D23C6">
        <w:rPr>
          <w:rFonts w:ascii="Times New Roman" w:eastAsia="Times New Roman" w:hAnsi="Times New Roman" w:cs="Times New Roman"/>
          <w:color w:val="333333"/>
          <w:sz w:val="28"/>
          <w:szCs w:val="28"/>
          <w:lang w:eastAsia="ru-RU"/>
        </w:rPr>
        <w:t>ского</w:t>
      </w:r>
      <w:proofErr w:type="spellEnd"/>
      <w:r w:rsidRPr="008D23C6">
        <w:rPr>
          <w:rFonts w:ascii="Times New Roman" w:eastAsia="Times New Roman" w:hAnsi="Times New Roman" w:cs="Times New Roman"/>
          <w:color w:val="333333"/>
          <w:sz w:val="28"/>
          <w:szCs w:val="28"/>
          <w:lang w:eastAsia="ru-RU"/>
        </w:rPr>
        <w:t xml:space="preserve"> муниципального образования,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1.6. Учет объектов контроля осуществляется посредством создания: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единого реестра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информационной системы (подсистемы государственной информационной системы) досудебного обжалования;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1.7. Муниципальный контроль осущест</w:t>
      </w:r>
      <w:r w:rsidR="002D3AE2">
        <w:rPr>
          <w:rFonts w:ascii="Times New Roman" w:eastAsia="Times New Roman" w:hAnsi="Times New Roman" w:cs="Times New Roman"/>
          <w:color w:val="333333"/>
          <w:sz w:val="28"/>
          <w:szCs w:val="28"/>
          <w:lang w:eastAsia="ru-RU"/>
        </w:rPr>
        <w:t>вляется администрацией Дмитриевс</w:t>
      </w:r>
      <w:r w:rsidRPr="008D23C6">
        <w:rPr>
          <w:rFonts w:ascii="Times New Roman" w:eastAsia="Times New Roman" w:hAnsi="Times New Roman" w:cs="Times New Roman"/>
          <w:color w:val="333333"/>
          <w:sz w:val="28"/>
          <w:szCs w:val="28"/>
          <w:lang w:eastAsia="ru-RU"/>
        </w:rPr>
        <w:t>кого муниципального образования (далее – Контрольный орган).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1.8. Руководство деятельностью по осуществлению муниципального конт</w:t>
      </w:r>
      <w:r w:rsidR="002D3AE2">
        <w:rPr>
          <w:rFonts w:ascii="Times New Roman" w:eastAsia="Times New Roman" w:hAnsi="Times New Roman" w:cs="Times New Roman"/>
          <w:color w:val="333333"/>
          <w:sz w:val="28"/>
          <w:szCs w:val="28"/>
          <w:lang w:eastAsia="ru-RU"/>
        </w:rPr>
        <w:t>роля осуществляет глава Дмитриев</w:t>
      </w:r>
      <w:r w:rsidRPr="008D23C6">
        <w:rPr>
          <w:rFonts w:ascii="Times New Roman" w:eastAsia="Times New Roman" w:hAnsi="Times New Roman" w:cs="Times New Roman"/>
          <w:color w:val="333333"/>
          <w:sz w:val="28"/>
          <w:szCs w:val="28"/>
          <w:lang w:eastAsia="ru-RU"/>
        </w:rPr>
        <w:t>ского муниципального образования</w:t>
      </w:r>
      <w:r w:rsidRPr="008D23C6">
        <w:rPr>
          <w:rFonts w:ascii="Times New Roman" w:eastAsia="Times New Roman" w:hAnsi="Times New Roman" w:cs="Times New Roman"/>
          <w:i/>
          <w:iCs/>
          <w:color w:val="333333"/>
          <w:sz w:val="28"/>
          <w:szCs w:val="28"/>
          <w:lang w:eastAsia="ru-RU"/>
        </w:rPr>
        <w:t>.</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1.9. От имени Контрольного органа муниципальный контроль вправе осуществлять следующие должностные лица: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1) руководитель (заместитель руководителя)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Должностными лицами Контрольного органа, уполномоченными</w:t>
      </w:r>
      <w:r w:rsidRPr="008D23C6">
        <w:rPr>
          <w:rFonts w:ascii="Times New Roman" w:eastAsia="Times New Roman" w:hAnsi="Times New Roman" w:cs="Times New Roman"/>
          <w:color w:val="333333"/>
          <w:sz w:val="28"/>
          <w:szCs w:val="28"/>
          <w:lang w:eastAsia="ru-RU"/>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1.10. Права и обязанности инспектора.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1.10.1. Инспектор обязан: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соблюдать законодательство Российской Федерации, права и законные интересы контролируемых лиц;</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Саратовской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w:t>
      </w:r>
      <w:r w:rsidRPr="008D23C6">
        <w:rPr>
          <w:rFonts w:ascii="Times New Roman" w:eastAsia="Times New Roman" w:hAnsi="Times New Roman" w:cs="Times New Roman"/>
          <w:color w:val="333333"/>
          <w:sz w:val="28"/>
          <w:szCs w:val="28"/>
          <w:lang w:eastAsia="ru-RU"/>
        </w:rPr>
        <w:lastRenderedPageBreak/>
        <w:t>контролируемыми лицами) и в случаях, предусмотренных Федеральным законом №248-ФЗ и настоящим Положением, осуществлять консультирование;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1.10.2. Инспектор при проведении контрольного мероприятия в пределах своих полномочий и в объеме проводимых контрольных действий имеет право: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1.11. До 31 декабря 2023 года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N° 248 - 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1.</w:t>
      </w:r>
      <w:proofErr w:type="gramStart"/>
      <w:r w:rsidRPr="008D23C6">
        <w:rPr>
          <w:rFonts w:ascii="Times New Roman" w:eastAsia="Times New Roman" w:hAnsi="Times New Roman" w:cs="Times New Roman"/>
          <w:color w:val="333333"/>
          <w:sz w:val="28"/>
          <w:szCs w:val="28"/>
          <w:lang w:eastAsia="ru-RU"/>
        </w:rPr>
        <w:t>12.При</w:t>
      </w:r>
      <w:proofErr w:type="gramEnd"/>
      <w:r w:rsidRPr="008D23C6">
        <w:rPr>
          <w:rFonts w:ascii="Times New Roman" w:eastAsia="Times New Roman" w:hAnsi="Times New Roman" w:cs="Times New Roman"/>
          <w:color w:val="333333"/>
          <w:sz w:val="28"/>
          <w:szCs w:val="28"/>
          <w:lang w:eastAsia="ru-RU"/>
        </w:rPr>
        <w:t xml:space="preserve"> осуществлении муниципального контроля в сфере благоустройства система управления рисками не применяется.</w:t>
      </w:r>
    </w:p>
    <w:p w:rsidR="00D71AA8" w:rsidRPr="008D23C6" w:rsidRDefault="00D71AA8" w:rsidP="00D71AA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Виды профилактических мероприятий, которые проводятся при осуществлении муниципального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w:t>
      </w:r>
      <w:proofErr w:type="gramStart"/>
      <w:r w:rsidRPr="008D23C6">
        <w:rPr>
          <w:rFonts w:ascii="Times New Roman" w:eastAsia="Times New Roman" w:hAnsi="Times New Roman" w:cs="Times New Roman"/>
          <w:color w:val="333333"/>
          <w:sz w:val="28"/>
          <w:szCs w:val="28"/>
          <w:lang w:eastAsia="ru-RU"/>
        </w:rPr>
        <w:t>1.Профилактические</w:t>
      </w:r>
      <w:proofErr w:type="gramEnd"/>
      <w:r w:rsidRPr="008D23C6">
        <w:rPr>
          <w:rFonts w:ascii="Times New Roman" w:eastAsia="Times New Roman" w:hAnsi="Times New Roman" w:cs="Times New Roman"/>
          <w:color w:val="333333"/>
          <w:sz w:val="28"/>
          <w:szCs w:val="28"/>
          <w:lang w:eastAsia="ru-RU"/>
        </w:rPr>
        <w:t xml:space="preserve"> мероприятия проводятся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Pr="008D23C6">
        <w:rPr>
          <w:rFonts w:ascii="Times New Roman" w:eastAsia="Times New Roman" w:hAnsi="Times New Roman" w:cs="Times New Roman"/>
          <w:color w:val="333333"/>
          <w:sz w:val="28"/>
          <w:szCs w:val="28"/>
          <w:lang w:eastAsia="ru-RU"/>
        </w:rPr>
        <w:lastRenderedPageBreak/>
        <w:t>доведения обязательных требований до контролируемых лиц, способов их соблюдения.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Контрольным органом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Программа профилактики утверждается распо</w:t>
      </w:r>
      <w:r w:rsidR="00771239">
        <w:rPr>
          <w:rFonts w:ascii="Times New Roman" w:eastAsia="Times New Roman" w:hAnsi="Times New Roman" w:cs="Times New Roman"/>
          <w:color w:val="333333"/>
          <w:sz w:val="28"/>
          <w:szCs w:val="28"/>
          <w:lang w:eastAsia="ru-RU"/>
        </w:rPr>
        <w:t>ряжением администрации Дмитриевс</w:t>
      </w:r>
      <w:r w:rsidRPr="008D23C6">
        <w:rPr>
          <w:rFonts w:ascii="Times New Roman" w:eastAsia="Times New Roman" w:hAnsi="Times New Roman" w:cs="Times New Roman"/>
          <w:color w:val="333333"/>
          <w:sz w:val="28"/>
          <w:szCs w:val="28"/>
          <w:lang w:eastAsia="ru-RU"/>
        </w:rPr>
        <w:t>кого муниципального образования не позднее 20 декабря предшествующего года и размещает</w:t>
      </w:r>
      <w:r w:rsidR="00771239">
        <w:rPr>
          <w:rFonts w:ascii="Times New Roman" w:eastAsia="Times New Roman" w:hAnsi="Times New Roman" w:cs="Times New Roman"/>
          <w:color w:val="333333"/>
          <w:sz w:val="28"/>
          <w:szCs w:val="28"/>
          <w:lang w:eastAsia="ru-RU"/>
        </w:rPr>
        <w:t xml:space="preserve">ся на официальном сайте Духовницкого муниципального района во вкладке «Дмитриевское </w:t>
      </w:r>
      <w:proofErr w:type="spellStart"/>
      <w:proofErr w:type="gramStart"/>
      <w:r w:rsidR="00771239">
        <w:rPr>
          <w:rFonts w:ascii="Times New Roman" w:eastAsia="Times New Roman" w:hAnsi="Times New Roman" w:cs="Times New Roman"/>
          <w:color w:val="333333"/>
          <w:sz w:val="28"/>
          <w:szCs w:val="28"/>
          <w:lang w:eastAsia="ru-RU"/>
        </w:rPr>
        <w:t>МО»в</w:t>
      </w:r>
      <w:proofErr w:type="spellEnd"/>
      <w:proofErr w:type="gramEnd"/>
      <w:r w:rsidR="00771239">
        <w:rPr>
          <w:rFonts w:ascii="Times New Roman" w:eastAsia="Times New Roman" w:hAnsi="Times New Roman" w:cs="Times New Roman"/>
          <w:color w:val="333333"/>
          <w:sz w:val="28"/>
          <w:szCs w:val="28"/>
          <w:lang w:eastAsia="ru-RU"/>
        </w:rPr>
        <w:t xml:space="preserve"> </w:t>
      </w:r>
      <w:r w:rsidRPr="008D23C6">
        <w:rPr>
          <w:rFonts w:ascii="Times New Roman" w:eastAsia="Times New Roman" w:hAnsi="Times New Roman" w:cs="Times New Roman"/>
          <w:color w:val="333333"/>
          <w:sz w:val="28"/>
          <w:szCs w:val="28"/>
          <w:lang w:eastAsia="ru-RU"/>
        </w:rPr>
        <w:t xml:space="preserve"> информационно-телекоммуникационной сети «Интернет» (далее – сеть «Интернет») в течение 5 дней со дня утверждения.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2.3.В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r w:rsidRPr="008D23C6">
        <w:rPr>
          <w:rFonts w:ascii="Times New Roman" w:eastAsia="Times New Roman" w:hAnsi="Times New Roman" w:cs="Times New Roman"/>
          <w:color w:val="333333"/>
          <w:sz w:val="28"/>
          <w:szCs w:val="28"/>
          <w:lang w:eastAsia="ru-RU"/>
        </w:rPr>
        <w:t>2.</w:t>
      </w:r>
      <w:proofErr w:type="gramStart"/>
      <w:r w:rsidRPr="008D23C6">
        <w:rPr>
          <w:rFonts w:ascii="Times New Roman" w:eastAsia="Times New Roman" w:hAnsi="Times New Roman" w:cs="Times New Roman"/>
          <w:color w:val="333333"/>
          <w:sz w:val="28"/>
          <w:szCs w:val="28"/>
          <w:lang w:eastAsia="ru-RU"/>
        </w:rPr>
        <w:t>4.При</w:t>
      </w:r>
      <w:proofErr w:type="gramEnd"/>
      <w:r w:rsidRPr="008D23C6">
        <w:rPr>
          <w:rFonts w:ascii="Times New Roman" w:eastAsia="Times New Roman" w:hAnsi="Times New Roman" w:cs="Times New Roman"/>
          <w:color w:val="333333"/>
          <w:sz w:val="28"/>
          <w:szCs w:val="28"/>
          <w:lang w:eastAsia="ru-RU"/>
        </w:rPr>
        <w:t xml:space="preserve"> осуществлении муниципального контроля Контрольный орган проводит следующие виды профилактических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информирование;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объявление предостережения;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консультирование;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профилактический визит.</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2.5.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официальном сайте в сети «Интернет» (далее – официальный сайт), в средствах массовой информации, через личные кабинеты контролируемых лиц в </w:t>
      </w:r>
      <w:r w:rsidRPr="008D23C6">
        <w:rPr>
          <w:rFonts w:ascii="Times New Roman" w:eastAsia="Times New Roman" w:hAnsi="Times New Roman" w:cs="Times New Roman"/>
          <w:color w:val="333333"/>
          <w:sz w:val="28"/>
          <w:szCs w:val="28"/>
          <w:lang w:eastAsia="ru-RU"/>
        </w:rPr>
        <w:lastRenderedPageBreak/>
        <w:t>государственных информационных системах (при их наличии) и в иных формах.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2.6. Предостережение о недопустимости нарушения обязательных требований (далее – предостережение)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 Предостережение объявляется руководителем (заместителем руководителя)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Объявляемые предостережения регистрируются в журнале учета предостережений с присвоением регистрационного номера.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2.7.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2.8. Возражение должно содержать: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наименование Контрольного органа, в который направляется возражение;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дату и номер предостережения;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доводы, на основании которых контролируемое лицо не согласно с объявленным предостережением;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5) дату получения предостережения контролируемым лицом;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6) личную подпись и дату.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Возражение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w:t>
      </w:r>
      <w:r w:rsidRPr="008D23C6">
        <w:rPr>
          <w:rFonts w:ascii="Times New Roman" w:eastAsia="Times New Roman" w:hAnsi="Times New Roman" w:cs="Times New Roman"/>
          <w:color w:val="333333"/>
          <w:sz w:val="28"/>
          <w:szCs w:val="28"/>
          <w:lang w:eastAsia="ru-RU"/>
        </w:rPr>
        <w:lastRenderedPageBreak/>
        <w:t>электронной почты Контрольного органа, либо иными указанными в предостережении способами.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2.9. Контрольный орган рассматривает возражение в отношении предостережения в течение пятнадцати рабочих дней со дня его получения.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руководитель (заместитель руководителя) Контрольного органа 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не позднее пяти рабочих дней со дня рассмотрения возражения в отношении предостережения.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2.10. Повторное направление возражения по тем же основаниям не допускается.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2.12.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порядка проведения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периодичности проведения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порядка принятия решений по итогам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порядка обжалования решений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5)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(надзорных)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2.13. Инспекторы осуществляют консультирование контролируемых лиц и их представителей: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в виде устных разъяснений по телефону, на личном приеме либо в ходе проведения профилактического мероприятия,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Индивидуальное консультирование на личном приеме каждого заявителя инспекторами не может превышать 10 минут.</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Время разговора по телефону не должно превышать 10 минут.</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2.14.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2.15. Консультирование в письменной форме осуществляется должностным лицом в следующих случаях: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б) за время консультирования предоставить ответ на поставленные вопросы невозможно;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ответ на поставленные вопросы требует дополнительного запроса сведений.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Контрольный орган осуществляет учет проведенных консультирований.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2.16.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Продолжительность профилактического визита составляет не более двух часов в течение рабочего дня.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Профилактические визиты проводятся по согласованию с контролируемыми лицами.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в форме отчета о проведенном профилактическом визите.</w:t>
      </w:r>
    </w:p>
    <w:p w:rsidR="00D71AA8" w:rsidRPr="008D23C6" w:rsidRDefault="00D71AA8" w:rsidP="00771239">
      <w:pPr>
        <w:numPr>
          <w:ilvl w:val="0"/>
          <w:numId w:val="3"/>
        </w:numPr>
        <w:shd w:val="clear" w:color="auto" w:fill="FFFFFF"/>
        <w:spacing w:before="100" w:beforeAutospacing="1" w:after="100" w:afterAutospacing="1" w:line="300" w:lineRule="atLeast"/>
        <w:ind w:left="375"/>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 Контрольные мероприятия, проводимые в рамках</w:t>
      </w:r>
    </w:p>
    <w:p w:rsidR="00D71AA8" w:rsidRPr="008D23C6" w:rsidRDefault="00D71AA8" w:rsidP="00771239">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муниципального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3.1. Контрольные мероприятия. Общие вопросы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3.1.2. При осуществлении муниципального контроля взаимодействием с контролируемыми лицами являются: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запрос документов, иных материалов;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3.1.3.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опрос;</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получение письменных объяснений;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истребование документов.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3.1.5. Контрольные мероприятия проводятся инспекторами, указанными в решении Контрольного органа о проведении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3.1.6.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8D23C6">
        <w:rPr>
          <w:rFonts w:ascii="Times New Roman" w:eastAsia="Times New Roman" w:hAnsi="Times New Roman" w:cs="Times New Roman"/>
          <w:color w:val="333333"/>
          <w:sz w:val="28"/>
          <w:szCs w:val="28"/>
          <w:lang w:eastAsia="ru-RU"/>
        </w:rPr>
        <w:lastRenderedPageBreak/>
        <w:t>обязательное требование нарушено, каким нормативным правовым актом и его структурной единицей оно установлено.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3.1.7. Документы, иные материалы, являющиеся доказательствами нарушения обязательных требований, приобщаются к акту.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Заполненные при проведении контрольного мероприятия проверочные листы должны быть приобщены к акту.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3.1.10.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w:t>
      </w:r>
    </w:p>
    <w:p w:rsidR="00D71AA8" w:rsidRPr="008D23C6" w:rsidRDefault="00D71AA8" w:rsidP="00771239">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3.2. Меры, принимаемые Контрольным органом по результатам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8D23C6">
        <w:rPr>
          <w:rFonts w:ascii="Times New Roman" w:eastAsia="Times New Roman" w:hAnsi="Times New Roman" w:cs="Times New Roman"/>
          <w:color w:val="333333"/>
          <w:sz w:val="28"/>
          <w:szCs w:val="28"/>
          <w:lang w:eastAsia="ru-RU"/>
        </w:rPr>
        <w:lastRenderedPageBreak/>
        <w:t>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3.2.2. Предписание оформляется по форме согласно приложению 1 к настоящему Положению.</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3.2.4.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w:t>
      </w:r>
      <w:r w:rsidRPr="008D23C6">
        <w:rPr>
          <w:rFonts w:ascii="Times New Roman" w:eastAsia="Times New Roman" w:hAnsi="Times New Roman" w:cs="Times New Roman"/>
          <w:color w:val="333333"/>
          <w:sz w:val="28"/>
          <w:szCs w:val="28"/>
          <w:lang w:eastAsia="ru-RU"/>
        </w:rPr>
        <w:lastRenderedPageBreak/>
        <w:t>решения на основании представленных документов и сведений, полученной информации.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проверки.3.2.7. В случае, если по итогам проведения контрольного мероприятия, предусмотренного пунктом 3.2.6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3.2.1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D71AA8" w:rsidRPr="008D23C6" w:rsidRDefault="00D71AA8" w:rsidP="00771239">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3.3. Инспекционный визит, рейдовый 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3.3.1.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proofErr w:type="spellStart"/>
      <w:r w:rsidRPr="008D23C6">
        <w:rPr>
          <w:rFonts w:ascii="Times New Roman" w:eastAsia="Times New Roman" w:hAnsi="Times New Roman" w:cs="Times New Roman"/>
          <w:color w:val="333333"/>
          <w:sz w:val="28"/>
          <w:szCs w:val="28"/>
          <w:lang w:eastAsia="ru-RU"/>
        </w:rPr>
        <w:t>контроля.Инспекционный</w:t>
      </w:r>
      <w:proofErr w:type="spellEnd"/>
      <w:r w:rsidRPr="008D23C6">
        <w:rPr>
          <w:rFonts w:ascii="Times New Roman" w:eastAsia="Times New Roman" w:hAnsi="Times New Roman" w:cs="Times New Roman"/>
          <w:color w:val="333333"/>
          <w:sz w:val="28"/>
          <w:szCs w:val="28"/>
          <w:lang w:eastAsia="ru-RU"/>
        </w:rPr>
        <w:t xml:space="preserve"> визит проводится без предварительного уведомления контролируемого лица и собственника производственного </w:t>
      </w:r>
      <w:proofErr w:type="spellStart"/>
      <w:r w:rsidRPr="008D23C6">
        <w:rPr>
          <w:rFonts w:ascii="Times New Roman" w:eastAsia="Times New Roman" w:hAnsi="Times New Roman" w:cs="Times New Roman"/>
          <w:color w:val="333333"/>
          <w:sz w:val="28"/>
          <w:szCs w:val="28"/>
          <w:lang w:eastAsia="ru-RU"/>
        </w:rPr>
        <w:t>объекта.Контролируемые</w:t>
      </w:r>
      <w:proofErr w:type="spellEnd"/>
      <w:r w:rsidRPr="008D23C6">
        <w:rPr>
          <w:rFonts w:ascii="Times New Roman" w:eastAsia="Times New Roman" w:hAnsi="Times New Roman" w:cs="Times New Roman"/>
          <w:color w:val="333333"/>
          <w:sz w:val="28"/>
          <w:szCs w:val="28"/>
          <w:lang w:eastAsia="ru-RU"/>
        </w:rPr>
        <w:t xml:space="preserve"> лица или их представители обязаны обеспечить беспрепятственный доступ инспектора в здания, сооружения, </w:t>
      </w:r>
      <w:proofErr w:type="spellStart"/>
      <w:r w:rsidRPr="008D23C6">
        <w:rPr>
          <w:rFonts w:ascii="Times New Roman" w:eastAsia="Times New Roman" w:hAnsi="Times New Roman" w:cs="Times New Roman"/>
          <w:color w:val="333333"/>
          <w:sz w:val="28"/>
          <w:szCs w:val="28"/>
          <w:lang w:eastAsia="ru-RU"/>
        </w:rPr>
        <w:t>помещения.Срок</w:t>
      </w:r>
      <w:proofErr w:type="spellEnd"/>
      <w:r w:rsidRPr="008D23C6">
        <w:rPr>
          <w:rFonts w:ascii="Times New Roman" w:eastAsia="Times New Roman" w:hAnsi="Times New Roman" w:cs="Times New Roman"/>
          <w:color w:val="333333"/>
          <w:sz w:val="28"/>
          <w:szCs w:val="28"/>
          <w:lang w:eastAsia="ru-RU"/>
        </w:rPr>
        <w:t xml:space="preserve">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3.3.2. Перечень допустимых контрольных действий в ходе инспекционного визита: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а) 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б) опрос;</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получение письменных объяснений;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3.3.3.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248-ФЗ.3.3.4. Рейдовый осмотр проводится в отношении любого числа контролируемых лиц, осуществляющих владение, пользование или управление производственным </w:t>
      </w:r>
      <w:proofErr w:type="spellStart"/>
      <w:r w:rsidRPr="008D23C6">
        <w:rPr>
          <w:rFonts w:ascii="Times New Roman" w:eastAsia="Times New Roman" w:hAnsi="Times New Roman" w:cs="Times New Roman"/>
          <w:color w:val="333333"/>
          <w:sz w:val="28"/>
          <w:szCs w:val="28"/>
          <w:lang w:eastAsia="ru-RU"/>
        </w:rPr>
        <w:t>объектом.Срок</w:t>
      </w:r>
      <w:proofErr w:type="spellEnd"/>
      <w:r w:rsidRPr="008D23C6">
        <w:rPr>
          <w:rFonts w:ascii="Times New Roman" w:eastAsia="Times New Roman" w:hAnsi="Times New Roman" w:cs="Times New Roman"/>
          <w:color w:val="333333"/>
          <w:sz w:val="28"/>
          <w:szCs w:val="28"/>
          <w:lang w:eastAsia="ru-RU"/>
        </w:rPr>
        <w:t xml:space="preserve"> взаимодействия с одним контролируемым лицом в период проведения рейдового осмотра не может превышать один рабочий день.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3.3.5. Перечень допустимых контрольных действий в ходе рейдового осмотра: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а) 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б) опрос;</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получение письменных объяснений;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г) истребование документов.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3.3.6.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помещений).3.3.7.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требований.3.3.8.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71AA8" w:rsidRPr="008D23C6" w:rsidRDefault="00D71AA8" w:rsidP="00771239">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3.4. Документарная проверка</w:t>
      </w:r>
    </w:p>
    <w:p w:rsidR="00D71AA8" w:rsidRPr="008D23C6" w:rsidRDefault="00D71AA8" w:rsidP="00771239">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3.4.2.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3.4.3. Срок проведения документарной проверки не может превышать десять рабочих дней.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указанный срок не включается период с момента: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период с момента направления контролируемому лицу информации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 выявлении ошибок и (или) противоречий в представленных контролируемым лицом документах;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3.4.4. Перечень </w:t>
      </w:r>
      <w:proofErr w:type="gramStart"/>
      <w:r w:rsidRPr="008D23C6">
        <w:rPr>
          <w:rFonts w:ascii="Times New Roman" w:eastAsia="Times New Roman" w:hAnsi="Times New Roman" w:cs="Times New Roman"/>
          <w:color w:val="333333"/>
          <w:sz w:val="28"/>
          <w:szCs w:val="28"/>
          <w:lang w:eastAsia="ru-RU"/>
        </w:rPr>
        <w:t>допустимых контрольных действий</w:t>
      </w:r>
      <w:proofErr w:type="gramEnd"/>
      <w:r w:rsidRPr="008D23C6">
        <w:rPr>
          <w:rFonts w:ascii="Times New Roman" w:eastAsia="Times New Roman" w:hAnsi="Times New Roman" w:cs="Times New Roman"/>
          <w:color w:val="333333"/>
          <w:sz w:val="28"/>
          <w:szCs w:val="28"/>
          <w:lang w:eastAsia="ru-RU"/>
        </w:rPr>
        <w:t xml:space="preserve"> совершаемых в ходе документарной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истребование документов;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получение письменных объяснений.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Контролируемое лицо в срок, указанный в требовании о представлении документов, направляет </w:t>
      </w:r>
      <w:proofErr w:type="spellStart"/>
      <w:r w:rsidRPr="008D23C6">
        <w:rPr>
          <w:rFonts w:ascii="Times New Roman" w:eastAsia="Times New Roman" w:hAnsi="Times New Roman" w:cs="Times New Roman"/>
          <w:color w:val="333333"/>
          <w:sz w:val="28"/>
          <w:szCs w:val="28"/>
          <w:lang w:eastAsia="ru-RU"/>
        </w:rPr>
        <w:t>истребуемые</w:t>
      </w:r>
      <w:proofErr w:type="spellEnd"/>
      <w:r w:rsidRPr="008D23C6">
        <w:rPr>
          <w:rFonts w:ascii="Times New Roman" w:eastAsia="Times New Roman" w:hAnsi="Times New Roman" w:cs="Times New Roman"/>
          <w:color w:val="333333"/>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w:t>
      </w:r>
      <w:r w:rsidRPr="008D23C6">
        <w:rPr>
          <w:rFonts w:ascii="Times New Roman" w:eastAsia="Times New Roman" w:hAnsi="Times New Roman" w:cs="Times New Roman"/>
          <w:color w:val="333333"/>
          <w:sz w:val="28"/>
          <w:szCs w:val="28"/>
          <w:lang w:eastAsia="ru-RU"/>
        </w:rPr>
        <w:lastRenderedPageBreak/>
        <w:t xml:space="preserve">указанием причин и срока, в течение которого контролируемое лицо может представить </w:t>
      </w:r>
      <w:proofErr w:type="spellStart"/>
      <w:r w:rsidRPr="008D23C6">
        <w:rPr>
          <w:rFonts w:ascii="Times New Roman" w:eastAsia="Times New Roman" w:hAnsi="Times New Roman" w:cs="Times New Roman"/>
          <w:color w:val="333333"/>
          <w:sz w:val="28"/>
          <w:szCs w:val="28"/>
          <w:lang w:eastAsia="ru-RU"/>
        </w:rPr>
        <w:t>истребуемые</w:t>
      </w:r>
      <w:proofErr w:type="spellEnd"/>
      <w:r w:rsidRPr="008D23C6">
        <w:rPr>
          <w:rFonts w:ascii="Times New Roman" w:eastAsia="Times New Roman" w:hAnsi="Times New Roman" w:cs="Times New Roman"/>
          <w:color w:val="333333"/>
          <w:sz w:val="28"/>
          <w:szCs w:val="28"/>
          <w:lang w:eastAsia="ru-RU"/>
        </w:rPr>
        <w:t xml:space="preserve"> документы.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3.4.6. Письменные объяснения могут быть запрошены инспектором от контролируемого лица или его представителя, свидетелей.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Письменные объяснения оформляются путем составления письменного документа в свободной </w:t>
      </w:r>
      <w:proofErr w:type="spellStart"/>
      <w:proofErr w:type="gramStart"/>
      <w:r w:rsidRPr="008D23C6">
        <w:rPr>
          <w:rFonts w:ascii="Times New Roman" w:eastAsia="Times New Roman" w:hAnsi="Times New Roman" w:cs="Times New Roman"/>
          <w:color w:val="333333"/>
          <w:sz w:val="28"/>
          <w:szCs w:val="28"/>
          <w:lang w:eastAsia="ru-RU"/>
        </w:rPr>
        <w:t>форме.Инспектор</w:t>
      </w:r>
      <w:proofErr w:type="spellEnd"/>
      <w:proofErr w:type="gramEnd"/>
      <w:r w:rsidRPr="008D23C6">
        <w:rPr>
          <w:rFonts w:ascii="Times New Roman" w:eastAsia="Times New Roman" w:hAnsi="Times New Roman" w:cs="Times New Roman"/>
          <w:color w:val="333333"/>
          <w:sz w:val="28"/>
          <w:szCs w:val="28"/>
          <w:lang w:eastAsia="ru-RU"/>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3.4.8. Оформление акта производится по месту нахождения Контрольного органа в день окончания проведения документарной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3.4.10. Внеплановая документарная проверка проводится без согласования с органами прокуратуры.</w:t>
      </w:r>
    </w:p>
    <w:p w:rsidR="00D71AA8" w:rsidRPr="008D23C6" w:rsidRDefault="00D71AA8" w:rsidP="00465B9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3.5. Выездная проверка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3.5.2. Выездная проверка проводится в случае, если не представляется возможным: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3.5.1. настоящего Положения место и совершения необходимых контрольных действий, предусмотренных в рамках иного вида контрольных </w:t>
      </w:r>
      <w:r w:rsidRPr="008D23C6">
        <w:rPr>
          <w:rFonts w:ascii="Times New Roman" w:eastAsia="Times New Roman" w:hAnsi="Times New Roman" w:cs="Times New Roman"/>
          <w:color w:val="333333"/>
          <w:sz w:val="28"/>
          <w:szCs w:val="28"/>
          <w:lang w:eastAsia="ru-RU"/>
        </w:rPr>
        <w:lastRenderedPageBreak/>
        <w:t>мероприятий.3.5.3.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3.5.6. Срок проведения выездной проверки составляет не более десяти рабочих дней.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D23C6">
        <w:rPr>
          <w:rFonts w:ascii="Times New Roman" w:eastAsia="Times New Roman" w:hAnsi="Times New Roman" w:cs="Times New Roman"/>
          <w:color w:val="333333"/>
          <w:sz w:val="28"/>
          <w:szCs w:val="28"/>
          <w:lang w:eastAsia="ru-RU"/>
        </w:rPr>
        <w:t>микропредприятия</w:t>
      </w:r>
      <w:proofErr w:type="spellEnd"/>
      <w:r w:rsidRPr="008D23C6">
        <w:rPr>
          <w:rFonts w:ascii="Times New Roman" w:eastAsia="Times New Roman" w:hAnsi="Times New Roman" w:cs="Times New Roman"/>
          <w:color w:val="333333"/>
          <w:sz w:val="28"/>
          <w:szCs w:val="28"/>
          <w:lang w:eastAsia="ru-RU"/>
        </w:rPr>
        <w:t>.</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3.5.7. Перечень допустимых контрольных действий в ходе выездной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опрос;</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истребование документов;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получение письменных объяснений.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3.5.8. Осмотр осуществляется инспектором в присутствии контролируемого лица и (или) его представителя с обязательным применением видеозаписи.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По результатам осмотра составляется протокол осмотра.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3.5.10. При осуществлении осмотра, опроса в случае выявления нарушений обязательных требований инспектор вправе для фиксации доказательств </w:t>
      </w:r>
      <w:r w:rsidRPr="008D23C6">
        <w:rPr>
          <w:rFonts w:ascii="Times New Roman" w:eastAsia="Times New Roman" w:hAnsi="Times New Roman" w:cs="Times New Roman"/>
          <w:color w:val="333333"/>
          <w:sz w:val="28"/>
          <w:szCs w:val="28"/>
          <w:lang w:eastAsia="ru-RU"/>
        </w:rPr>
        <w:lastRenderedPageBreak/>
        <w:t>нарушений обязательных требований использовать фотосъемку, аудио- и видеозапись, иные способы фиксации доказательств.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3.5.11. Представление контролируемым лицом </w:t>
      </w:r>
      <w:proofErr w:type="spellStart"/>
      <w:r w:rsidRPr="008D23C6">
        <w:rPr>
          <w:rFonts w:ascii="Times New Roman" w:eastAsia="Times New Roman" w:hAnsi="Times New Roman" w:cs="Times New Roman"/>
          <w:color w:val="333333"/>
          <w:sz w:val="28"/>
          <w:szCs w:val="28"/>
          <w:lang w:eastAsia="ru-RU"/>
        </w:rPr>
        <w:t>истребуемых</w:t>
      </w:r>
      <w:proofErr w:type="spellEnd"/>
      <w:r w:rsidRPr="008D23C6">
        <w:rPr>
          <w:rFonts w:ascii="Times New Roman" w:eastAsia="Times New Roman" w:hAnsi="Times New Roman" w:cs="Times New Roman"/>
          <w:color w:val="333333"/>
          <w:sz w:val="28"/>
          <w:szCs w:val="28"/>
          <w:lang w:eastAsia="ru-RU"/>
        </w:rPr>
        <w:t xml:space="preserve"> документов, письменных объяснений осуществляется в соответствии с пунктами 3.4.5, 3.4.6 настоящего Положения.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3.5.12. По окончании проведения выездной проверки инспектор составляет акт выездной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Информация о проведении фотосъемки, аудио- и видеозаписи отражается в акте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history="1">
        <w:r w:rsidRPr="008D23C6">
          <w:rPr>
            <w:rFonts w:ascii="Times New Roman" w:eastAsia="Times New Roman" w:hAnsi="Times New Roman" w:cs="Times New Roman"/>
            <w:color w:val="0088CC"/>
            <w:sz w:val="28"/>
            <w:szCs w:val="28"/>
            <w:u w:val="single"/>
            <w:lang w:eastAsia="ru-RU"/>
          </w:rPr>
          <w:t>частями 4</w:t>
        </w:r>
      </w:hyperlink>
      <w:r w:rsidRPr="008D23C6">
        <w:rPr>
          <w:rFonts w:ascii="Times New Roman" w:eastAsia="Times New Roman" w:hAnsi="Times New Roman" w:cs="Times New Roman"/>
          <w:color w:val="333333"/>
          <w:sz w:val="28"/>
          <w:szCs w:val="28"/>
          <w:lang w:eastAsia="ru-RU"/>
        </w:rPr>
        <w:t> и </w:t>
      </w:r>
      <w:hyperlink r:id="rId9" w:history="1">
        <w:r w:rsidRPr="008D23C6">
          <w:rPr>
            <w:rFonts w:ascii="Times New Roman" w:eastAsia="Times New Roman" w:hAnsi="Times New Roman" w:cs="Times New Roman"/>
            <w:color w:val="0088CC"/>
            <w:sz w:val="28"/>
            <w:szCs w:val="28"/>
            <w:u w:val="single"/>
            <w:lang w:eastAsia="ru-RU"/>
          </w:rPr>
          <w:t>5 статьи 21</w:t>
        </w:r>
      </w:hyperlink>
      <w:r w:rsidRPr="008D23C6">
        <w:rPr>
          <w:rFonts w:ascii="Times New Roman" w:eastAsia="Times New Roman" w:hAnsi="Times New Roman" w:cs="Times New Roman"/>
          <w:color w:val="333333"/>
          <w:sz w:val="28"/>
          <w:szCs w:val="28"/>
          <w:lang w:eastAsia="ru-RU"/>
        </w:rPr>
        <w:t> Федеральным законом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3.5.14.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временной нетрудоспособности;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необходимости явки по вызову (извещениям, повесткам) судов, правоохранительных органов, военных комиссариатов;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нахождения в служебной командировке.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71AA8" w:rsidRPr="008D23C6" w:rsidRDefault="00D71AA8" w:rsidP="00465B9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3.6. Выездное обследование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3.6.1. Выездное обследование проводится в целях оценки соблюдения контролируемыми лицами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3.6.2.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3.6.3. Выездное обследование проводится без информирования контролируемого лица.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3.6.4.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D71AA8" w:rsidRPr="008D23C6" w:rsidRDefault="00D71AA8" w:rsidP="00465B9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3.7. Внеплановые контрольные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3.7.1.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3.7.3.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3.7.4.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465B9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lastRenderedPageBreak/>
        <w:t>3.8. Наблюдение за соблюдением обязательных требований (мониторинг безопасности)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решения:1) решение о проведении внепланового контрольного (надзорного) мероприятия в соответствии со статьей 60 Федерального закона № 248-ФЗ;2) решение об объявлении предостережения;3)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71AA8" w:rsidRPr="008D23C6" w:rsidRDefault="00D71AA8" w:rsidP="00465B95">
      <w:pPr>
        <w:numPr>
          <w:ilvl w:val="0"/>
          <w:numId w:val="4"/>
        </w:numPr>
        <w:shd w:val="clear" w:color="auto" w:fill="FFFFFF"/>
        <w:spacing w:before="100" w:beforeAutospacing="1" w:after="100" w:afterAutospacing="1" w:line="300" w:lineRule="atLeast"/>
        <w:ind w:left="375"/>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Досудебное обжалование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1) решений о проведении контрольных мероприятий;2) актов контрольных мероприятий, предписаний об устранении выявленных нарушений;3) </w:t>
      </w:r>
      <w:r w:rsidRPr="008D23C6">
        <w:rPr>
          <w:rFonts w:ascii="Times New Roman" w:eastAsia="Times New Roman" w:hAnsi="Times New Roman" w:cs="Times New Roman"/>
          <w:color w:val="333333"/>
          <w:sz w:val="28"/>
          <w:szCs w:val="28"/>
          <w:lang w:eastAsia="ru-RU"/>
        </w:rPr>
        <w:lastRenderedPageBreak/>
        <w:t>действий (бездействия) должностных лиц в рамках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При подаче жалобы гражданином она должна быть подписана </w:t>
      </w:r>
      <w:proofErr w:type="gramStart"/>
      <w:r w:rsidRPr="008D23C6">
        <w:rPr>
          <w:rFonts w:ascii="Times New Roman" w:eastAsia="Times New Roman" w:hAnsi="Times New Roman" w:cs="Times New Roman"/>
          <w:color w:val="333333"/>
          <w:sz w:val="28"/>
          <w:szCs w:val="28"/>
          <w:lang w:eastAsia="ru-RU"/>
        </w:rPr>
        <w:t>простой электронной подписью</w:t>
      </w:r>
      <w:proofErr w:type="gramEnd"/>
      <w:r w:rsidRPr="008D23C6">
        <w:rPr>
          <w:rFonts w:ascii="Times New Roman" w:eastAsia="Times New Roman" w:hAnsi="Times New Roman" w:cs="Times New Roman"/>
          <w:color w:val="333333"/>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4.7. Жалоба может содержать ходатайство о приостановлении исполнения обжалуемого решения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о приостановлении исполнения обжалуемого решения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об отказе в приостановлении исполнения обжалуемого решения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4.9. Жалоба должна содержать:</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5) требования контролируемого лица, подавшего жалобу;</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4.12. Контрольный орган принимает решение об отказе в рассмотрении жалобы в течение пяти рабочих дней со дня получения жалобы, если: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xml:space="preserve">1) 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жалобы;2) в удовлетворении ходатайства о восстановлении пропущенного срока на подачу жалобы отказано;3) до принятия решения по жалобе от контролируемого лица, ее </w:t>
      </w:r>
      <w:r w:rsidRPr="008D23C6">
        <w:rPr>
          <w:rFonts w:ascii="Times New Roman" w:eastAsia="Times New Roman" w:hAnsi="Times New Roman" w:cs="Times New Roman"/>
          <w:color w:val="333333"/>
          <w:sz w:val="28"/>
          <w:szCs w:val="28"/>
          <w:lang w:eastAsia="ru-RU"/>
        </w:rPr>
        <w:lastRenderedPageBreak/>
        <w:t>подавшего, поступило заявление об отзыве жалобы;4) имеется решение суда по вопросам, поставленным в жалобе;5) ранее в Контрольный орган была подана другая жалоба от того же контролируемого лица по тем же основаниям;6)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обстоятельства;8) жалоба подана в ненадлежащий орган;9) законодательством Российской Федерации предусмотрен только судебный порядок обжалования решений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4.13. 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4.15 Жалоба подлежит рассмотрению руководителем (заместителем руководителя) Контрольного органа в течение 20 рабочих дней со дня ее регистрации.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4.16. Указанный срок может быть продлен, на двадцать рабочих дней, в следующих исключительных случаях:</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4.20. По итогам рассмотрения жалобы руководитель (заместитель руководителя) Контрольного органа принимает одно из следующих решений: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 оставляет жалобу без удовлетворения;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2) отменяет решение Контрольного органа полностью или частично;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3) отменяет решение Контрольного органа полностью и принимает новое решение;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4.22. Досудебный порядок обжалования до 31 декабря 2023 года может осуществляться посредством бумажного документооборота.</w:t>
      </w:r>
    </w:p>
    <w:p w:rsidR="00D71AA8" w:rsidRPr="008D23C6" w:rsidRDefault="00D71AA8" w:rsidP="00465B95">
      <w:pPr>
        <w:numPr>
          <w:ilvl w:val="0"/>
          <w:numId w:val="5"/>
        </w:numPr>
        <w:shd w:val="clear" w:color="auto" w:fill="FFFFFF"/>
        <w:spacing w:before="100" w:beforeAutospacing="1" w:after="100" w:afterAutospacing="1" w:line="300" w:lineRule="atLeast"/>
        <w:ind w:left="375"/>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5. Ключевые показатели вида контроля и их целевые значения для муниципального контроля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 </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Ключевые показатели муниципального контроля и их целевые значения, индикативные показатели установлены приложением 2 к настоящему Положению.</w:t>
      </w: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465B95" w:rsidRDefault="00465B95"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D71AA8" w:rsidRPr="008D23C6" w:rsidRDefault="00D71AA8"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Приложение 1</w:t>
      </w:r>
    </w:p>
    <w:p w:rsidR="00D71AA8" w:rsidRPr="008D23C6" w:rsidRDefault="00D71AA8"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 Положению о муниципальном контроле в сфере благоу</w:t>
      </w:r>
      <w:r w:rsidR="00465B95">
        <w:rPr>
          <w:rFonts w:ascii="Times New Roman" w:eastAsia="Times New Roman" w:hAnsi="Times New Roman" w:cs="Times New Roman"/>
          <w:color w:val="333333"/>
          <w:sz w:val="28"/>
          <w:szCs w:val="28"/>
          <w:lang w:eastAsia="ru-RU"/>
        </w:rPr>
        <w:t>стройства на территории Дмитриев</w:t>
      </w:r>
      <w:r w:rsidRPr="008D23C6">
        <w:rPr>
          <w:rFonts w:ascii="Times New Roman" w:eastAsia="Times New Roman" w:hAnsi="Times New Roman" w:cs="Times New Roman"/>
          <w:color w:val="333333"/>
          <w:sz w:val="28"/>
          <w:szCs w:val="28"/>
          <w:lang w:eastAsia="ru-RU"/>
        </w:rPr>
        <w:t>ского муниципального образования</w:t>
      </w:r>
    </w:p>
    <w:p w:rsidR="00D71AA8" w:rsidRPr="008D23C6" w:rsidRDefault="00D71AA8" w:rsidP="00465B95">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Форма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07"/>
        <w:gridCol w:w="6548"/>
      </w:tblGrid>
      <w:tr w:rsidR="00D71AA8" w:rsidRPr="008D23C6" w:rsidTr="00D71AA8">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Бланк Контрольного органа</w:t>
            </w:r>
          </w:p>
        </w:tc>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_________________________________</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(указывается должность руководителя контролируемого лица)</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_________________________________</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(указывается полное наименование контролируемого лица)</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_________________________________</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(указывается фамилия, имя, отчество</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 наличии) руководителя контролируемого лица)</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_________________________________</w:t>
            </w:r>
          </w:p>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(указывается адрес места нахождения контролируемого лица)</w:t>
            </w:r>
          </w:p>
        </w:tc>
      </w:tr>
    </w:tbl>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ПРЕДПИСАНИЕ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(указывается полное наименование контролируемого лица в дательном падеже)</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об устранении выявленных нарушений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По результатам 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проведенной 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w:t>
      </w:r>
      <w:r w:rsidRPr="008D23C6">
        <w:rPr>
          <w:rFonts w:ascii="Times New Roman" w:eastAsia="Times New Roman" w:hAnsi="Times New Roman" w:cs="Times New Roman"/>
          <w:i/>
          <w:iCs/>
          <w:color w:val="333333"/>
          <w:sz w:val="28"/>
          <w:szCs w:val="28"/>
          <w:lang w:eastAsia="ru-RU"/>
        </w:rPr>
        <w:t>(указывается полное наименование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отношении 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w:t>
      </w:r>
      <w:r w:rsidRPr="008D23C6">
        <w:rPr>
          <w:rFonts w:ascii="Times New Roman" w:eastAsia="Times New Roman" w:hAnsi="Times New Roman" w:cs="Times New Roman"/>
          <w:i/>
          <w:iCs/>
          <w:color w:val="333333"/>
          <w:sz w:val="28"/>
          <w:szCs w:val="28"/>
          <w:lang w:eastAsia="ru-RU"/>
        </w:rPr>
        <w:t>(указывается полное наименование контролируемого лица)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период с «__» _________________ 20__ г. по «__» _________________ 20__ г.</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на основании 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(указываются наименование и реквизиты распоряжения/приказа Контрольного органа о проведении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(акт ______________________________ от «__» _______________ 20__ г. № 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(указываются реквизиты акта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(указываются вид и форма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выявлены нарушения обязательных требований ________________ законодательства: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i/>
          <w:iCs/>
          <w:color w:val="333333"/>
          <w:sz w:val="28"/>
          <w:szCs w:val="28"/>
          <w:lang w:eastAsia="ru-RU"/>
        </w:rPr>
        <w:t>                        (указывается полное наименование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предписывает:</w:t>
      </w:r>
    </w:p>
    <w:p w:rsidR="00D71AA8" w:rsidRPr="008D23C6" w:rsidRDefault="00D71AA8" w:rsidP="00D71AA8">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Устранить выявленные нарушения обязательных требований в срок до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 ______________ 20_____ г.</w:t>
      </w:r>
    </w:p>
    <w:p w:rsidR="00D71AA8" w:rsidRPr="008D23C6" w:rsidRDefault="00D71AA8" w:rsidP="00D71AA8">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Уведомить _______________________________________________________________</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w:t>
      </w:r>
      <w:r w:rsidRPr="008D23C6">
        <w:rPr>
          <w:rFonts w:ascii="Times New Roman" w:eastAsia="Times New Roman" w:hAnsi="Times New Roman" w:cs="Times New Roman"/>
          <w:i/>
          <w:iCs/>
          <w:color w:val="333333"/>
          <w:sz w:val="28"/>
          <w:szCs w:val="28"/>
          <w:lang w:eastAsia="ru-RU"/>
        </w:rPr>
        <w:t>(указывается полное наименование контрольного органа)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 «__» _______________ 20_____ г. включительно.</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58"/>
        <w:gridCol w:w="3499"/>
        <w:gridCol w:w="2998"/>
      </w:tblGrid>
      <w:tr w:rsidR="00D71AA8" w:rsidRPr="008D23C6" w:rsidTr="00D71AA8">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w:t>
            </w:r>
          </w:p>
        </w:tc>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_______________________</w:t>
            </w:r>
          </w:p>
        </w:tc>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__________________</w:t>
            </w:r>
          </w:p>
        </w:tc>
      </w:tr>
      <w:tr w:rsidR="00D71AA8" w:rsidRPr="008D23C6" w:rsidTr="00D71AA8">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vertAlign w:val="superscript"/>
                <w:lang w:eastAsia="ru-RU"/>
              </w:rPr>
              <w:t>(должность должностного лица, уполномоченного на проведение контрольных мероприятий)</w:t>
            </w:r>
          </w:p>
        </w:tc>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vertAlign w:val="superscript"/>
                <w:lang w:eastAsia="ru-RU"/>
              </w:rPr>
              <w:t>(подпись должностного лица, уполномоченного на проведение контрольных мероприятий)</w:t>
            </w:r>
          </w:p>
        </w:tc>
        <w:tc>
          <w:tcPr>
            <w:tcW w:w="0" w:type="auto"/>
            <w:shd w:val="clear" w:color="auto" w:fill="FFFFFF"/>
            <w:vAlign w:val="center"/>
            <w:hideMark/>
          </w:tcPr>
          <w:p w:rsidR="00D71AA8" w:rsidRPr="008D23C6" w:rsidRDefault="00D71AA8" w:rsidP="00D71AA8">
            <w:pPr>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 </w:t>
      </w:r>
    </w:p>
    <w:p w:rsidR="005548BE"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5548BE"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5548BE"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5548BE"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5548BE" w:rsidRDefault="005548BE" w:rsidP="005548BE">
      <w:pPr>
        <w:shd w:val="clear" w:color="auto" w:fill="FFFFFF"/>
        <w:spacing w:after="150" w:line="240" w:lineRule="auto"/>
        <w:rPr>
          <w:rFonts w:ascii="Times New Roman" w:eastAsia="Times New Roman" w:hAnsi="Times New Roman" w:cs="Times New Roman"/>
          <w:color w:val="333333"/>
          <w:sz w:val="28"/>
          <w:szCs w:val="28"/>
          <w:lang w:eastAsia="ru-RU"/>
        </w:rPr>
      </w:pPr>
      <w:bookmarkStart w:id="0" w:name="_GoBack"/>
      <w:bookmarkEnd w:id="0"/>
    </w:p>
    <w:p w:rsidR="005548BE"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p>
    <w:p w:rsidR="00D71AA8" w:rsidRPr="008D23C6" w:rsidRDefault="00D71AA8"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lastRenderedPageBreak/>
        <w:t>Приложение 2</w:t>
      </w:r>
    </w:p>
    <w:p w:rsidR="00D71AA8" w:rsidRPr="008D23C6" w:rsidRDefault="00D71AA8"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 Положению о муниципальном контроле</w:t>
      </w:r>
    </w:p>
    <w:p w:rsidR="00D71AA8" w:rsidRPr="008D23C6" w:rsidRDefault="00D71AA8"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в сфере благоустройства на территории</w:t>
      </w:r>
    </w:p>
    <w:p w:rsidR="00D71AA8" w:rsidRPr="008D23C6" w:rsidRDefault="005548BE" w:rsidP="005548BE">
      <w:pPr>
        <w:shd w:val="clear" w:color="auto" w:fill="FFFFFF"/>
        <w:spacing w:after="15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Дмитриев</w:t>
      </w:r>
      <w:r w:rsidR="00D71AA8" w:rsidRPr="008D23C6">
        <w:rPr>
          <w:rFonts w:ascii="Times New Roman" w:eastAsia="Times New Roman" w:hAnsi="Times New Roman" w:cs="Times New Roman"/>
          <w:color w:val="333333"/>
          <w:sz w:val="28"/>
          <w:szCs w:val="28"/>
          <w:lang w:eastAsia="ru-RU"/>
        </w:rPr>
        <w:t>ского муниципального образования</w:t>
      </w:r>
    </w:p>
    <w:p w:rsidR="00D71AA8" w:rsidRPr="008D23C6" w:rsidRDefault="00D71AA8" w:rsidP="005548BE">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b/>
          <w:bCs/>
          <w:color w:val="333333"/>
          <w:sz w:val="28"/>
          <w:szCs w:val="28"/>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1.Ключевые показатели и их целевые значения: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устраненных нарушений из числа выявленных нарушений обязательных требований - 70%.</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выполнения плана проведения плановых контрольных мероприятий на очередной календарный год - 100%.</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отмененных результатов контрольных мероприятий - 0%.</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D71AA8" w:rsidRPr="008D23C6" w:rsidRDefault="00D71AA8" w:rsidP="00D71AA8">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Индикативные показатели: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количество проведенных плановых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количество проведенных внеплановых контрольных мероприятий;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количество поступивших возражений в отношении акта контрольного мероприятия;</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количество выданных предписаний об устранении нарушений обязательных требований;</w:t>
      </w:r>
    </w:p>
    <w:p w:rsidR="00D71AA8" w:rsidRPr="008D23C6" w:rsidRDefault="00D71AA8" w:rsidP="00D71AA8">
      <w:pPr>
        <w:shd w:val="clear" w:color="auto" w:fill="FFFFFF"/>
        <w:spacing w:after="150" w:line="240" w:lineRule="auto"/>
        <w:rPr>
          <w:rFonts w:ascii="Times New Roman" w:eastAsia="Times New Roman" w:hAnsi="Times New Roman" w:cs="Times New Roman"/>
          <w:color w:val="333333"/>
          <w:sz w:val="28"/>
          <w:szCs w:val="28"/>
          <w:lang w:eastAsia="ru-RU"/>
        </w:rPr>
      </w:pPr>
      <w:r w:rsidRPr="008D23C6">
        <w:rPr>
          <w:rFonts w:ascii="Times New Roman" w:eastAsia="Times New Roman" w:hAnsi="Times New Roman" w:cs="Times New Roman"/>
          <w:color w:val="333333"/>
          <w:sz w:val="28"/>
          <w:szCs w:val="28"/>
          <w:lang w:eastAsia="ru-RU"/>
        </w:rPr>
        <w:t>количество устраненных нарушений обязательных требований.</w:t>
      </w:r>
    </w:p>
    <w:p w:rsidR="00010D25" w:rsidRPr="008D23C6" w:rsidRDefault="00010D25">
      <w:pPr>
        <w:rPr>
          <w:rFonts w:ascii="Times New Roman" w:hAnsi="Times New Roman" w:cs="Times New Roman"/>
          <w:sz w:val="28"/>
          <w:szCs w:val="28"/>
        </w:rPr>
      </w:pPr>
    </w:p>
    <w:sectPr w:rsidR="00010D25" w:rsidRPr="008D23C6" w:rsidSect="005548B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EC1"/>
    <w:multiLevelType w:val="multilevel"/>
    <w:tmpl w:val="01E88030"/>
    <w:lvl w:ilvl="0">
      <w:start w:val="2"/>
      <w:numFmt w:val="decimal"/>
      <w:lvlText w:val="%1."/>
      <w:lvlJc w:val="left"/>
      <w:pPr>
        <w:tabs>
          <w:tab w:val="num" w:pos="4755"/>
        </w:tabs>
        <w:ind w:left="4755" w:hanging="360"/>
      </w:pPr>
    </w:lvl>
    <w:lvl w:ilvl="1" w:tentative="1">
      <w:start w:val="1"/>
      <w:numFmt w:val="decimal"/>
      <w:lvlText w:val="%2."/>
      <w:lvlJc w:val="left"/>
      <w:pPr>
        <w:tabs>
          <w:tab w:val="num" w:pos="5475"/>
        </w:tabs>
        <w:ind w:left="5475" w:hanging="360"/>
      </w:pPr>
    </w:lvl>
    <w:lvl w:ilvl="2" w:tentative="1">
      <w:start w:val="1"/>
      <w:numFmt w:val="decimal"/>
      <w:lvlText w:val="%3."/>
      <w:lvlJc w:val="left"/>
      <w:pPr>
        <w:tabs>
          <w:tab w:val="num" w:pos="6195"/>
        </w:tabs>
        <w:ind w:left="6195" w:hanging="360"/>
      </w:pPr>
    </w:lvl>
    <w:lvl w:ilvl="3" w:tentative="1">
      <w:start w:val="1"/>
      <w:numFmt w:val="decimal"/>
      <w:lvlText w:val="%4."/>
      <w:lvlJc w:val="left"/>
      <w:pPr>
        <w:tabs>
          <w:tab w:val="num" w:pos="6915"/>
        </w:tabs>
        <w:ind w:left="6915" w:hanging="360"/>
      </w:pPr>
    </w:lvl>
    <w:lvl w:ilvl="4" w:tentative="1">
      <w:start w:val="1"/>
      <w:numFmt w:val="decimal"/>
      <w:lvlText w:val="%5."/>
      <w:lvlJc w:val="left"/>
      <w:pPr>
        <w:tabs>
          <w:tab w:val="num" w:pos="7635"/>
        </w:tabs>
        <w:ind w:left="7635" w:hanging="360"/>
      </w:pPr>
    </w:lvl>
    <w:lvl w:ilvl="5" w:tentative="1">
      <w:start w:val="1"/>
      <w:numFmt w:val="decimal"/>
      <w:lvlText w:val="%6."/>
      <w:lvlJc w:val="left"/>
      <w:pPr>
        <w:tabs>
          <w:tab w:val="num" w:pos="8355"/>
        </w:tabs>
        <w:ind w:left="8355" w:hanging="360"/>
      </w:pPr>
    </w:lvl>
    <w:lvl w:ilvl="6" w:tentative="1">
      <w:start w:val="1"/>
      <w:numFmt w:val="decimal"/>
      <w:lvlText w:val="%7."/>
      <w:lvlJc w:val="left"/>
      <w:pPr>
        <w:tabs>
          <w:tab w:val="num" w:pos="9075"/>
        </w:tabs>
        <w:ind w:left="9075" w:hanging="360"/>
      </w:pPr>
    </w:lvl>
    <w:lvl w:ilvl="7" w:tentative="1">
      <w:start w:val="1"/>
      <w:numFmt w:val="decimal"/>
      <w:lvlText w:val="%8."/>
      <w:lvlJc w:val="left"/>
      <w:pPr>
        <w:tabs>
          <w:tab w:val="num" w:pos="9795"/>
        </w:tabs>
        <w:ind w:left="9795" w:hanging="360"/>
      </w:pPr>
    </w:lvl>
    <w:lvl w:ilvl="8" w:tentative="1">
      <w:start w:val="1"/>
      <w:numFmt w:val="decimal"/>
      <w:lvlText w:val="%9."/>
      <w:lvlJc w:val="left"/>
      <w:pPr>
        <w:tabs>
          <w:tab w:val="num" w:pos="10515"/>
        </w:tabs>
        <w:ind w:left="10515" w:hanging="360"/>
      </w:pPr>
    </w:lvl>
  </w:abstractNum>
  <w:abstractNum w:abstractNumId="1" w15:restartNumberingAfterBreak="0">
    <w:nsid w:val="233302CD"/>
    <w:multiLevelType w:val="multilevel"/>
    <w:tmpl w:val="3D2E7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25010"/>
    <w:multiLevelType w:val="multilevel"/>
    <w:tmpl w:val="949ED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60890"/>
    <w:multiLevelType w:val="multilevel"/>
    <w:tmpl w:val="575E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10C25"/>
    <w:multiLevelType w:val="multilevel"/>
    <w:tmpl w:val="1A44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973F8"/>
    <w:multiLevelType w:val="multilevel"/>
    <w:tmpl w:val="A850A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C5C39"/>
    <w:multiLevelType w:val="multilevel"/>
    <w:tmpl w:val="94285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36818"/>
    <w:multiLevelType w:val="multilevel"/>
    <w:tmpl w:val="469C3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E4"/>
    <w:rsid w:val="00010D25"/>
    <w:rsid w:val="002D3AE2"/>
    <w:rsid w:val="00465B95"/>
    <w:rsid w:val="005548BE"/>
    <w:rsid w:val="00771239"/>
    <w:rsid w:val="008D23C6"/>
    <w:rsid w:val="00D24AE4"/>
    <w:rsid w:val="00D7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C89A"/>
  <w15:chartTrackingRefBased/>
  <w15:docId w15:val="{DC72123E-8132-4572-88F9-375A0C7C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A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3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3" Type="http://schemas.openxmlformats.org/officeDocument/2006/relationships/settings" Target="settings.xml"/><Relationship Id="rId7" Type="http://schemas.openxmlformats.org/officeDocument/2006/relationships/hyperlink" Target="consultantplus://offline/ref=1AAF25CB89B8AAB6B01DB0E225BEA94B9EE4F03A7F3E7FB3009243944ADA7C7CD565EE2F19212CDA93489CA2C8q0S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A3F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9602</Words>
  <Characters>54734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5</cp:revision>
  <cp:lastPrinted>2021-09-28T11:58:00Z</cp:lastPrinted>
  <dcterms:created xsi:type="dcterms:W3CDTF">2021-09-28T11:29:00Z</dcterms:created>
  <dcterms:modified xsi:type="dcterms:W3CDTF">2021-09-28T12:25:00Z</dcterms:modified>
</cp:coreProperties>
</file>